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3836" w:rsidRDefault="00EC36DC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Предпосылки</w:t>
      </w:r>
      <w:r>
        <w:br/>
      </w:r>
      <w:r>
        <w:rPr>
          <w:b/>
          <w:bCs/>
        </w:rPr>
        <w:t>2 Начало конфликта</w:t>
      </w:r>
      <w:r>
        <w:br/>
      </w:r>
      <w:r>
        <w:rPr>
          <w:b/>
          <w:bCs/>
        </w:rPr>
        <w:t xml:space="preserve">3 Силы сторон </w:t>
      </w:r>
      <w:r>
        <w:rPr>
          <w:b/>
          <w:bCs/>
        </w:rPr>
        <w:br/>
        <w:t>3.1 Силы англичан</w:t>
      </w:r>
      <w:r>
        <w:rPr>
          <w:b/>
          <w:bCs/>
        </w:rPr>
        <w:br/>
        <w:t>3.2 Силы Цинской империи</w:t>
      </w:r>
      <w:r>
        <w:rPr>
          <w:b/>
          <w:bCs/>
        </w:rPr>
        <w:br/>
      </w:r>
      <w:r>
        <w:br/>
      </w:r>
      <w:r>
        <w:rPr>
          <w:b/>
          <w:bCs/>
        </w:rPr>
        <w:t xml:space="preserve">4 Ход войны </w:t>
      </w:r>
      <w:r>
        <w:rPr>
          <w:b/>
          <w:bCs/>
        </w:rPr>
        <w:br/>
        <w:t>4.1 Начальный этап войны</w:t>
      </w:r>
      <w:r>
        <w:rPr>
          <w:b/>
          <w:bCs/>
        </w:rPr>
        <w:br/>
        <w:t>4.2 «Варвары» подходят к столице</w:t>
      </w:r>
      <w:r>
        <w:rPr>
          <w:b/>
          <w:bCs/>
        </w:rPr>
        <w:br/>
        <w:t>4.3 Переговоры</w:t>
      </w:r>
      <w:r>
        <w:rPr>
          <w:b/>
          <w:bCs/>
        </w:rPr>
        <w:br/>
        <w:t>4.4 Возобновление войны. Выкуп Гуанчжоу и прекращение боевых действий</w:t>
      </w:r>
      <w:r>
        <w:rPr>
          <w:b/>
          <w:bCs/>
        </w:rPr>
        <w:br/>
        <w:t>4.5 Лондон готовит новый удар</w:t>
      </w:r>
      <w:r>
        <w:rPr>
          <w:b/>
          <w:bCs/>
        </w:rPr>
        <w:br/>
        <w:t>4.6 Десанты англичан и зимовка войск в Китае</w:t>
      </w:r>
      <w:r>
        <w:rPr>
          <w:b/>
          <w:bCs/>
        </w:rPr>
        <w:br/>
        <w:t>4.7 Решающее наступление британских войск</w:t>
      </w:r>
      <w:r>
        <w:rPr>
          <w:b/>
          <w:bCs/>
        </w:rPr>
        <w:br/>
      </w:r>
      <w:r>
        <w:br/>
      </w:r>
      <w:r>
        <w:rPr>
          <w:b/>
          <w:bCs/>
        </w:rPr>
        <w:t>5 Результат войны</w:t>
      </w:r>
      <w:r>
        <w:br/>
      </w:r>
      <w:r>
        <w:br/>
      </w:r>
      <w:r>
        <w:br/>
      </w:r>
      <w:r>
        <w:br/>
        <w:t xml:space="preserve">Первая опиумная война </w:t>
      </w:r>
    </w:p>
    <w:p w:rsidR="001B3836" w:rsidRDefault="00EC36DC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1B3836" w:rsidRDefault="00EC36DC">
      <w:pPr>
        <w:pStyle w:val="a3"/>
      </w:pPr>
      <w:r>
        <w:t xml:space="preserve">Первая опиумная война 1840—1842 (кит. 第一次鸦片战争, пиньинь </w:t>
      </w:r>
      <w:r>
        <w:rPr>
          <w:i/>
          <w:iCs/>
        </w:rPr>
        <w:t>Dìyícì Yāpiàn Zhànzhēng</w:t>
      </w:r>
      <w:r>
        <w:t xml:space="preserve">, палл. </w:t>
      </w:r>
      <w:r>
        <w:rPr>
          <w:i/>
          <w:iCs/>
        </w:rPr>
        <w:t>Диицы япянь чжаньчжэн</w:t>
      </w:r>
      <w:r>
        <w:t>) — война Великобритании против империи Цин. Целью английских войск была защита торговых интересов Великобритании в Китае, и расширение торговли, в первую очередь опиумом (отсюда название), которому препятствовала цинская политика запрета морской торговли.</w:t>
      </w:r>
    </w:p>
    <w:p w:rsidR="001B3836" w:rsidRDefault="00EC36DC">
      <w:pPr>
        <w:pStyle w:val="21"/>
        <w:pageBreakBefore/>
        <w:numPr>
          <w:ilvl w:val="0"/>
          <w:numId w:val="0"/>
        </w:numPr>
      </w:pPr>
      <w:r>
        <w:t>1. Предпосылки</w:t>
      </w:r>
    </w:p>
    <w:p w:rsidR="001B3836" w:rsidRDefault="00EC36DC">
      <w:pPr>
        <w:pStyle w:val="a3"/>
      </w:pPr>
      <w:r>
        <w:t>С самого начала коммерческих отношений между Великобританией и Китаем торговый баланс имел заметный уклон в пользу китайского экспорта. В то время как в Европе китайские товары считались экзотикой и признаком шика, политика императоров династии Цин была направлена на изолирование страны, ограждение её от иностранного влияния. Так, иностранным торговым судам был открыт только один порт, а самим торговцам было не только запрещено покидать его территорию, но и даже учить китайский язык. Со стороны Китая торговля с европейцами была разрешена лишь гильдии 12 торговцев.</w:t>
      </w:r>
    </w:p>
    <w:p w:rsidR="001B3836" w:rsidRDefault="00EC36DC">
      <w:pPr>
        <w:pStyle w:val="a3"/>
      </w:pPr>
      <w:r>
        <w:t>В таких условиях европейские торговцы практически не имели возможности продавать свои товары в Китае, спросом пользовались лишь русские меха и итальянское стекло. Это вынуждало Англию оплачивать свои всё возрастающие закупки китайских товаров драгоценными металлами. Пытаясь восстановить равновесие, английские власти посылали торговые делегации к китайским императорам, но переговоры никогда не увенчивались успехом. Ситуацию хорошо резюмируют слова императора Цяньлун, сказанные им в 1793 году лорду Маккартни, послу Георга III:</w:t>
      </w:r>
    </w:p>
    <w:p w:rsidR="001B3836" w:rsidRDefault="00EC36DC">
      <w:pPr>
        <w:pStyle w:val="a3"/>
      </w:pPr>
      <w:r>
        <w:t>Нам никто не нужен. Возвращайтесь к себе. Забирайте свои подарки!</w:t>
      </w:r>
    </w:p>
    <w:p w:rsidR="001B3836" w:rsidRDefault="00EC36DC">
      <w:pPr>
        <w:pStyle w:val="a3"/>
      </w:pPr>
      <w:r>
        <w:t>К XIX веку, тем не менее, товар, способный заинтересовать Китай, был найден. Речь шла об опиуме.</w:t>
      </w:r>
    </w:p>
    <w:p w:rsidR="001B3836" w:rsidRDefault="00EC36DC">
      <w:pPr>
        <w:pStyle w:val="a3"/>
      </w:pPr>
      <w:r>
        <w:t>Несмотря на полный запрет на торговлю и употребление в Китае опиума (императорские декреты 1729 и 1799 годов), начиная с 1773 года Британская Ост-Индская компания приобретает монополию на закупку Бенгальского опиума. В 1775 году она нелегально, но очень выгодно для себя продаёт в Китае 1,4 тонны опиума. К 1830 году объём продаж опиума составит 1500 тонн. Невзирая на абсолютную нелегальность этой торговли, она получает полную поддержку Британского правительства, чья цель — положительный торговый баланс с Китаем — достигнута начиная с 1833 года.</w:t>
      </w:r>
    </w:p>
    <w:p w:rsidR="001B3836" w:rsidRDefault="00EC36DC">
      <w:pPr>
        <w:pStyle w:val="a3"/>
      </w:pPr>
      <w:r>
        <w:t>В 1834 году под давлением британских торговцев у Ост-Индской компании отбирается монополия на торговлю с Китаем, что приводит к новому буму продажи опиума, и в 1835 году опиум составляет 3/4 всего импорта Китая. В 1838 году объём продажи опиума составил 2000 тонн, миллионы китайцев всех слоёв и сословий были вовлечены в потребление наркотика.</w:t>
      </w:r>
    </w:p>
    <w:p w:rsidR="001B3836" w:rsidRDefault="00EC36DC">
      <w:pPr>
        <w:pStyle w:val="a3"/>
      </w:pPr>
      <w:r>
        <w:t>После отмены монополии Ост-Индской компании английские купцы в Гуанчжоу, объединившись, создали свою торговую палату во главе с крупным опиумоторговцем Дж. Мэттисоном. Последний сразу же направился в Лондон добиваться силового решения проблемы китайского рынка. Активность английского торгового капитала в Китае резко усилилась. Английская буржуазия настойчиво требовала от правительства действенных мер по слому «изоляции» Китая и захвату какого-нибудь острова у его побережья как оплота свободной коммерции (при выборе такового назывался и Тайвань).</w:t>
      </w:r>
    </w:p>
    <w:p w:rsidR="001B3836" w:rsidRDefault="00EC36DC">
      <w:pPr>
        <w:pStyle w:val="a3"/>
      </w:pPr>
      <w:r>
        <w:t>Деловые круги Лондона всё более подталкивали к силовому решению «китайского вопроса». Было решено провести явочным путём картографическую, коммерческую и военную разведку «закрытого» китайского побережья. Эта задача была возложена на гуанчжоуский совет Ост-Индской компании, а во главе экспедиции поставлен её суперкарго Х. Линдсей. Его корабль, следуя из Калькутты в Японию, якобы из-за непогоды отклонился от курса и был вынужден идти вдоль побережья Китая от одного «закрытого» порта к другому. Невзирая на все запреты Пекина и протесты местных властей, экспедиция Линдсея в 1832 году выполнила свою задачу. Она обследовала порты Сямэнь, Фучжоу, Нинбо и Шанхай, а затем посетила Тайвань.</w:t>
      </w:r>
    </w:p>
    <w:p w:rsidR="001B3836" w:rsidRDefault="00EC36DC">
      <w:pPr>
        <w:pStyle w:val="a3"/>
      </w:pPr>
      <w:r>
        <w:t>Летом 1834 года на территорию английской фактории под Гуанчжоу прибыл лорд У.Нэпир (англ.), назначенный главным инспектором английской торговли в Китае. Нэпир должен был, с одной стороны, изучить перспективы британской торговли в Китае и постепенно наладить дипломатические отношения с Пекином, а с другой — продолжить разведку побережья на случай войны, не вмешиваясь в дела опиумной контрабанды. Несмотря на то, что Англия направила Нэпира как своего торгового и дипломатического представителя, с китайской точки зрения он был всего лишь представителем английских купцов, то есть обладателем слишком невысокого ранга, чтобы сноситься напрямую с наместником Сына Неба. Это во многом предопределило неудачу миссии Нэпира. Его письмо к наместнику Лянгуана было возвращено, а в ответ на отказ переделать письмо в прошение цинская сторона потребовала удаления «дерзкого» из Гуанчжоу. Нежелание Нэпира подчиниться повлекло за собой отзыв в августе и сентябре 1834 года с английской фактории китайского персонала, прекращение подвоза продовольствия и торговое эмбарго. Конфликт быстро нарастал. Когда цинские войска блокировали факторию с суши, англичане высадили сюда десант и ввели в устье реки Сицзян два фрегата, на что китайские береговые батареи открыли заградительный огонь. Твёрдость цинской стороны, боязнь вызвать вооружённый конфликт и тем самым надолго сорвать коммерцию своих соотечественников заставили Нэпира покинуть китайскую территорию, после чего власти Лянгуана возобновили торговлю.</w:t>
      </w:r>
    </w:p>
    <w:p w:rsidR="001B3836" w:rsidRDefault="00EC36DC">
      <w:pPr>
        <w:pStyle w:val="a3"/>
      </w:pPr>
      <w:r>
        <w:t>В конце 1836 — начале 1837 годов произошло новое обострение англо-китайских отношений в Гуанчжоу. Начиная с 1837 года Англия стала постоянно держать в прибрежных водах провинции Гуандун свои корабли. К концу 1830-х годов обстановка на юге Китая всё более накалялась. Лондонский кабинет, и в том числе министр иностранных дел Г. Пальмерстон, окончательно склонились к силовому варианту «открытия» китайского рынка. Нужен был только более или менее убедительный повод.</w:t>
      </w:r>
    </w:p>
    <w:p w:rsidR="001B3836" w:rsidRDefault="00EC36DC">
      <w:pPr>
        <w:pStyle w:val="21"/>
        <w:pageBreakBefore/>
        <w:numPr>
          <w:ilvl w:val="0"/>
          <w:numId w:val="0"/>
        </w:numPr>
      </w:pPr>
      <w:r>
        <w:t>2. Начало конфликта</w:t>
      </w:r>
    </w:p>
    <w:p w:rsidR="001B3836" w:rsidRDefault="00EC36DC">
      <w:pPr>
        <w:pStyle w:val="a3"/>
      </w:pPr>
      <w:r>
        <w:t>Непосредственным поводом к началу военных действий послужила деятельность китайского императорского чрезвычайного уполномоченного Линь Цзэсюя, который в марте 1839 года потребовал от англичан и американцев в Гуанчжоу сдачи всего опиума, а когда те отказались подчиниться — блокировал войсками территорию иностранных факторий и отозвал с них китайский персонал. Опиумоторговцы и суперинтендант британской торговли Чарльз Эллиот были вынуждены сдать весь запас наркотика — более 19 тысяч ящиков и 2 тысячи тюков, которые были уничтожены по приказу Линь Цзэсюя. Когда «оскорблённые» англичане переселились в Макао, Линь Цзэсюй разрешил торговать в Гуанчжоу только тем из них, кто давал подписку об отказе провозить опиум. Поскольку англичане демонстративно игнорировали китайские законы, Линь Цзэсюй в августе блокировал нарушителей в Макао и вынудил их перебраться на свои корабли. Упрямством британских конкурентов воспользовались американцы для расширения своей коммерции в ущерб английской. Многие англичане стремились дать требуемые обязательства.</w:t>
      </w:r>
    </w:p>
    <w:p w:rsidR="001B3836" w:rsidRDefault="00EC36DC">
      <w:pPr>
        <w:pStyle w:val="a3"/>
      </w:pPr>
      <w:r>
        <w:t>Чтобы не допустить этого, Чарльз Эллиот на свой страх и риск спровоцировал в сентябре и ноябре 1839 года несколько нападений британских судов на китайские военные джонки. Когда это не помогло, англичане согласились дать подписку о неучастии в контрабанде наркотика и прекратили вооружённые столкновения в устье Чжуцзяна. В конечном счёте Линь Цзэсюю удалось расколоть ряды британских и американских дельцов и возобновить внешнюю торговлю, резко сократив сбыт опиума на побережье Гуандуна. Первые успехи вскружили голову императору, и он решил поставить «варваров» на колени, объявив Китай с декабря 1839 года «закрытым» для всех коммерсантов из Англии и Индии. Все британские дельцы, их товары и корабли в январе 1840 года были удалены из Гуанчжоу. В Лондоне «закрытие» китайского рынка сочли благоприятным поводом для войны с Китаем.</w:t>
      </w:r>
    </w:p>
    <w:p w:rsidR="001B3836" w:rsidRDefault="00EC36DC">
      <w:pPr>
        <w:pStyle w:val="a3"/>
      </w:pPr>
      <w:r>
        <w:t>Мощное лобби торговцев опиума заставило Британское правительство в апреле 1840 года объявить войну Китаю. В том же месяце флотилия из 40 кораблей с 4000 солдатами на борту покинула Индию в направлении Китая.</w:t>
      </w:r>
    </w:p>
    <w:p w:rsidR="001B3836" w:rsidRDefault="00EC36DC">
      <w:pPr>
        <w:pStyle w:val="21"/>
        <w:pageBreakBefore/>
        <w:numPr>
          <w:ilvl w:val="0"/>
          <w:numId w:val="0"/>
        </w:numPr>
      </w:pPr>
      <w:r>
        <w:t xml:space="preserve">3. Силы сторон </w:t>
      </w:r>
    </w:p>
    <w:p w:rsidR="001B3836" w:rsidRDefault="00EC36DC">
      <w:pPr>
        <w:pStyle w:val="31"/>
        <w:numPr>
          <w:ilvl w:val="0"/>
          <w:numId w:val="0"/>
        </w:numPr>
      </w:pPr>
      <w:r>
        <w:t>3.1. Силы англичан</w:t>
      </w:r>
    </w:p>
    <w:p w:rsidR="001B3836" w:rsidRDefault="00EC36DC">
      <w:pPr>
        <w:pStyle w:val="a3"/>
      </w:pPr>
      <w:r>
        <w:t>Британский экспедиционный корпус на момент отплытия из Индии состоял из 4-х полков.</w:t>
      </w:r>
    </w:p>
    <w:p w:rsidR="001B3836" w:rsidRDefault="00EC36DC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18-й королевский Ирландский полк — 582 чел.</w:t>
      </w:r>
    </w:p>
    <w:p w:rsidR="001B3836" w:rsidRDefault="00EC36DC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26-й Камеронский Ирландский полк — 806 чел.</w:t>
      </w:r>
    </w:p>
    <w:p w:rsidR="001B3836" w:rsidRDefault="00EC36DC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37-й Герфордширский Ирландский полк — 764 чел.</w:t>
      </w:r>
    </w:p>
    <w:p w:rsidR="001B3836" w:rsidRDefault="00EC36DC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49-й полк — 649 чел.</w:t>
      </w:r>
    </w:p>
    <w:p w:rsidR="001B3836" w:rsidRDefault="00EC36DC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Две роты артиллерии (9-фунт. пушки и 12-фунт. гаубицы) — 213 чел.</w:t>
      </w:r>
    </w:p>
    <w:p w:rsidR="001B3836" w:rsidRDefault="00EC36DC">
      <w:pPr>
        <w:pStyle w:val="a3"/>
        <w:numPr>
          <w:ilvl w:val="0"/>
          <w:numId w:val="3"/>
        </w:numPr>
        <w:tabs>
          <w:tab w:val="left" w:pos="707"/>
        </w:tabs>
      </w:pPr>
      <w:r>
        <w:t>ВСЕГО — 3014 человек.</w:t>
      </w:r>
    </w:p>
    <w:p w:rsidR="001B3836" w:rsidRDefault="00EC36DC">
      <w:pPr>
        <w:pStyle w:val="a3"/>
      </w:pPr>
      <w:r>
        <w:t>Из индийских войск участвовали волонтеры: из армии бенгальского президентства участвовал Волонтерский Бенгальский полк (689 чел.), из армии Мадрасского президентства отделение саперов (324 чел.). Также имелось артиллерийское подразделение — 67 человек, итого индийских частей — 1080 человек.</w:t>
      </w:r>
    </w:p>
    <w:p w:rsidR="001B3836" w:rsidRDefault="00EC36DC">
      <w:pPr>
        <w:pStyle w:val="a3"/>
        <w:rPr>
          <w:position w:val="10"/>
        </w:rPr>
      </w:pPr>
      <w:r>
        <w:t>В целом, сухопутные силы достигали 4094 человека, не считая обслуживающего персонала.</w:t>
      </w:r>
      <w:r>
        <w:rPr>
          <w:position w:val="10"/>
        </w:rPr>
        <w:t>[1]</w:t>
      </w:r>
    </w:p>
    <w:p w:rsidR="001B3836" w:rsidRDefault="00EC36DC">
      <w:pPr>
        <w:pStyle w:val="31"/>
        <w:numPr>
          <w:ilvl w:val="0"/>
          <w:numId w:val="0"/>
        </w:numPr>
      </w:pPr>
      <w:r>
        <w:t>3.2. Силы Цинской империи</w:t>
      </w:r>
    </w:p>
    <w:p w:rsidR="001B3836" w:rsidRDefault="00EC36DC">
      <w:pPr>
        <w:pStyle w:val="a3"/>
      </w:pPr>
      <w:r>
        <w:t>На момент начала войны в вооружённых силах империи Цин числилось 220 тысяч человек в составе маньчжурской «восьмизнамённой армии» и 660 тысяч человек в составе набираемых из этнических китайцев «войск зелёного знамени». Эти силы были разбросаны по всей стране, и уже 35 лет (после подавления восстания секты «Учение белого лотоса») не принимали участия в боевых действиях против организованного противника, в лучшем случае выполняя полицейские или контрпартизанские функции.</w:t>
      </w:r>
    </w:p>
    <w:p w:rsidR="001B3836" w:rsidRDefault="00EC36DC">
      <w:pPr>
        <w:pStyle w:val="21"/>
        <w:pageBreakBefore/>
        <w:numPr>
          <w:ilvl w:val="0"/>
          <w:numId w:val="0"/>
        </w:numPr>
      </w:pPr>
      <w:r>
        <w:t xml:space="preserve">4. Ход войны </w:t>
      </w:r>
    </w:p>
    <w:p w:rsidR="001B3836" w:rsidRDefault="00EC36DC">
      <w:pPr>
        <w:pStyle w:val="a3"/>
      </w:pPr>
      <w:r>
        <w:t>Первое боевое столкновение произошло уже 3 ноября 1839 г. — обстрел английским флотом китайских судов в устье реки Сицзян. Начало собственно войны задержалось до июля 1840 г., до получения приказа из метрополии и подготовки флота.</w:t>
      </w:r>
    </w:p>
    <w:p w:rsidR="001B3836" w:rsidRDefault="00EC36DC">
      <w:pPr>
        <w:pStyle w:val="a3"/>
      </w:pPr>
      <w:r>
        <w:t>Основой тактики английской стороны был маневр флотом (вдоль побережья Восточно-Китайского моря, вверх от дельты Янцзы до Императорского канала), бомбардировка укреплений линейными кораблями с последующим быстрым десантом, а также блокада Императорского канала (одной из главнейших транспортных артерий страны). Все сухопутные действия англичан не отдалялись от моря или рек и велись с поддержкой флота. Основой тактики китайской армии была оборона укреплённых крепостей, оснащённых многочисленной, хотя и устаревшей артиллерией, устройство заграждений на реках (затопление гружёных камнями судов), атаки английского флота брандерами.</w:t>
      </w:r>
    </w:p>
    <w:p w:rsidR="001B3836" w:rsidRDefault="00EC36DC">
      <w:pPr>
        <w:pStyle w:val="a3"/>
      </w:pPr>
      <w:r>
        <w:t>В ходе войны английские войска продемонстрировали значительное превосходство своего флота и артиллерии, высокую манёвренность и организацию. Китайские войска, в том числе и элитные маньчжурские отряды, не смогли оказать серьёзного сопротивления, что было вызвано недостаточным владением артиллерией (особенно полевой), слабостью общевойсковой подготовки и низким моральным духом армии. Большинство крупных сражений в ходе войны происходили при относительно небольших потерях со стороны англичан убитыми и ранеными, однако более значительные потери последние несли от жаркого климата и тропических болезней (особенно в частях, прибывших непосредственно из метрополии). Потери китайской армии были значительно крупнее.</w:t>
      </w:r>
    </w:p>
    <w:p w:rsidR="001B3836" w:rsidRDefault="00EC36DC">
      <w:pPr>
        <w:pStyle w:val="31"/>
        <w:numPr>
          <w:ilvl w:val="0"/>
          <w:numId w:val="0"/>
        </w:numPr>
      </w:pPr>
      <w:r>
        <w:t>4.1. Начальный этап войны</w:t>
      </w:r>
    </w:p>
    <w:p w:rsidR="001B3836" w:rsidRDefault="00EC36DC">
      <w:pPr>
        <w:pStyle w:val="a3"/>
      </w:pPr>
      <w:r>
        <w:t>В июне 1840 года эскадра адмирала Джорджа Эллиота (брат Чарльза Эллиота) с экспедиционным корпусом на борту прибыла в устье реки Чжуцзян и блокировала его. В июле англичане захватили у берегов провинции Чжэцзян архипелаг Чжоушань, учинив там грабежи и насилия. Только после этого в Пекине осознали военную опасность и приняли меры по обороне побережья.</w:t>
      </w:r>
    </w:p>
    <w:p w:rsidR="001B3836" w:rsidRDefault="00EC36DC">
      <w:pPr>
        <w:pStyle w:val="31"/>
        <w:numPr>
          <w:ilvl w:val="0"/>
          <w:numId w:val="0"/>
        </w:numPr>
      </w:pPr>
      <w:r>
        <w:t>4.2. «Варвары» подходят к столице</w:t>
      </w:r>
    </w:p>
    <w:p w:rsidR="001B3836" w:rsidRDefault="00EC36DC">
      <w:pPr>
        <w:pStyle w:val="a3"/>
      </w:pPr>
      <w:r>
        <w:t>Оставив большинство судов и гарнизон на архипелаге Чжоушань, английская эскадра отплыла на север — в Жёлтое море, поочерёдно блокируя китайские порты. В августе она пересекла Бохайский залив, вошла в устье реки Байхэ и бросила якорь у фортов Дагу, прикрывавших подступы к Тяньцзиню. Император, испуганный появлением «варваров» так близко к Пекину, пошёл на переговоры с Эллиотом. Их вёл Цишань — наместник столичной провинции Чжили. В переданной ему ноте Пальмерстона содержались следующие требования: возмещение стоимости уничтоженного опиума, погашение долгов компании «Гунхан» английским коммерсантам, принесение извинений Ч.Эллиоту, передача Англии одного или двух островов у побережья, возмещение Лондону военных расходов. Стремясь как можно скорее удалить «варваров» подальше от Пекина, Цишань обещал адмиралу принять большинство требований, если переговоры будут перенесены в Гуандун. Поверив этим обещаниям, Дж. Эллиот отвёл эскадру на юг.</w:t>
      </w:r>
    </w:p>
    <w:p w:rsidR="001B3836" w:rsidRDefault="00EC36DC">
      <w:pPr>
        <w:pStyle w:val="31"/>
        <w:numPr>
          <w:ilvl w:val="0"/>
          <w:numId w:val="0"/>
        </w:numPr>
      </w:pPr>
      <w:r>
        <w:t>4.3. Переговоры</w:t>
      </w:r>
    </w:p>
    <w:p w:rsidR="001B3836" w:rsidRDefault="00EC36DC">
      <w:pPr>
        <w:pStyle w:val="a3"/>
      </w:pPr>
      <w:r>
        <w:t>По приказу императора была возобновлена торговля с англичанами, прекращена борьба с опиумом, и со своих постов был снят Линь Цзэсюй, сделанный «козлом отпущения», а позже отправленный в ссылку. В декабре 1840 года в Гуанчжоу возобновились англо-китайские переговоры. На них Цишань, назначенный наместником Лянгуана (в это наместничество входили территории провинций Гуандун и Гуанси) вместо Линь Цзэсюя, принял все требования Пальмерстона, кроме одного — официальной передачи Англии острова Сянган (Гонконг). Тем временем к императору вернулась былая воинственность. Он запретил оплачивать уничтоженный опиум, отдавать «варварам» острова, и двинул в Гуандун крупные подкрепления. Тогда англичане в начале января 1841 года взяли штурмом форты Чуаньби, прикрывавшие путь к Гуанчжоу по реке Чжуцзян, и повели наступление на форт Хумэнь. Узнав об этом, император 29 января объявил войну Англии и двинул в Гуандун дополнительные войска. Между тем перепуганный Цишань возобновил переговоры с Ч.Эллиотом и подписал с ним так называемую «Чуаньбийскую конвенцию», удовлетворявшую все требования англичан. В докладе же императору Цишань пошёл на обман, скрыв согласие на уплату денег за наркотики и передачу Англии острова Гонконг, над которым был тут же поднят британский флаг. Когда обман вскрылся, император в бешенстве приказал арестовать предателя. Чуаньбийская конвенция потеряла свою силу.</w:t>
      </w:r>
    </w:p>
    <w:p w:rsidR="001B3836" w:rsidRDefault="00EC36DC">
      <w:pPr>
        <w:pStyle w:val="31"/>
        <w:numPr>
          <w:ilvl w:val="0"/>
          <w:numId w:val="0"/>
        </w:numPr>
      </w:pPr>
      <w:r>
        <w:t>4.4. Возобновление войны. Выкуп Гуанчжоу и прекращение боевых действий</w:t>
      </w:r>
    </w:p>
    <w:p w:rsidR="001B3836" w:rsidRDefault="00EC36DC">
      <w:pPr>
        <w:pStyle w:val="a3"/>
      </w:pPr>
      <w:r>
        <w:t>Война возобновилась, и в феврале 1841 года британские войска штурмом взяли форт Хумэнь, эвакуировав при этом гарнизон с архипелага Чжоушань. Через три месяца племянник императора Ишань, назначенный командующим гуандунскими войсками, стянул из соседних провинций армейские силы, и начал в мае наступление на англичан, кончившееся поражением китайского флота. Противник перешёл в наступление, захватил форты к северу от Гуанчжоу и вынудил войска Ишаня спешно укрыться за его крепостными стенами. Британская артиллерия обстреливала город, где не хватало воды и продовольствия. Пав духом, Ишань 26 мая запросил перемирия, после чего обе стороны подписали «Соглашение о выкупе Гуанчжоу». Оно предусматривало отвод войск от Гуанчжоу, выплату англичанам контрибуции и возврат китайцам фортов. По выполнении всех условий Соглашения боевые действия прекратились.</w:t>
      </w:r>
    </w:p>
    <w:p w:rsidR="001B3836" w:rsidRDefault="00EC36DC">
      <w:pPr>
        <w:pStyle w:val="31"/>
        <w:numPr>
          <w:ilvl w:val="0"/>
          <w:numId w:val="0"/>
        </w:numPr>
      </w:pPr>
      <w:r>
        <w:t>4.5. Лондон готовит новый удар</w:t>
      </w:r>
    </w:p>
    <w:p w:rsidR="001B3836" w:rsidRDefault="00EC36DC">
      <w:pPr>
        <w:pStyle w:val="a3"/>
      </w:pPr>
      <w:r>
        <w:t>В Пекине решили, что война окончилась, и пошли на вывод войск из приморских районов и возобновление англо-китайской торговли. Между тем Лондон не ратифицировал Чуаньбийскую конвенцию, пересмотрев свою стратегию в отношении Китая. Было решено перенести главный удар в район нижнего течения Янцзы и перерезать Великий канал, изолировав тем самым Пекин и Чжили от центральных провинций, то есть от житницы Китая. Затем должен был последовать удар по району Тяньцзинь-Пекин. Из Англии была послана новая эскадра с десантными войсками под командованием дипломата и генерала Г.Поттинджера.</w:t>
      </w:r>
    </w:p>
    <w:p w:rsidR="001B3836" w:rsidRDefault="00EC36DC">
      <w:pPr>
        <w:pStyle w:val="31"/>
        <w:numPr>
          <w:ilvl w:val="0"/>
          <w:numId w:val="0"/>
        </w:numPr>
      </w:pPr>
      <w:r>
        <w:t>4.6. Десанты англичан и зимовка войск в Китае</w:t>
      </w:r>
    </w:p>
    <w:p w:rsidR="001B3836" w:rsidRDefault="00EC36DC">
      <w:pPr>
        <w:pStyle w:val="a3"/>
      </w:pPr>
      <w:r>
        <w:t>В августе 1841 года экспедиционные силы прибыли к побережью Фуцзяни, взяли штурмом форты острова Гулансюй у Сямэня и на время овладели самим городом. В сентябре англичане подошли к архипелагу Чжоушань и после шестидневных упорных боёв снова овладели им. Высадившись в провинции Чжэцзян, британские войска в октябре без боя заняли города Чжэньхай и Нинбо, где и расположились на зимних квартирах. Приказом императора в Чжэцзян были стянуты большие силы под командованием Ицзина — императорского племянника. Однако их наступление на позиции «варваров» в марте 1842 года окончилось полной неудачей и деморализовало цинские войска. Ситуация осложнялась появлением в китайских водах военных эскадр США и Франции, а также обострением внутреннего кризиса Цинской империи. В Пекине решили пойти на «умиротворение варваров», но Поттинджер стремился не вести переговоры, а продиктовать волю Лондона после овладения стыком Янцзы и Великого канала.</w:t>
      </w:r>
    </w:p>
    <w:p w:rsidR="001B3836" w:rsidRDefault="00EC36DC">
      <w:pPr>
        <w:pStyle w:val="31"/>
        <w:numPr>
          <w:ilvl w:val="0"/>
          <w:numId w:val="0"/>
        </w:numPr>
      </w:pPr>
      <w:r>
        <w:t>4.7. Решающее наступление британских войск</w:t>
      </w:r>
    </w:p>
    <w:p w:rsidR="001B3836" w:rsidRDefault="00EC36DC">
      <w:pPr>
        <w:pStyle w:val="a3"/>
      </w:pPr>
      <w:r>
        <w:t>В мае англичане, после семимесячного пребывания в провинции Чжэцзян, оставили зимние квартиры и, сломив сопротивление гарнизона крепости Чжапу, перенесли боевые действия в провинцию Цзянсу. В июне в ходе упорных боёв они взяли Усун, а Баошань и Шанхай сдались им без единого выстрела. Встретив стойкую оборону у Сунцзяна, экспедиционный корпус двинулся вверх по Янцзы. В середине июля он вышёл на пересечение Янцзы с Великим каналом и без боя овладел Гуачжоу, перерезав основной путь доставки продовольствия в столицу. Затем, после двухдневных кровопролитных боёв и больших потерь, был взят крупный город Чжэньцзян у входа из Янцзы в южную часть канала. Отметая настойчивые просьбы цинских сановников о переговорах, англичане в начале августа подошли к Нанкину, угрожая ему штурмом. Здесь, под стенами южной столицы Китая, Поттинджер фактически продиктовал запуганным чрезвычайным императорским эмиссарам Циину и Илибу условия мира. 29 августа 1842 года на борту английского военного корабля «Корнуэллс» был подписан так называемый «Нанкинский договор».</w:t>
      </w:r>
    </w:p>
    <w:p w:rsidR="001B3836" w:rsidRDefault="00EC36DC">
      <w:pPr>
        <w:pStyle w:val="21"/>
        <w:pageBreakBefore/>
        <w:numPr>
          <w:ilvl w:val="0"/>
          <w:numId w:val="0"/>
        </w:numPr>
      </w:pPr>
      <w:r>
        <w:t>5. Результат войны</w:t>
      </w:r>
    </w:p>
    <w:p w:rsidR="001B3836" w:rsidRDefault="00EC36DC">
      <w:pPr>
        <w:pStyle w:val="a3"/>
      </w:pPr>
      <w:r>
        <w:t>Результатом войны стала победа Великобритании, закреплённая Нанкинским договором от 29 августа 1842 г., выплата империей Цин контрибуции в размере 15 000 000 серебряных лян (21 000 000 долларов), передача Великобритании острова Гонконг и открытие китайских портов для английской торговли. Английская корона получила гигантский источник дохода путем продажи опиума.</w:t>
      </w:r>
    </w:p>
    <w:p w:rsidR="001B3836" w:rsidRDefault="00EC36DC">
      <w:pPr>
        <w:pStyle w:val="a3"/>
        <w:rPr>
          <w:position w:val="10"/>
        </w:rPr>
      </w:pPr>
      <w:r>
        <w:t xml:space="preserve">Первая опиумная война стала началом длительного периода ослабления государства и гражданской смуты в империи Цин, что привело к закабалению страны со стороны европейских держав и принудительной наркоманизации населения. Так в 1842 году население империи составляло 416 118 200 человек, из них 2 млн. — наркоманов, в 1881 году —369 183 000 человек, из них 120 млн. — наркоманов. </w:t>
      </w:r>
      <w:r>
        <w:rPr>
          <w:position w:val="10"/>
        </w:rPr>
        <w:t>[2]</w:t>
      </w:r>
    </w:p>
    <w:p w:rsidR="001B3836" w:rsidRDefault="001B3836">
      <w:pPr>
        <w:pStyle w:val="a3"/>
      </w:pPr>
    </w:p>
    <w:p w:rsidR="001B3836" w:rsidRDefault="00EC36DC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А. М. Бутаков, А. Е. Тизенгаузен, Опиумные войны, М. 2002., стр. 9</w:t>
      </w:r>
    </w:p>
    <w:p w:rsidR="001B3836" w:rsidRDefault="00EC36DC">
      <w:pPr>
        <w:pStyle w:val="a3"/>
        <w:numPr>
          <w:ilvl w:val="0"/>
          <w:numId w:val="2"/>
        </w:numPr>
        <w:tabs>
          <w:tab w:val="left" w:pos="707"/>
        </w:tabs>
        <w:rPr>
          <w:position w:val="10"/>
        </w:rPr>
      </w:pPr>
      <w:r>
        <w:t xml:space="preserve">Энциклопедический словарь Брокгауз, Ефрон </w:t>
      </w:r>
      <w:r>
        <w:rPr>
          <w:position w:val="10"/>
        </w:rPr>
        <w:t>[1]</w:t>
      </w:r>
    </w:p>
    <w:p w:rsidR="001B3836" w:rsidRDefault="00EC36DC">
      <w:pPr>
        <w:pStyle w:val="a3"/>
        <w:numPr>
          <w:ilvl w:val="0"/>
          <w:numId w:val="1"/>
        </w:numPr>
        <w:tabs>
          <w:tab w:val="left" w:pos="707"/>
        </w:tabs>
      </w:pPr>
      <w:r>
        <w:t>Непомнин О. Е. История Китая: Эпоха Цин. XVII — начало XX века. М.: Восточная литература, 2005. ISBN 5-02-018400-4</w:t>
      </w:r>
    </w:p>
    <w:p w:rsidR="001B3836" w:rsidRDefault="00EC36DC">
      <w:pPr>
        <w:pStyle w:val="a3"/>
        <w:spacing w:after="0"/>
      </w:pPr>
      <w:r>
        <w:t>Источник: http://ru.wikipedia.org/wiki/Первая_опиумная_война</w:t>
      </w:r>
      <w:bookmarkStart w:id="0" w:name="_GoBack"/>
      <w:bookmarkEnd w:id="0"/>
    </w:p>
    <w:sectPr w:rsidR="001B3836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36DC"/>
    <w:rsid w:val="001B3836"/>
    <w:rsid w:val="00A356D4"/>
    <w:rsid w:val="00EC3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9417EF-CD89-4595-A528-D0FEE84CB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</w:style>
  <w:style w:type="character" w:customStyle="1" w:styleId="RTFNum32">
    <w:name w:val="RTF_Num 3 2"/>
  </w:style>
  <w:style w:type="character" w:customStyle="1" w:styleId="RTFNum33">
    <w:name w:val="RTF_Num 3 3"/>
  </w:style>
  <w:style w:type="character" w:customStyle="1" w:styleId="RTFNum34">
    <w:name w:val="RTF_Num 3 4"/>
  </w:style>
  <w:style w:type="character" w:customStyle="1" w:styleId="RTFNum35">
    <w:name w:val="RTF_Num 3 5"/>
  </w:style>
  <w:style w:type="character" w:customStyle="1" w:styleId="RTFNum36">
    <w:name w:val="RTF_Num 3 6"/>
  </w:style>
  <w:style w:type="character" w:customStyle="1" w:styleId="RTFNum37">
    <w:name w:val="RTF_Num 3 7"/>
  </w:style>
  <w:style w:type="character" w:customStyle="1" w:styleId="RTFNum38">
    <w:name w:val="RTF_Num 3 8"/>
  </w:style>
  <w:style w:type="character" w:customStyle="1" w:styleId="RTFNum39">
    <w:name w:val="RTF_Num 3 9"/>
  </w:style>
  <w:style w:type="character" w:customStyle="1" w:styleId="RTFNum310">
    <w:name w:val="RTF_Num 3 10"/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4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4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4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2772</Words>
  <Characters>15806</Characters>
  <Application>Microsoft Office Word</Application>
  <DocSecurity>0</DocSecurity>
  <Lines>131</Lines>
  <Paragraphs>37</Paragraphs>
  <ScaleCrop>false</ScaleCrop>
  <Company/>
  <LinksUpToDate>false</LinksUpToDate>
  <CharactersWithSpaces>18541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2014-05-11T02:56:00Z</dcterms:created>
  <dcterms:modified xsi:type="dcterms:W3CDTF">2014-05-11T02:56:00Z</dcterms:modified>
</cp:coreProperties>
</file>