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390" w:rsidRDefault="009348B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Устройство</w:t>
      </w:r>
      <w:r>
        <w:br/>
      </w:r>
      <w:r>
        <w:br/>
      </w:r>
      <w:r>
        <w:br/>
      </w:r>
      <w:r>
        <w:br/>
      </w:r>
    </w:p>
    <w:p w:rsidR="000B4390" w:rsidRDefault="009348B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B4390" w:rsidRDefault="009348B8">
      <w:pPr>
        <w:pStyle w:val="a3"/>
      </w:pPr>
      <w:r>
        <w:br/>
        <w:t xml:space="preserve">Куре́нь (от чагат. </w:t>
      </w:r>
      <w:r>
        <w:rPr>
          <w:i/>
          <w:iCs/>
        </w:rPr>
        <w:t>kuran</w:t>
      </w:r>
      <w:r>
        <w:t xml:space="preserve"> «толпа», «племя», «отряд воинов»; «пекарня»</w:t>
      </w:r>
      <w:r>
        <w:rPr>
          <w:position w:val="10"/>
        </w:rPr>
        <w:t>[1]</w:t>
      </w:r>
      <w:r>
        <w:t>) — казачье (также в некоторых областях Украины) жилище, дом</w:t>
      </w:r>
      <w:r>
        <w:rPr>
          <w:position w:val="10"/>
        </w:rPr>
        <w:t>[2]</w:t>
      </w:r>
      <w:r>
        <w:t>.</w:t>
      </w:r>
    </w:p>
    <w:p w:rsidR="000B4390" w:rsidRDefault="009348B8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0B4390" w:rsidRDefault="009348B8">
      <w:pPr>
        <w:pStyle w:val="a3"/>
      </w:pPr>
      <w:r>
        <w:t>Исторически «курень» представлял собою и место обитания, и оборонное сооружение. Курень в классическом, древнейшем, забытом уже во времена половцев и неизвестном казакам виде — это шестигранная или восьмиугольная бревенчатая юрта, которая до сих пор встречается в Якутии.</w:t>
      </w:r>
    </w:p>
    <w:p w:rsidR="000B4390" w:rsidRDefault="009348B8">
      <w:pPr>
        <w:pStyle w:val="a3"/>
      </w:pPr>
      <w:r>
        <w:t>На устройство обычного казачьего жилища, называемое куренем, повлияла речная культура Нижнего Дона и Предкавказья, схожими приёмами строительства роднящая эти далекие друг от друга места с Дагестаном и Прикаспием.</w:t>
      </w:r>
    </w:p>
    <w:p w:rsidR="000B4390" w:rsidRDefault="009348B8">
      <w:pPr>
        <w:pStyle w:val="a3"/>
      </w:pPr>
      <w:r>
        <w:t>Первые казачьи поселения возникали в плавнях (речных камышовых зарослях), жилища имели турлучные стены (т.е. плетёные из двух рядов прутьев или камыша и заполненым землёй для тепла и прочности пространством между ними), камышовую крышу, с отверстием для выхода дыма. Однако широкие, многокилометровые разливы рек требовали особых построек — свайных, что и повлияло на дальнейшее развитие устройства строений.</w:t>
      </w:r>
    </w:p>
    <w:p w:rsidR="000B4390" w:rsidRDefault="009348B8">
      <w:pPr>
        <w:pStyle w:val="a3"/>
      </w:pPr>
      <w:r>
        <w:t>Черты свайной постройки легко предполагаются в современном казачьем жилище. Казачий курень — двухэтажный по устройству. И, скорее всего, его второй ярус это не выросший до второго этажа «подклет», а воспоминание о сваях, на которых когда-то стояли жилища</w:t>
      </w:r>
      <w:r>
        <w:rPr>
          <w:position w:val="10"/>
        </w:rPr>
        <w:t>[3]</w:t>
      </w:r>
      <w:r>
        <w:t>.</w:t>
      </w:r>
    </w:p>
    <w:p w:rsidR="000B4390" w:rsidRDefault="009348B8">
      <w:pPr>
        <w:pStyle w:val="21"/>
        <w:pageBreakBefore/>
        <w:numPr>
          <w:ilvl w:val="0"/>
          <w:numId w:val="0"/>
        </w:numPr>
      </w:pPr>
      <w:r>
        <w:t>2. Устройство</w:t>
      </w:r>
    </w:p>
    <w:p w:rsidR="000B4390" w:rsidRDefault="009348B8">
      <w:pPr>
        <w:pStyle w:val="a3"/>
      </w:pPr>
      <w:r>
        <w:t>Казачий курень бывает, как правило, двух видов: типа украинской хаты (распространён более на Кубани) и двухэтажного типа (был распространён у верхнедонских казаков, на Кавказе). Последний тип назывался также «полукаменным», то есть первый этаж — кирпичный (прежде — саманный, из кирпича–сырца), второй — деревянный. Характерно, что чем северней поселения, тем первый этаж ниже. На Северском Донце же он больше похож на подвал, хотя характерные черты общей казачьей постройки видны и здесь.</w:t>
      </w:r>
    </w:p>
    <w:p w:rsidR="000B4390" w:rsidRDefault="009348B8">
      <w:pPr>
        <w:pStyle w:val="a3"/>
      </w:pPr>
      <w:r>
        <w:t>Первый этаж, как правило, не жилой, хозяйственный (считалось, что «жить нужно в дереве, а припасы хранить в камне») —называется «</w:t>
      </w:r>
      <w:r>
        <w:rPr>
          <w:i/>
          <w:iCs/>
        </w:rPr>
        <w:t>низы</w:t>
      </w:r>
      <w:r>
        <w:t>». Центром низов является, так называемая, «</w:t>
      </w:r>
      <w:r>
        <w:rPr>
          <w:i/>
          <w:iCs/>
        </w:rPr>
        <w:t>холодная</w:t>
      </w:r>
      <w:r>
        <w:t>» комната: без окон, но с небольшими отверстиями в стене, устроеные особым образом, позволяющие так ходить воздуху, что в ней постоянно дул сквознячок, остывший в окружающих эту комнату каморах. Каморы, окаймляют «</w:t>
      </w:r>
      <w:r>
        <w:rPr>
          <w:i/>
          <w:iCs/>
        </w:rPr>
        <w:t>холодную</w:t>
      </w:r>
      <w:r>
        <w:t>» узким коридором. Входом во внутрь служит узкая и низкая дверь, которая обычно открывается во внутрь (чтобы легко можно было её подпереть), позволяющая войти только по одному, согнувшись под низкой притолокой (в прошлом, за дверью могла быть устроена и яма для незванных гостей).</w:t>
      </w:r>
    </w:p>
    <w:p w:rsidR="000B4390" w:rsidRDefault="009348B8">
      <w:pPr>
        <w:pStyle w:val="a3"/>
      </w:pPr>
      <w:r>
        <w:t>Главный вход в курень — по крыльцу («</w:t>
      </w:r>
      <w:r>
        <w:rPr>
          <w:i/>
          <w:iCs/>
        </w:rPr>
        <w:t>порожкам</w:t>
      </w:r>
      <w:r>
        <w:t>») устроен на второй этаж, окружённый особой террасой («</w:t>
      </w:r>
      <w:r>
        <w:rPr>
          <w:i/>
          <w:iCs/>
        </w:rPr>
        <w:t>балясами</w:t>
      </w:r>
      <w:r>
        <w:t>»). Главная комната («</w:t>
      </w:r>
      <w:r>
        <w:rPr>
          <w:i/>
          <w:iCs/>
        </w:rPr>
        <w:t>зало</w:t>
      </w:r>
      <w:r>
        <w:t>»), отгорожена от входной двери сенями. В красном углу залы (левом напротив входа) божница, под нею располагается стол (всегда накрытый чистой скатертью). Вдоль стен располагались лавки. Здесь же была печь, стоял «</w:t>
      </w:r>
      <w:r>
        <w:rPr>
          <w:i/>
          <w:iCs/>
        </w:rPr>
        <w:t>постав</w:t>
      </w:r>
      <w:r>
        <w:t>» (шкаф для размещения посуды со стеклянными дверцами). В центре залы всегда стоял обеденный стол. Убранство дополняли зеркало, сундук–скрытня, кровать (стоявшая в углу, покрытая байковым или сшитым из лоскутков одеялом).</w:t>
      </w:r>
    </w:p>
    <w:p w:rsidR="000B4390" w:rsidRDefault="009348B8">
      <w:pPr>
        <w:pStyle w:val="a3"/>
      </w:pPr>
      <w:r>
        <w:t>Из залы дверь вела в спальню — на женскую половину, где стояла большая кровать, висела люлька для младенца, размещался сундук с вещами, прялка и др. Также из залы выходила дверь на мужскую половину, т.е. комнату («</w:t>
      </w:r>
      <w:r>
        <w:rPr>
          <w:i/>
          <w:iCs/>
        </w:rPr>
        <w:t>гридница</w:t>
      </w:r>
      <w:r>
        <w:t>», «</w:t>
      </w:r>
      <w:r>
        <w:rPr>
          <w:i/>
          <w:iCs/>
        </w:rPr>
        <w:t>кунацкая</w:t>
      </w:r>
      <w:r>
        <w:t>», «</w:t>
      </w:r>
      <w:r>
        <w:rPr>
          <w:i/>
          <w:iCs/>
        </w:rPr>
        <w:t>молодецкая</w:t>
      </w:r>
      <w:r>
        <w:t>») предназначенную для подростков, холостых казаков.</w:t>
      </w:r>
    </w:p>
    <w:p w:rsidR="000B4390" w:rsidRDefault="009348B8">
      <w:pPr>
        <w:pStyle w:val="a3"/>
      </w:pPr>
      <w:r>
        <w:t>При любом количестве комнат обязательно выделялась в самостоятельное помещение кухня, («</w:t>
      </w:r>
      <w:r>
        <w:rPr>
          <w:i/>
          <w:iCs/>
        </w:rPr>
        <w:t>стряпная</w:t>
      </w:r>
      <w:r>
        <w:t>», «</w:t>
      </w:r>
      <w:r>
        <w:rPr>
          <w:i/>
          <w:iCs/>
        </w:rPr>
        <w:t>стряпка</w:t>
      </w:r>
      <w:r>
        <w:t>»), где готовили и ели пищу. В кухню выходила одной стороной и печь, размещённая в залу. Здесь она имела и чугунныю плиту. Также на кухне располагались шкафы с посудой и припасами.</w:t>
      </w:r>
    </w:p>
    <w:p w:rsidR="000B4390" w:rsidRDefault="000B4390">
      <w:pPr>
        <w:pStyle w:val="a3"/>
      </w:pPr>
    </w:p>
    <w:p w:rsidR="000B4390" w:rsidRDefault="009348B8">
      <w:pPr>
        <w:pStyle w:val="21"/>
        <w:numPr>
          <w:ilvl w:val="0"/>
          <w:numId w:val="0"/>
        </w:numPr>
      </w:pPr>
      <w:r>
        <w:t>Литература</w:t>
      </w:r>
    </w:p>
    <w:p w:rsidR="000B4390" w:rsidRDefault="009348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«Курень». Этимологический словарь русского языка М.Р. Фасмера</w:t>
      </w:r>
    </w:p>
    <w:p w:rsidR="000B4390" w:rsidRDefault="009348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«курень» — Большой Энциклопедический словарь</w:t>
      </w:r>
    </w:p>
    <w:p w:rsidR="000B4390" w:rsidRDefault="009348B8">
      <w:pPr>
        <w:pStyle w:val="a3"/>
        <w:numPr>
          <w:ilvl w:val="0"/>
          <w:numId w:val="1"/>
        </w:numPr>
        <w:tabs>
          <w:tab w:val="left" w:pos="707"/>
        </w:tabs>
      </w:pPr>
      <w:r>
        <w:t>Алмазов Б. А. Казаки. — Спб.: Золотой век, 1999. — 88 с.</w:t>
      </w:r>
    </w:p>
    <w:p w:rsidR="000B4390" w:rsidRDefault="009348B8">
      <w:pPr>
        <w:pStyle w:val="a3"/>
        <w:spacing w:after="0"/>
      </w:pPr>
      <w:r>
        <w:t>Источник: http://ru.wikipedia.org/wiki/Курень</w:t>
      </w:r>
      <w:bookmarkStart w:id="0" w:name="_GoBack"/>
      <w:bookmarkEnd w:id="0"/>
    </w:p>
    <w:sectPr w:rsidR="000B439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8B8"/>
    <w:rsid w:val="000B4390"/>
    <w:rsid w:val="009348B8"/>
    <w:rsid w:val="00B9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A9B07-1284-4127-A310-15A92B3D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2014-05-10T23:25:00Z</dcterms:created>
  <dcterms:modified xsi:type="dcterms:W3CDTF">2014-05-10T23:25:00Z</dcterms:modified>
</cp:coreProperties>
</file>