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41C" w:rsidRDefault="00481B6B">
      <w:pPr>
        <w:pStyle w:val="a3"/>
      </w:pPr>
      <w:r>
        <w:br/>
      </w:r>
    </w:p>
    <w:p w:rsidR="001F541C" w:rsidRDefault="00481B6B">
      <w:pPr>
        <w:pStyle w:val="a3"/>
      </w:pPr>
      <w:r>
        <w:rPr>
          <w:b/>
          <w:bCs/>
        </w:rPr>
        <w:t>Фрэнк Розенблатт</w:t>
      </w:r>
      <w:r>
        <w:t xml:space="preserve"> (англ. </w:t>
      </w:r>
      <w:r>
        <w:rPr>
          <w:i/>
          <w:iCs/>
        </w:rPr>
        <w:t>Frank Rosenblatt</w:t>
      </w:r>
      <w:r>
        <w:t>; 11 июля 1928 – 1971) — известный американский учёный в области психологии, нейрофизиологии и искусственного интеллекта. Родился в Нью-Йорке, закончил Принстонский университет. В 1958-1960 годах в Корнелльском университете создал вычислительную систему «Марк-1» (на фотографии рядом с ним). Это был первый нейрокомпьютер, способный обучаться в простейших задачах, он был построен на перцептроне, нейронной сети, которую Розенблатт разработал тремя годами раньше.</w:t>
      </w:r>
    </w:p>
    <w:p w:rsidR="001F541C" w:rsidRDefault="00481B6B">
      <w:pPr>
        <w:pStyle w:val="a3"/>
      </w:pPr>
      <w:r>
        <w:t>Перцептрон Розенблатта был первоначально программно смоделирован на компьютере IBM 704 в Корнелльской лаборатории аэронавтики в 1957 г. Изучая нейронные сети типа перцептрона, Розенблатт надеялся «понять фундаментальные законы организации, общие для всех систем обработки информации, включая как машины, так и человеческий разум.»</w:t>
      </w:r>
    </w:p>
    <w:p w:rsidR="001F541C" w:rsidRDefault="00481B6B">
      <w:pPr>
        <w:pStyle w:val="a3"/>
      </w:pPr>
      <w:r>
        <w:t>Розенблатт был очень яркой личностью среди преподавателей Корнелльского университета в начале 1960-х. Красивый холостяк, он мастерски водил классический спортивный автомобиль MGA и часто прогуливался со своим котом Тобермори. Он с удовольствием проводил время со студентами. В течение нескольких лет он читал курс лекций для студентов младших курсов, который назывался «Теория механизмов мозга» и был нацелен на студентов как инженерных, так и гуманитарных факультетов Корнелльского университета.</w:t>
      </w:r>
    </w:p>
    <w:p w:rsidR="001F541C" w:rsidRDefault="00481B6B">
      <w:pPr>
        <w:pStyle w:val="a3"/>
      </w:pPr>
      <w:r>
        <w:t>Этот курс был невероятной смесью идей из огромного числа областей знания: результаты, полученные во время операций на мозге эпилептических больных, находящихся в сознании; эксперименты по изучению активности индивидуальных нейронов зрительной коры мозга кошек; работы по изучению нарушений протекания психических процессов в результате травм отдельных областей головного мозга, принципы работы различных аналоговых и цифровых электронных устройств, моделирующих детали поведения нейронных систем (как пример, сам перцептрон) и т. д.</w:t>
      </w:r>
    </w:p>
    <w:p w:rsidR="001F541C" w:rsidRDefault="00481B6B">
      <w:pPr>
        <w:pStyle w:val="a3"/>
      </w:pPr>
      <w:r>
        <w:t>В своем курсе Розенблатт делал захватывающие рассуждения о поведении мозга, базирующиеся на том, что было известно о мозге на тот момент, задолго до того, как методы компьютерной томографии и позитронно-эмиссионной томографии стали доступны для исследования мозга. Например, Розенблатт привел вычисление показывающее, что число нейронных связей в человеческом мозге (более точно, в коре головного мозга) достаточно для того, чтобы сохранить полные «фотографические» образы от органов восприятия со скоростью 16 кадров в секунду для времени около двухсот лет.</w:t>
      </w:r>
    </w:p>
    <w:p w:rsidR="001F541C" w:rsidRDefault="00481B6B">
      <w:pPr>
        <w:pStyle w:val="a3"/>
      </w:pPr>
      <w:r>
        <w:t>В 1962 на основе материалов курса г. Розенблатт опубликовал книгу «Принципы нейродинамики: Перцептроны и теория механизмов мозга», которую в дальнейшем использовал как учебник для своего курса.</w:t>
      </w:r>
    </w:p>
    <w:p w:rsidR="001F541C" w:rsidRDefault="00481B6B">
      <w:pPr>
        <w:pStyle w:val="a3"/>
        <w:rPr>
          <w:position w:val="10"/>
        </w:rPr>
      </w:pPr>
      <w:r>
        <w:t xml:space="preserve">В 2004 IEEE установила награду имени Франка Розенблатта, которую присуждают за "выдающиеся вклады в продвижение проектов, практику, методы или теорию, которые используют биологические и лингвистические вычислительные парадигмы включая, но не ограничивая нейронными сетями, коннективистскими системами, эволюционными вычислениями, нечеткими системами, и гибридными интеллектуальными системами, в которых содержатся эти парадигмы." </w:t>
      </w:r>
      <w:r>
        <w:rPr>
          <w:position w:val="10"/>
        </w:rPr>
        <w:t>[1]</w:t>
      </w:r>
    </w:p>
    <w:p w:rsidR="001F541C" w:rsidRDefault="00481B6B">
      <w:pPr>
        <w:pStyle w:val="21"/>
        <w:numPr>
          <w:ilvl w:val="0"/>
          <w:numId w:val="0"/>
        </w:numPr>
      </w:pPr>
      <w:r>
        <w:t>Критика перцептронов в 70-х гг</w:t>
      </w:r>
    </w:p>
    <w:p w:rsidR="001F541C" w:rsidRDefault="00481B6B">
      <w:pPr>
        <w:pStyle w:val="a3"/>
      </w:pPr>
      <w:r>
        <w:t>Однако в 1969 г. бывший сокурсник Розенблатта Марвин Минский и Сеймур Паперт опубликовали книгу «Перцептроны», в которой привели строгое математическое доказательство того, что перцептрон не способен к обучению в большинстве интересных для применения случаев. В результате принятия идей и выводов книги М. Минского и С. Паперта работы по нейронным сетям были свернуты во многих научных центрах и финансирование существенно урезано. Так как Розенблатт погиб в результате трагической случайности во время плавания на яхте в день своего рождения, то он не смог аргументировано ответить на критику и исследования нейронных сетей приостановились практически на десятилетие.</w:t>
      </w:r>
    </w:p>
    <w:p w:rsidR="001F541C" w:rsidRDefault="00481B6B">
      <w:pPr>
        <w:pStyle w:val="21"/>
        <w:numPr>
          <w:ilvl w:val="0"/>
          <w:numId w:val="0"/>
        </w:numPr>
      </w:pPr>
      <w:r>
        <w:t>Библиография</w:t>
      </w:r>
    </w:p>
    <w:p w:rsidR="001F541C" w:rsidRDefault="00481B6B">
      <w:pPr>
        <w:pStyle w:val="a3"/>
      </w:pPr>
      <w:r>
        <w:t>Принципы нейродинамики. Перцептроны и теория механизмов мозга (М., 1965) или (Spartan Books, 1962)</w:t>
      </w:r>
    </w:p>
    <w:p w:rsidR="001F541C" w:rsidRDefault="00481B6B">
      <w:pPr>
        <w:pStyle w:val="a3"/>
      </w:pPr>
      <w:r>
        <w:br/>
        <w:t>Источник: http://ru.wikipedia.org/wiki/Розенблатт,_Фрэнк</w:t>
      </w:r>
      <w:bookmarkStart w:id="0" w:name="_GoBack"/>
      <w:bookmarkEnd w:id="0"/>
    </w:p>
    <w:sectPr w:rsidR="001F541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B6B"/>
    <w:rsid w:val="001F541C"/>
    <w:rsid w:val="00481B6B"/>
    <w:rsid w:val="00EB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16A0E-E21C-49C9-A9CA-CB00EC2EA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2014-05-10T22:45:00Z</dcterms:created>
  <dcterms:modified xsi:type="dcterms:W3CDTF">2014-05-10T22:45:00Z</dcterms:modified>
</cp:coreProperties>
</file>