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FC0" w:rsidRDefault="007A28D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Произведения</w:t>
      </w:r>
      <w:r>
        <w:br/>
      </w:r>
      <w:r>
        <w:rPr>
          <w:b/>
          <w:bCs/>
        </w:rPr>
        <w:t>3 Посмертная судьба</w:t>
      </w:r>
      <w:r>
        <w:br/>
      </w:r>
      <w:r>
        <w:rPr>
          <w:b/>
          <w:bCs/>
        </w:rPr>
        <w:t>4 Новейшие издания</w:t>
      </w:r>
      <w:r>
        <w:br/>
      </w:r>
      <w:r>
        <w:rPr>
          <w:b/>
          <w:bCs/>
        </w:rPr>
        <w:t>5 Публикации на русском языке</w:t>
      </w:r>
      <w:r>
        <w:br/>
      </w:r>
      <w:r>
        <w:br/>
      </w:r>
      <w:r>
        <w:br/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11FC0" w:rsidRDefault="007A28D0">
      <w:pPr>
        <w:pStyle w:val="a3"/>
      </w:pPr>
      <w:r>
        <w:t>Каролина фон Гюндероде (нем. </w:t>
      </w:r>
      <w:r>
        <w:rPr>
          <w:i/>
          <w:iCs/>
        </w:rPr>
        <w:t>Karoline Friederike Louise Maximiliane von Günderrode</w:t>
      </w:r>
      <w:r>
        <w:t>, 11 февраля 1780, Карлсруэ — 26 июля 1806, Винкель, Рейн Верхний) — немецкая поэтесса-романтик.</w:t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11FC0" w:rsidRDefault="007A28D0">
      <w:pPr>
        <w:pStyle w:val="a3"/>
      </w:pPr>
      <w:r>
        <w:t>Дочь надворного советника и писателя, семья принадлежала к франкфуртскому патрициату. Отец умер, когда девочке было 6 лет. Воспитывалась во франкфуртской обители для знатных дам. Дружила с Беттиной фон Арним и всем семейством Брентано. Выход ее дебютной книги стихов приветствовал Гёте.</w:t>
      </w:r>
    </w:p>
    <w:p w:rsidR="00211FC0" w:rsidRDefault="007A28D0">
      <w:pPr>
        <w:pStyle w:val="a3"/>
      </w:pPr>
      <w:r>
        <w:t>Её первой большой и безответной любовью был Фридрих Карл фон Савиньи (в 1804 он женился на Кунигунде Брентано, сестре Беттины фон Арним и Клеменса Брентано). Впоследствии сблизилась с филологом-античником, исследователем мифологий мира Георгом Фридрихом Крёйцером, который был женат и не мог разделить её чувство. В отчаянии покончила с собой, бросившись в Рейн.</w:t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2. Произведения</w:t>
      </w:r>
    </w:p>
    <w:p w:rsidR="00211FC0" w:rsidRDefault="007A28D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1804 Gedichte und Phantasien (под псевдонимом Тиан)</w:t>
      </w:r>
    </w:p>
    <w:p w:rsidR="00211FC0" w:rsidRDefault="007A28D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1805 Poetische Fragmente</w:t>
      </w:r>
    </w:p>
    <w:p w:rsidR="00211FC0" w:rsidRDefault="007A28D0">
      <w:pPr>
        <w:pStyle w:val="a3"/>
        <w:numPr>
          <w:ilvl w:val="0"/>
          <w:numId w:val="4"/>
        </w:numPr>
        <w:tabs>
          <w:tab w:val="left" w:pos="707"/>
        </w:tabs>
      </w:pPr>
      <w:r>
        <w:t>1805 Udohla (драма)</w:t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3. Посмертная судьба</w:t>
      </w:r>
    </w:p>
    <w:p w:rsidR="00211FC0" w:rsidRDefault="007A28D0">
      <w:pPr>
        <w:pStyle w:val="a3"/>
      </w:pPr>
      <w:r>
        <w:t xml:space="preserve">Очерк о дружбе Гюндероде и Беттины фон Арним (1915) принадлежит А.Герцык. Повесть о поэтессе </w:t>
      </w:r>
      <w:r>
        <w:rPr>
          <w:i/>
          <w:iCs/>
        </w:rPr>
        <w:t>Нет места. Нигде</w:t>
      </w:r>
      <w:r>
        <w:t xml:space="preserve"> написала Криста Вольф (1979, рус. пер. 1983). Немецкая писательница и журналистка Вальтрауд Шаде создала о Гюндероде пьесу </w:t>
      </w:r>
      <w:r>
        <w:rPr>
          <w:i/>
          <w:iCs/>
        </w:rPr>
        <w:t>Смерть на Рейне</w:t>
      </w:r>
      <w:r>
        <w:t xml:space="preserve"> (2006). Поэтесса стала также героиней оперы немецкого композитора Райнера Рубберта по либретто Тани Лангер </w:t>
      </w:r>
      <w:r>
        <w:rPr>
          <w:i/>
          <w:iCs/>
        </w:rPr>
        <w:t>Клейст</w:t>
      </w:r>
      <w:r>
        <w:t xml:space="preserve"> (2008).</w:t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4. Новейшие издания</w:t>
      </w:r>
    </w:p>
    <w:p w:rsidR="00211FC0" w:rsidRDefault="007A28D0">
      <w:pPr>
        <w:pStyle w:val="a3"/>
        <w:numPr>
          <w:ilvl w:val="0"/>
          <w:numId w:val="3"/>
        </w:numPr>
        <w:tabs>
          <w:tab w:val="left" w:pos="707"/>
        </w:tabs>
      </w:pPr>
      <w:r>
        <w:t>Sämtliche Werke und ausgewählte Studien. Historisch-Kritische Ausgabe. Bd.1-3/ Hrsg. von Walter Morgenthaler. Basel; Frankfurt/Main: Stroemfeld/Roter Stern, 1990—1991</w:t>
      </w:r>
    </w:p>
    <w:p w:rsidR="00211FC0" w:rsidRDefault="007A28D0">
      <w:pPr>
        <w:pStyle w:val="21"/>
        <w:pageBreakBefore/>
        <w:numPr>
          <w:ilvl w:val="0"/>
          <w:numId w:val="0"/>
        </w:numPr>
      </w:pPr>
      <w:r>
        <w:t>5. Публикации на русском языке</w:t>
      </w:r>
    </w:p>
    <w:p w:rsidR="00211FC0" w:rsidRDefault="007A28D0">
      <w:pPr>
        <w:pStyle w:val="a3"/>
        <w:numPr>
          <w:ilvl w:val="0"/>
          <w:numId w:val="2"/>
        </w:numPr>
        <w:tabs>
          <w:tab w:val="left" w:pos="707"/>
        </w:tabs>
      </w:pPr>
      <w:r>
        <w:t>[Стихотворения]// Поэзия немецких романтиков. М.: Художественная литература, 1985, с.244-245</w:t>
      </w:r>
    </w:p>
    <w:p w:rsidR="00211FC0" w:rsidRDefault="007A28D0">
      <w:pPr>
        <w:pStyle w:val="21"/>
        <w:numPr>
          <w:ilvl w:val="0"/>
          <w:numId w:val="0"/>
        </w:numPr>
      </w:pPr>
      <w:r>
        <w:t>Литература</w:t>
      </w:r>
    </w:p>
    <w:p w:rsidR="00211FC0" w:rsidRDefault="007A28D0">
      <w:pPr>
        <w:pStyle w:val="a3"/>
        <w:numPr>
          <w:ilvl w:val="0"/>
          <w:numId w:val="1"/>
        </w:numPr>
        <w:tabs>
          <w:tab w:val="left" w:pos="707"/>
        </w:tabs>
      </w:pPr>
      <w:r>
        <w:t>Gersdorff D. von. Die Erde ist mir Heimat nicht geworden: das Leben der Karoline von Günderrode. Frankfurt/ Main: Insel, 2006</w:t>
      </w:r>
    </w:p>
    <w:p w:rsidR="00211FC0" w:rsidRDefault="00211FC0">
      <w:pPr>
        <w:pStyle w:val="a3"/>
      </w:pPr>
    </w:p>
    <w:p w:rsidR="00211FC0" w:rsidRDefault="007A28D0">
      <w:pPr>
        <w:pStyle w:val="a3"/>
        <w:spacing w:after="0"/>
      </w:pPr>
      <w:r>
        <w:t>Источник: http://ru.wikipedia.org/wiki/Гюндероде,_Каролина_фон</w:t>
      </w:r>
      <w:bookmarkStart w:id="0" w:name="_GoBack"/>
      <w:bookmarkEnd w:id="0"/>
    </w:p>
    <w:sectPr w:rsidR="00211FC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8D0"/>
    <w:rsid w:val="00211FC0"/>
    <w:rsid w:val="007A28D0"/>
    <w:rsid w:val="00FD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44E2A-F9CB-4FD9-BDCC-4411AC69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1688</Characters>
  <Application>Microsoft Office Word</Application>
  <DocSecurity>0</DocSecurity>
  <Lines>14</Lines>
  <Paragraphs>3</Paragraphs>
  <ScaleCrop>false</ScaleCrop>
  <Company>diakov.net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2014-08-22T12:15:00Z</dcterms:created>
  <dcterms:modified xsi:type="dcterms:W3CDTF">2014-08-22T12:15:00Z</dcterms:modified>
</cp:coreProperties>
</file>