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F9D" w:rsidRPr="00B507B2" w:rsidRDefault="006D6F9D" w:rsidP="006D6F9D">
      <w:pPr>
        <w:pStyle w:val="1"/>
        <w:pBdr>
          <w:bottom w:val="single" w:sz="6" w:space="0" w:color="AAAAAA"/>
        </w:pBdr>
        <w:spacing w:before="0" w:beforeAutospacing="0" w:after="24" w:afterAutospacing="0" w:line="288" w:lineRule="atLeast"/>
        <w:rPr>
          <w:rFonts w:cs="Arial"/>
          <w:b w:val="0"/>
          <w:bCs w:val="0"/>
          <w:color w:val="000000"/>
          <w:sz w:val="18"/>
          <w:szCs w:val="38"/>
        </w:rPr>
      </w:pPr>
      <w:r w:rsidRPr="00B507B2">
        <w:rPr>
          <w:rFonts w:cs="Arial"/>
          <w:b w:val="0"/>
          <w:bCs w:val="0"/>
          <w:color w:val="000000"/>
          <w:sz w:val="18"/>
          <w:szCs w:val="38"/>
        </w:rPr>
        <w:t>Белый террор (Россия)</w:t>
      </w:r>
    </w:p>
    <w:p w:rsidR="006D6F9D" w:rsidRPr="00B507B2" w:rsidRDefault="006D6F9D" w:rsidP="006D6F9D">
      <w:pPr>
        <w:pStyle w:val="a3"/>
        <w:spacing w:before="96" w:beforeAutospacing="0" w:after="120" w:afterAutospacing="0" w:line="360" w:lineRule="atLeast"/>
        <w:rPr>
          <w:rFonts w:cs="Arial"/>
          <w:color w:val="000000"/>
          <w:sz w:val="18"/>
          <w:szCs w:val="19"/>
        </w:rPr>
      </w:pPr>
      <w:r w:rsidRPr="00B507B2">
        <w:rPr>
          <w:rFonts w:cs="Arial"/>
          <w:bCs/>
          <w:color w:val="000000"/>
          <w:sz w:val="18"/>
          <w:szCs w:val="19"/>
        </w:rPr>
        <w:t xml:space="preserve"> «Бе́лый терро́р» в Росси́и</w:t>
      </w:r>
      <w:r w:rsidRPr="00B507B2">
        <w:rPr>
          <w:rFonts w:cs="Arial"/>
          <w:color w:val="000000"/>
          <w:sz w:val="18"/>
          <w:szCs w:val="19"/>
        </w:rPr>
        <w:t> — понятие, которое обозначает крайние формы репрессивной политики антибольшевистских сил во время</w:t>
      </w:r>
      <w:r w:rsidRPr="00B507B2">
        <w:rPr>
          <w:rStyle w:val="apple-converted-space"/>
          <w:rFonts w:cs="Arial"/>
          <w:color w:val="000000"/>
          <w:sz w:val="18"/>
          <w:szCs w:val="19"/>
        </w:rPr>
        <w:t> </w:t>
      </w:r>
      <w:r w:rsidRPr="001E3573">
        <w:rPr>
          <w:rFonts w:cs="Arial"/>
          <w:sz w:val="18"/>
          <w:szCs w:val="19"/>
        </w:rPr>
        <w:t>Гражданской войны</w:t>
      </w:r>
      <w:r w:rsidRPr="00B507B2">
        <w:rPr>
          <w:rFonts w:cs="Arial"/>
          <w:color w:val="000000"/>
          <w:sz w:val="18"/>
          <w:szCs w:val="19"/>
        </w:rPr>
        <w:t>. Понятие включает в себя совокупность репрессивных законодательных актов, а также их практическую реализацию в виде радикальных мер, направленных против представителей советской власти,</w:t>
      </w:r>
      <w:r w:rsidRPr="00B507B2">
        <w:rPr>
          <w:rStyle w:val="apple-converted-space"/>
          <w:rFonts w:cs="Arial"/>
          <w:color w:val="000000"/>
          <w:sz w:val="18"/>
          <w:szCs w:val="19"/>
        </w:rPr>
        <w:t> </w:t>
      </w:r>
      <w:r w:rsidRPr="001E3573">
        <w:rPr>
          <w:rFonts w:cs="Arial"/>
          <w:sz w:val="18"/>
          <w:szCs w:val="19"/>
        </w:rPr>
        <w:t>большевиков</w:t>
      </w:r>
      <w:r w:rsidRPr="00B507B2">
        <w:rPr>
          <w:rStyle w:val="apple-converted-space"/>
          <w:rFonts w:cs="Arial"/>
          <w:color w:val="000000"/>
          <w:sz w:val="18"/>
          <w:szCs w:val="19"/>
        </w:rPr>
        <w:t> </w:t>
      </w:r>
      <w:r w:rsidRPr="00B507B2">
        <w:rPr>
          <w:rFonts w:cs="Arial"/>
          <w:color w:val="000000"/>
          <w:sz w:val="18"/>
          <w:szCs w:val="19"/>
        </w:rPr>
        <w:t>и сочувствующих им сил. К «белому террору» относятся и репрессивные действия вне рамок какого-либо законодательства со стороны разнообразных военных и политических структур антибольшевистских движений различного толка. Отдельно от этих мер белым движением применялась система превентивных мер террора, как акции устрашения по отношению к сопротивляющимся группам населения на контролируемых им территориях в условиях чрезвычайных обстоятельств.</w:t>
      </w:r>
    </w:p>
    <w:p w:rsidR="006D6F9D" w:rsidRPr="00B507B2" w:rsidRDefault="006D6F9D" w:rsidP="006D6F9D">
      <w:pPr>
        <w:pStyle w:val="a3"/>
        <w:spacing w:before="96" w:beforeAutospacing="0" w:after="120" w:afterAutospacing="0" w:line="360" w:lineRule="atLeast"/>
        <w:rPr>
          <w:rFonts w:cs="Arial"/>
          <w:color w:val="000000"/>
          <w:sz w:val="18"/>
          <w:szCs w:val="19"/>
        </w:rPr>
      </w:pPr>
      <w:r w:rsidRPr="00B507B2">
        <w:rPr>
          <w:rFonts w:cs="Arial"/>
          <w:color w:val="000000"/>
          <w:sz w:val="18"/>
          <w:szCs w:val="19"/>
        </w:rPr>
        <w:t>Понятие «белый террор» вошло в политическую терминологию периода революции и гражданской войны и традиционно применяется в современной историографии, хотя сам по себе термин является условным и собирательным, так как в антибольшевистские силы входили не только представители Белого движения, но и весьма разнородные силы.</w:t>
      </w:r>
    </w:p>
    <w:p w:rsidR="006D6F9D" w:rsidRPr="00B507B2" w:rsidRDefault="006D6F9D" w:rsidP="006D6F9D">
      <w:pPr>
        <w:pStyle w:val="a3"/>
        <w:spacing w:before="96" w:beforeAutospacing="0" w:after="120" w:afterAutospacing="0" w:line="360" w:lineRule="atLeast"/>
        <w:rPr>
          <w:rFonts w:cs="Arial"/>
          <w:color w:val="000000"/>
          <w:sz w:val="18"/>
          <w:szCs w:val="19"/>
        </w:rPr>
      </w:pPr>
      <w:r w:rsidRPr="00B507B2">
        <w:rPr>
          <w:rFonts w:cs="Arial"/>
          <w:color w:val="000000"/>
          <w:sz w:val="18"/>
          <w:szCs w:val="19"/>
        </w:rPr>
        <w:t>В отличие от «</w:t>
      </w:r>
      <w:r w:rsidRPr="001E3573">
        <w:rPr>
          <w:rFonts w:cs="Arial"/>
          <w:sz w:val="18"/>
          <w:szCs w:val="19"/>
        </w:rPr>
        <w:t>красного террора</w:t>
      </w:r>
      <w:r w:rsidRPr="00B507B2">
        <w:rPr>
          <w:rFonts w:cs="Arial"/>
          <w:color w:val="000000"/>
          <w:sz w:val="18"/>
          <w:szCs w:val="19"/>
        </w:rPr>
        <w:t>», провозглашённого</w:t>
      </w:r>
      <w:r w:rsidRPr="00B507B2">
        <w:rPr>
          <w:rStyle w:val="apple-converted-space"/>
          <w:rFonts w:cs="Arial"/>
          <w:color w:val="000000"/>
          <w:sz w:val="18"/>
          <w:szCs w:val="19"/>
        </w:rPr>
        <w:t> </w:t>
      </w:r>
      <w:r w:rsidRPr="001E3573">
        <w:rPr>
          <w:rFonts w:cs="Arial"/>
          <w:sz w:val="18"/>
          <w:szCs w:val="19"/>
        </w:rPr>
        <w:t>большевиками</w:t>
      </w:r>
      <w:r w:rsidRPr="00B507B2">
        <w:rPr>
          <w:rStyle w:val="apple-converted-space"/>
          <w:rFonts w:cs="Arial"/>
          <w:color w:val="000000"/>
          <w:sz w:val="18"/>
          <w:szCs w:val="19"/>
        </w:rPr>
        <w:t> </w:t>
      </w:r>
      <w:r w:rsidRPr="00B507B2">
        <w:rPr>
          <w:rFonts w:cs="Arial"/>
          <w:color w:val="000000"/>
          <w:sz w:val="18"/>
          <w:szCs w:val="19"/>
        </w:rPr>
        <w:t>формально в качестве ответа на «белый террор», сам термин «белый террор» не имел ни законодательного, ни даже пропагандистского утверждения в</w:t>
      </w:r>
      <w:r w:rsidRPr="00B507B2">
        <w:rPr>
          <w:rStyle w:val="apple-converted-space"/>
          <w:rFonts w:cs="Arial"/>
          <w:color w:val="000000"/>
          <w:sz w:val="18"/>
          <w:szCs w:val="19"/>
        </w:rPr>
        <w:t> </w:t>
      </w:r>
      <w:r w:rsidRPr="001E3573">
        <w:rPr>
          <w:rFonts w:cs="Arial"/>
          <w:sz w:val="18"/>
          <w:szCs w:val="19"/>
        </w:rPr>
        <w:t>Белом движении</w:t>
      </w:r>
      <w:r w:rsidRPr="00B507B2">
        <w:rPr>
          <w:rStyle w:val="apple-converted-space"/>
          <w:rFonts w:cs="Arial"/>
          <w:color w:val="000000"/>
          <w:sz w:val="18"/>
          <w:szCs w:val="19"/>
        </w:rPr>
        <w:t> </w:t>
      </w:r>
      <w:r w:rsidRPr="00B507B2">
        <w:rPr>
          <w:rFonts w:cs="Arial"/>
          <w:color w:val="000000"/>
          <w:sz w:val="18"/>
          <w:szCs w:val="19"/>
        </w:rPr>
        <w:t>в период гражданской войны. Белой армии была присуща жестокость, свойственная войне, однако между</w:t>
      </w:r>
      <w:r w:rsidRPr="00B507B2">
        <w:rPr>
          <w:rStyle w:val="apple-converted-space"/>
          <w:rFonts w:cs="Arial"/>
          <w:color w:val="000000"/>
          <w:sz w:val="18"/>
          <w:szCs w:val="19"/>
        </w:rPr>
        <w:t> </w:t>
      </w:r>
      <w:r w:rsidRPr="001E3573">
        <w:rPr>
          <w:rFonts w:cs="Arial"/>
          <w:sz w:val="18"/>
          <w:szCs w:val="19"/>
        </w:rPr>
        <w:t>террористической</w:t>
      </w:r>
      <w:r w:rsidRPr="00B507B2">
        <w:rPr>
          <w:rStyle w:val="apple-converted-space"/>
          <w:rFonts w:cs="Arial"/>
          <w:color w:val="000000"/>
          <w:sz w:val="18"/>
          <w:szCs w:val="19"/>
        </w:rPr>
        <w:t> </w:t>
      </w:r>
      <w:r w:rsidRPr="00B507B2">
        <w:rPr>
          <w:rFonts w:cs="Arial"/>
          <w:color w:val="000000"/>
          <w:sz w:val="18"/>
          <w:szCs w:val="19"/>
        </w:rPr>
        <w:t>политикой большевиков и «черными страницами» Белых армий были принципиальные различия:</w:t>
      </w:r>
    </w:p>
    <w:p w:rsidR="006D6F9D" w:rsidRPr="00B507B2" w:rsidRDefault="006D6F9D" w:rsidP="006D6F9D">
      <w:pPr>
        <w:numPr>
          <w:ilvl w:val="0"/>
          <w:numId w:val="6"/>
        </w:numPr>
        <w:spacing w:before="100" w:beforeAutospacing="1" w:after="24" w:line="360" w:lineRule="atLeast"/>
        <w:ind w:left="360"/>
        <w:rPr>
          <w:rFonts w:cs="Arial"/>
          <w:color w:val="000000"/>
          <w:sz w:val="18"/>
          <w:szCs w:val="19"/>
        </w:rPr>
      </w:pPr>
      <w:r w:rsidRPr="00B507B2">
        <w:rPr>
          <w:rFonts w:cs="Arial"/>
          <w:color w:val="000000"/>
          <w:sz w:val="18"/>
          <w:szCs w:val="19"/>
        </w:rPr>
        <w:t>белые никогда и ни на каких из занятых их армиями территорий не создавали аналогичных советским</w:t>
      </w:r>
      <w:r w:rsidRPr="00B507B2">
        <w:rPr>
          <w:rStyle w:val="apple-converted-space"/>
          <w:rFonts w:cs="Arial"/>
          <w:color w:val="000000"/>
          <w:sz w:val="18"/>
          <w:szCs w:val="19"/>
        </w:rPr>
        <w:t> </w:t>
      </w:r>
      <w:r w:rsidRPr="001E3573">
        <w:rPr>
          <w:rFonts w:cs="Arial"/>
          <w:sz w:val="18"/>
          <w:szCs w:val="19"/>
        </w:rPr>
        <w:t>Чрезвычайным комиссиям</w:t>
      </w:r>
      <w:r w:rsidRPr="00B507B2">
        <w:rPr>
          <w:rStyle w:val="apple-converted-space"/>
          <w:rFonts w:cs="Arial"/>
          <w:color w:val="000000"/>
          <w:sz w:val="18"/>
          <w:szCs w:val="19"/>
        </w:rPr>
        <w:t> </w:t>
      </w:r>
      <w:r w:rsidRPr="00B507B2">
        <w:rPr>
          <w:rFonts w:cs="Arial"/>
          <w:color w:val="000000"/>
          <w:sz w:val="18"/>
          <w:szCs w:val="19"/>
        </w:rPr>
        <w:t>и</w:t>
      </w:r>
      <w:r w:rsidRPr="00B507B2">
        <w:rPr>
          <w:rStyle w:val="apple-converted-space"/>
          <w:rFonts w:cs="Arial"/>
          <w:color w:val="000000"/>
          <w:sz w:val="18"/>
          <w:szCs w:val="19"/>
        </w:rPr>
        <w:t> </w:t>
      </w:r>
      <w:r w:rsidRPr="001E3573">
        <w:rPr>
          <w:rFonts w:cs="Arial"/>
          <w:sz w:val="18"/>
          <w:szCs w:val="19"/>
        </w:rPr>
        <w:t>революционным трибуналам</w:t>
      </w:r>
      <w:r w:rsidRPr="00B507B2">
        <w:rPr>
          <w:rStyle w:val="apple-converted-space"/>
          <w:rFonts w:cs="Arial"/>
          <w:color w:val="000000"/>
          <w:sz w:val="18"/>
          <w:szCs w:val="19"/>
        </w:rPr>
        <w:t> </w:t>
      </w:r>
      <w:r w:rsidRPr="00B507B2">
        <w:rPr>
          <w:rFonts w:cs="Arial"/>
          <w:color w:val="000000"/>
          <w:sz w:val="18"/>
          <w:szCs w:val="19"/>
        </w:rPr>
        <w:t>организаций;</w:t>
      </w:r>
    </w:p>
    <w:p w:rsidR="006D6F9D" w:rsidRPr="00B507B2" w:rsidRDefault="006D6F9D" w:rsidP="006D6F9D">
      <w:pPr>
        <w:numPr>
          <w:ilvl w:val="0"/>
          <w:numId w:val="6"/>
        </w:numPr>
        <w:spacing w:before="100" w:beforeAutospacing="1" w:after="24" w:line="360" w:lineRule="atLeast"/>
        <w:ind w:left="360"/>
        <w:rPr>
          <w:rFonts w:cs="Arial"/>
          <w:color w:val="000000"/>
          <w:sz w:val="18"/>
          <w:szCs w:val="19"/>
        </w:rPr>
      </w:pPr>
      <w:r w:rsidRPr="00B507B2">
        <w:rPr>
          <w:rFonts w:cs="Arial"/>
          <w:color w:val="000000"/>
          <w:sz w:val="18"/>
          <w:szCs w:val="19"/>
        </w:rPr>
        <w:t>руководство Белого движения никогда не призывало к массовому</w:t>
      </w:r>
      <w:r w:rsidRPr="00B507B2">
        <w:rPr>
          <w:rStyle w:val="apple-converted-space"/>
          <w:rFonts w:cs="Arial"/>
          <w:color w:val="000000"/>
          <w:sz w:val="18"/>
          <w:szCs w:val="19"/>
        </w:rPr>
        <w:t> </w:t>
      </w:r>
      <w:r w:rsidRPr="001E3573">
        <w:rPr>
          <w:rFonts w:cs="Arial"/>
          <w:sz w:val="18"/>
          <w:szCs w:val="19"/>
        </w:rPr>
        <w:t>террору</w:t>
      </w:r>
      <w:r w:rsidRPr="00B507B2">
        <w:rPr>
          <w:rFonts w:cs="Arial"/>
          <w:color w:val="000000"/>
          <w:sz w:val="18"/>
          <w:szCs w:val="19"/>
        </w:rPr>
        <w:t>, к огульным расстрелам по социальному признаку, к взятию и расстрелу заложников в случае невыполнения противниками тех или иных требований;</w:t>
      </w:r>
    </w:p>
    <w:p w:rsidR="006D6F9D" w:rsidRPr="00B507B2" w:rsidRDefault="006D6F9D" w:rsidP="006D6F9D">
      <w:pPr>
        <w:numPr>
          <w:ilvl w:val="0"/>
          <w:numId w:val="6"/>
        </w:numPr>
        <w:spacing w:before="100" w:beforeAutospacing="1" w:after="24" w:line="360" w:lineRule="atLeast"/>
        <w:ind w:left="360"/>
        <w:rPr>
          <w:rFonts w:cs="Arial"/>
          <w:color w:val="000000"/>
          <w:sz w:val="18"/>
          <w:szCs w:val="19"/>
        </w:rPr>
      </w:pPr>
      <w:r w:rsidRPr="00B507B2">
        <w:rPr>
          <w:rFonts w:cs="Arial"/>
          <w:color w:val="000000"/>
          <w:sz w:val="18"/>
          <w:szCs w:val="19"/>
        </w:rPr>
        <w:t>участники Белого движения не видели в проведении массового террора ни идеологической, ни и практической необходимости, так как Белые армии воевали не против народа, не против определенных социальных классов, а против небольшой партии, захватившей в России власть, использовав для этого в своих интересах социально-экономическую и политическую ситуацию, а также конъюнктурные изменения в настроениях низов российского общества</w:t>
      </w:r>
      <w:r w:rsidRPr="001E3573">
        <w:rPr>
          <w:rFonts w:cs="Arial"/>
          <w:sz w:val="18"/>
          <w:szCs w:val="19"/>
          <w:vertAlign w:val="superscript"/>
        </w:rPr>
        <w:t>[1]</w:t>
      </w:r>
      <w:r w:rsidRPr="00B507B2">
        <w:rPr>
          <w:rFonts w:cs="Arial"/>
          <w:color w:val="000000"/>
          <w:sz w:val="18"/>
          <w:szCs w:val="19"/>
        </w:rPr>
        <w:t>.</w:t>
      </w:r>
    </w:p>
    <w:p w:rsidR="006D6F9D" w:rsidRPr="00B507B2" w:rsidRDefault="006D6F9D" w:rsidP="006D6F9D">
      <w:pPr>
        <w:pStyle w:val="a3"/>
        <w:spacing w:before="96" w:beforeAutospacing="0" w:after="120" w:afterAutospacing="0" w:line="360" w:lineRule="atLeast"/>
        <w:rPr>
          <w:rFonts w:cs="Arial"/>
          <w:color w:val="000000"/>
          <w:sz w:val="18"/>
          <w:szCs w:val="19"/>
        </w:rPr>
      </w:pPr>
      <w:r w:rsidRPr="00B507B2">
        <w:rPr>
          <w:rFonts w:cs="Arial"/>
          <w:color w:val="000000"/>
          <w:sz w:val="18"/>
          <w:szCs w:val="19"/>
        </w:rPr>
        <w:t>Ряд исследователей считают, что особенностью «белого террора» являлся его неорганизованный, спонтанный характер, что он не возводился в ранг государственной политики, не выступал в роли средства устрашения населения и не служил средством уничтожения социальных классов или этнических групп (</w:t>
      </w:r>
      <w:r w:rsidRPr="001E3573">
        <w:rPr>
          <w:rFonts w:cs="Arial"/>
          <w:sz w:val="18"/>
          <w:szCs w:val="19"/>
        </w:rPr>
        <w:t>казачества</w:t>
      </w:r>
      <w:r w:rsidRPr="00B507B2">
        <w:rPr>
          <w:rFonts w:cs="Arial"/>
          <w:color w:val="000000"/>
          <w:sz w:val="18"/>
          <w:szCs w:val="19"/>
        </w:rPr>
        <w:t>,</w:t>
      </w:r>
      <w:r w:rsidRPr="00B507B2">
        <w:rPr>
          <w:rStyle w:val="apple-converted-space"/>
          <w:rFonts w:cs="Arial"/>
          <w:color w:val="000000"/>
          <w:sz w:val="18"/>
          <w:szCs w:val="19"/>
        </w:rPr>
        <w:t> </w:t>
      </w:r>
      <w:r w:rsidRPr="001E3573">
        <w:rPr>
          <w:rFonts w:cs="Arial"/>
          <w:sz w:val="18"/>
          <w:szCs w:val="19"/>
        </w:rPr>
        <w:t>калмыков</w:t>
      </w:r>
      <w:r w:rsidRPr="00B507B2">
        <w:rPr>
          <w:rFonts w:cs="Arial"/>
          <w:color w:val="000000"/>
          <w:sz w:val="18"/>
          <w:szCs w:val="19"/>
        </w:rPr>
        <w:t>), в чём состояло его отличие от</w:t>
      </w:r>
      <w:r w:rsidRPr="00B507B2">
        <w:rPr>
          <w:rStyle w:val="apple-converted-space"/>
          <w:rFonts w:cs="Arial"/>
          <w:color w:val="000000"/>
          <w:sz w:val="18"/>
          <w:szCs w:val="19"/>
        </w:rPr>
        <w:t> </w:t>
      </w:r>
      <w:r w:rsidRPr="001E3573">
        <w:rPr>
          <w:rFonts w:cs="Arial"/>
          <w:sz w:val="18"/>
          <w:szCs w:val="19"/>
        </w:rPr>
        <w:t>Красного террора</w:t>
      </w:r>
      <w:r w:rsidRPr="001E3573">
        <w:rPr>
          <w:rFonts w:cs="Arial"/>
          <w:sz w:val="18"/>
          <w:szCs w:val="19"/>
          <w:vertAlign w:val="superscript"/>
        </w:rPr>
        <w:t>[2]</w:t>
      </w:r>
      <w:r w:rsidRPr="00B507B2">
        <w:rPr>
          <w:rFonts w:cs="Arial"/>
          <w:color w:val="000000"/>
          <w:sz w:val="18"/>
          <w:szCs w:val="19"/>
        </w:rPr>
        <w:t>.</w:t>
      </w:r>
    </w:p>
    <w:p w:rsidR="006D6F9D" w:rsidRPr="00B507B2" w:rsidRDefault="006D6F9D" w:rsidP="006D6F9D">
      <w:pPr>
        <w:pStyle w:val="a3"/>
        <w:spacing w:before="96" w:beforeAutospacing="0" w:after="120" w:afterAutospacing="0" w:line="360" w:lineRule="atLeast"/>
        <w:rPr>
          <w:rFonts w:cs="Arial"/>
          <w:color w:val="000000"/>
          <w:sz w:val="18"/>
          <w:szCs w:val="19"/>
        </w:rPr>
      </w:pPr>
      <w:r w:rsidRPr="00B507B2">
        <w:rPr>
          <w:rFonts w:cs="Arial"/>
          <w:color w:val="000000"/>
          <w:sz w:val="18"/>
          <w:szCs w:val="19"/>
        </w:rPr>
        <w:t>В то же время, ряд российских историков указывают на то, что приказы, исходящие от высоких должностных лиц белого движения, а также законодательные акты белых правительств свидетельствуют о санкционировании военной и политической властью репрессивных действий и актов террора в отношении большевиков и поддерживающего их населения, об организованном характере этих актов и о роли их для устрашения населения контролируемых территорий</w:t>
      </w:r>
      <w:r w:rsidRPr="001E3573">
        <w:rPr>
          <w:rFonts w:cs="Arial"/>
          <w:sz w:val="18"/>
          <w:szCs w:val="19"/>
          <w:vertAlign w:val="superscript"/>
        </w:rPr>
        <w:t>[3][4][5]</w:t>
      </w:r>
      <w:r w:rsidRPr="00B507B2">
        <w:rPr>
          <w:rFonts w:cs="Arial"/>
          <w:color w:val="000000"/>
          <w:sz w:val="18"/>
          <w:szCs w:val="19"/>
        </w:rPr>
        <w:t>.</w:t>
      </w:r>
    </w:p>
    <w:p w:rsidR="006D6F9D" w:rsidRPr="00B507B2" w:rsidRDefault="006D6F9D" w:rsidP="006D6F9D">
      <w:pPr>
        <w:pStyle w:val="a3"/>
        <w:spacing w:before="96" w:beforeAutospacing="0" w:after="120" w:afterAutospacing="0" w:line="360" w:lineRule="atLeast"/>
        <w:rPr>
          <w:rFonts w:cs="Arial"/>
          <w:color w:val="000000"/>
          <w:sz w:val="18"/>
          <w:szCs w:val="19"/>
        </w:rPr>
      </w:pPr>
      <w:r w:rsidRPr="00B507B2">
        <w:rPr>
          <w:rFonts w:cs="Arial"/>
          <w:color w:val="000000"/>
          <w:sz w:val="18"/>
          <w:szCs w:val="19"/>
        </w:rPr>
        <w:t>Согласно общепризнанной точке зрения</w:t>
      </w:r>
      <w:r w:rsidRPr="001E3573">
        <w:rPr>
          <w:rFonts w:cs="Arial"/>
          <w:sz w:val="18"/>
          <w:szCs w:val="19"/>
          <w:vertAlign w:val="superscript"/>
        </w:rPr>
        <w:t>[6]</w:t>
      </w:r>
      <w:r w:rsidRPr="00B507B2">
        <w:rPr>
          <w:rFonts w:cs="Arial"/>
          <w:color w:val="000000"/>
          <w:sz w:val="18"/>
          <w:szCs w:val="19"/>
        </w:rPr>
        <w:t>, в России понятие «белый террор» применялось для обозначения политики правительств</w:t>
      </w:r>
      <w:r w:rsidRPr="00B507B2">
        <w:rPr>
          <w:rStyle w:val="apple-converted-space"/>
          <w:rFonts w:cs="Arial"/>
          <w:color w:val="000000"/>
          <w:sz w:val="18"/>
          <w:szCs w:val="19"/>
        </w:rPr>
        <w:t> </w:t>
      </w:r>
      <w:r w:rsidRPr="001E3573">
        <w:rPr>
          <w:rFonts w:cs="Arial"/>
          <w:sz w:val="18"/>
          <w:szCs w:val="19"/>
        </w:rPr>
        <w:t>Белого движения</w:t>
      </w:r>
      <w:r w:rsidRPr="00B507B2">
        <w:rPr>
          <w:rFonts w:cs="Arial"/>
          <w:color w:val="000000"/>
          <w:sz w:val="18"/>
          <w:szCs w:val="19"/>
        </w:rPr>
        <w:t>, демократических антибольшевистских правительств и иных контрреволюционных сил в стране, а также интервентов в ходе Гражданской войны 1917—1922/23 гг., направленной на:</w:t>
      </w:r>
    </w:p>
    <w:p w:rsidR="006D6F9D" w:rsidRPr="00B507B2" w:rsidRDefault="006D6F9D" w:rsidP="006D6F9D">
      <w:pPr>
        <w:numPr>
          <w:ilvl w:val="0"/>
          <w:numId w:val="7"/>
        </w:numPr>
        <w:spacing w:before="100" w:beforeAutospacing="1" w:after="24" w:line="360" w:lineRule="atLeast"/>
        <w:ind w:left="360"/>
        <w:rPr>
          <w:rFonts w:cs="Arial"/>
          <w:color w:val="000000"/>
          <w:sz w:val="18"/>
          <w:szCs w:val="19"/>
        </w:rPr>
      </w:pPr>
      <w:r w:rsidRPr="00B507B2">
        <w:rPr>
          <w:rFonts w:cs="Arial"/>
          <w:color w:val="000000"/>
          <w:sz w:val="18"/>
          <w:szCs w:val="19"/>
        </w:rPr>
        <w:t>подавление революционных политических настроений;</w:t>
      </w:r>
    </w:p>
    <w:p w:rsidR="006D6F9D" w:rsidRPr="00B507B2" w:rsidRDefault="006D6F9D" w:rsidP="006D6F9D">
      <w:pPr>
        <w:numPr>
          <w:ilvl w:val="0"/>
          <w:numId w:val="7"/>
        </w:numPr>
        <w:spacing w:before="100" w:beforeAutospacing="1" w:after="24" w:line="360" w:lineRule="atLeast"/>
        <w:ind w:left="360"/>
        <w:rPr>
          <w:rFonts w:cs="Arial"/>
          <w:color w:val="000000"/>
          <w:sz w:val="18"/>
          <w:szCs w:val="19"/>
        </w:rPr>
      </w:pPr>
      <w:r w:rsidRPr="00B507B2">
        <w:rPr>
          <w:rFonts w:cs="Arial"/>
          <w:color w:val="000000"/>
          <w:sz w:val="18"/>
          <w:szCs w:val="19"/>
        </w:rPr>
        <w:t>уничтожение большевистского подполья и партизанского движения;</w:t>
      </w:r>
    </w:p>
    <w:p w:rsidR="006D6F9D" w:rsidRPr="00B507B2" w:rsidRDefault="006D6F9D" w:rsidP="006D6F9D">
      <w:pPr>
        <w:numPr>
          <w:ilvl w:val="0"/>
          <w:numId w:val="7"/>
        </w:numPr>
        <w:spacing w:before="100" w:beforeAutospacing="1" w:after="24" w:line="360" w:lineRule="atLeast"/>
        <w:ind w:left="360"/>
        <w:rPr>
          <w:rFonts w:cs="Arial"/>
          <w:color w:val="000000"/>
          <w:sz w:val="18"/>
          <w:szCs w:val="19"/>
        </w:rPr>
      </w:pPr>
      <w:r w:rsidRPr="00B507B2">
        <w:rPr>
          <w:rFonts w:cs="Arial"/>
          <w:color w:val="000000"/>
          <w:sz w:val="18"/>
          <w:szCs w:val="19"/>
        </w:rPr>
        <w:t>уничтожение тех, кто служил в РККА или в органах советского управления.</w:t>
      </w:r>
    </w:p>
    <w:p w:rsidR="006D6F9D" w:rsidRPr="00B507B2" w:rsidRDefault="006D6F9D" w:rsidP="006D6F9D">
      <w:pPr>
        <w:pStyle w:val="a3"/>
        <w:spacing w:before="96" w:beforeAutospacing="0" w:after="120" w:afterAutospacing="0" w:line="360" w:lineRule="atLeast"/>
        <w:rPr>
          <w:rFonts w:cs="Arial"/>
          <w:color w:val="000000"/>
          <w:sz w:val="18"/>
          <w:szCs w:val="19"/>
        </w:rPr>
      </w:pPr>
      <w:r w:rsidRPr="00B507B2">
        <w:rPr>
          <w:rFonts w:cs="Arial"/>
          <w:color w:val="000000"/>
          <w:sz w:val="18"/>
          <w:szCs w:val="19"/>
        </w:rPr>
        <w:t>«Белый террор» проводился:</w:t>
      </w:r>
    </w:p>
    <w:p w:rsidR="006D6F9D" w:rsidRPr="00B507B2" w:rsidRDefault="006D6F9D" w:rsidP="006D6F9D">
      <w:pPr>
        <w:numPr>
          <w:ilvl w:val="0"/>
          <w:numId w:val="8"/>
        </w:numPr>
        <w:spacing w:before="100" w:beforeAutospacing="1" w:after="24" w:line="360" w:lineRule="atLeast"/>
        <w:ind w:left="360"/>
        <w:rPr>
          <w:rFonts w:cs="Arial"/>
          <w:color w:val="000000"/>
          <w:sz w:val="18"/>
          <w:szCs w:val="19"/>
        </w:rPr>
      </w:pPr>
      <w:r w:rsidRPr="00B507B2">
        <w:rPr>
          <w:rFonts w:cs="Arial"/>
          <w:color w:val="000000"/>
          <w:sz w:val="18"/>
          <w:szCs w:val="19"/>
        </w:rPr>
        <w:t>официально созданными органами:</w:t>
      </w:r>
    </w:p>
    <w:p w:rsidR="006D6F9D" w:rsidRPr="00B507B2" w:rsidRDefault="006D6F9D" w:rsidP="006D6F9D">
      <w:pPr>
        <w:numPr>
          <w:ilvl w:val="1"/>
          <w:numId w:val="8"/>
        </w:numPr>
        <w:spacing w:before="100" w:beforeAutospacing="1" w:after="24" w:line="360" w:lineRule="atLeast"/>
        <w:ind w:left="720"/>
        <w:rPr>
          <w:rFonts w:cs="Arial"/>
          <w:color w:val="000000"/>
          <w:sz w:val="18"/>
          <w:szCs w:val="19"/>
        </w:rPr>
      </w:pPr>
      <w:r w:rsidRPr="00B507B2">
        <w:rPr>
          <w:rFonts w:cs="Arial"/>
          <w:color w:val="000000"/>
          <w:sz w:val="18"/>
          <w:szCs w:val="19"/>
        </w:rPr>
        <w:t>гражданскими:</w:t>
      </w:r>
    </w:p>
    <w:p w:rsidR="006D6F9D" w:rsidRPr="00B507B2" w:rsidRDefault="006D6F9D" w:rsidP="006D6F9D">
      <w:pPr>
        <w:numPr>
          <w:ilvl w:val="2"/>
          <w:numId w:val="8"/>
        </w:numPr>
        <w:spacing w:before="100" w:beforeAutospacing="1" w:after="24" w:line="360" w:lineRule="atLeast"/>
        <w:ind w:left="1080"/>
        <w:rPr>
          <w:rFonts w:cs="Arial"/>
          <w:color w:val="000000"/>
          <w:sz w:val="18"/>
          <w:szCs w:val="19"/>
        </w:rPr>
      </w:pPr>
      <w:r w:rsidRPr="00B507B2">
        <w:rPr>
          <w:rFonts w:cs="Arial"/>
          <w:color w:val="000000"/>
          <w:sz w:val="18"/>
          <w:szCs w:val="19"/>
        </w:rPr>
        <w:t>юстиции;</w:t>
      </w:r>
    </w:p>
    <w:p w:rsidR="006D6F9D" w:rsidRPr="00B507B2" w:rsidRDefault="006D6F9D" w:rsidP="006D6F9D">
      <w:pPr>
        <w:numPr>
          <w:ilvl w:val="2"/>
          <w:numId w:val="8"/>
        </w:numPr>
        <w:spacing w:before="100" w:beforeAutospacing="1" w:after="24" w:line="360" w:lineRule="atLeast"/>
        <w:ind w:left="1080"/>
        <w:rPr>
          <w:rFonts w:cs="Arial"/>
          <w:color w:val="000000"/>
          <w:sz w:val="18"/>
          <w:szCs w:val="19"/>
        </w:rPr>
      </w:pPr>
      <w:r w:rsidRPr="00B507B2">
        <w:rPr>
          <w:rFonts w:cs="Arial"/>
          <w:color w:val="000000"/>
          <w:sz w:val="18"/>
          <w:szCs w:val="19"/>
        </w:rPr>
        <w:t>государственной охраны;</w:t>
      </w:r>
    </w:p>
    <w:p w:rsidR="006D6F9D" w:rsidRPr="00B507B2" w:rsidRDefault="006D6F9D" w:rsidP="006D6F9D">
      <w:pPr>
        <w:numPr>
          <w:ilvl w:val="2"/>
          <w:numId w:val="8"/>
        </w:numPr>
        <w:spacing w:before="100" w:beforeAutospacing="1" w:after="24" w:line="360" w:lineRule="atLeast"/>
        <w:ind w:left="1080"/>
        <w:rPr>
          <w:rFonts w:cs="Arial"/>
          <w:color w:val="000000"/>
          <w:sz w:val="18"/>
          <w:szCs w:val="19"/>
        </w:rPr>
      </w:pPr>
      <w:r w:rsidRPr="00B507B2">
        <w:rPr>
          <w:rFonts w:cs="Arial"/>
          <w:color w:val="000000"/>
          <w:sz w:val="18"/>
          <w:szCs w:val="19"/>
        </w:rPr>
        <w:t>внутренних дел;</w:t>
      </w:r>
    </w:p>
    <w:p w:rsidR="006D6F9D" w:rsidRPr="00B507B2" w:rsidRDefault="006D6F9D" w:rsidP="006D6F9D">
      <w:pPr>
        <w:numPr>
          <w:ilvl w:val="1"/>
          <w:numId w:val="8"/>
        </w:numPr>
        <w:spacing w:before="100" w:beforeAutospacing="1" w:after="24" w:line="360" w:lineRule="atLeast"/>
        <w:ind w:left="720"/>
        <w:rPr>
          <w:rFonts w:cs="Arial"/>
          <w:color w:val="000000"/>
          <w:sz w:val="18"/>
          <w:szCs w:val="19"/>
        </w:rPr>
      </w:pPr>
      <w:r w:rsidRPr="00B507B2">
        <w:rPr>
          <w:rFonts w:cs="Arial"/>
          <w:color w:val="000000"/>
          <w:sz w:val="18"/>
          <w:szCs w:val="19"/>
        </w:rPr>
        <w:t>военными:</w:t>
      </w:r>
    </w:p>
    <w:p w:rsidR="006D6F9D" w:rsidRPr="00B507B2" w:rsidRDefault="006D6F9D" w:rsidP="006D6F9D">
      <w:pPr>
        <w:numPr>
          <w:ilvl w:val="2"/>
          <w:numId w:val="8"/>
        </w:numPr>
        <w:spacing w:before="100" w:beforeAutospacing="1" w:after="24" w:line="360" w:lineRule="atLeast"/>
        <w:ind w:left="1080"/>
        <w:rPr>
          <w:rFonts w:cs="Arial"/>
          <w:color w:val="000000"/>
          <w:sz w:val="18"/>
          <w:szCs w:val="19"/>
        </w:rPr>
      </w:pPr>
      <w:r w:rsidRPr="00B507B2">
        <w:rPr>
          <w:rFonts w:cs="Arial"/>
          <w:color w:val="000000"/>
          <w:sz w:val="18"/>
          <w:szCs w:val="19"/>
        </w:rPr>
        <w:t>контрразведка;</w:t>
      </w:r>
    </w:p>
    <w:p w:rsidR="006D6F9D" w:rsidRPr="00B507B2" w:rsidRDefault="006D6F9D" w:rsidP="006D6F9D">
      <w:pPr>
        <w:numPr>
          <w:ilvl w:val="2"/>
          <w:numId w:val="8"/>
        </w:numPr>
        <w:spacing w:before="100" w:beforeAutospacing="1" w:after="24" w:line="360" w:lineRule="atLeast"/>
        <w:ind w:left="1080"/>
        <w:rPr>
          <w:rFonts w:cs="Arial"/>
          <w:color w:val="000000"/>
          <w:sz w:val="18"/>
          <w:szCs w:val="19"/>
        </w:rPr>
      </w:pPr>
      <w:r w:rsidRPr="00B507B2">
        <w:rPr>
          <w:rFonts w:cs="Arial"/>
          <w:color w:val="000000"/>
          <w:sz w:val="18"/>
          <w:szCs w:val="19"/>
        </w:rPr>
        <w:t>военно-полевые суды;</w:t>
      </w:r>
    </w:p>
    <w:p w:rsidR="006D6F9D" w:rsidRPr="00B507B2" w:rsidRDefault="006D6F9D" w:rsidP="006D6F9D">
      <w:pPr>
        <w:numPr>
          <w:ilvl w:val="0"/>
          <w:numId w:val="8"/>
        </w:numPr>
        <w:spacing w:before="100" w:beforeAutospacing="1" w:after="24" w:line="360" w:lineRule="atLeast"/>
        <w:ind w:left="360"/>
        <w:rPr>
          <w:rFonts w:cs="Arial"/>
          <w:color w:val="000000"/>
          <w:sz w:val="18"/>
          <w:szCs w:val="19"/>
        </w:rPr>
      </w:pPr>
      <w:r w:rsidRPr="00B507B2">
        <w:rPr>
          <w:rFonts w:cs="Arial"/>
          <w:color w:val="000000"/>
          <w:sz w:val="18"/>
          <w:szCs w:val="19"/>
        </w:rPr>
        <w:t>неофициальными, самочинно организованными органами, образованными различными представителями военного командования;</w:t>
      </w:r>
    </w:p>
    <w:p w:rsidR="006D6F9D" w:rsidRPr="00B507B2" w:rsidRDefault="006D6F9D" w:rsidP="006D6F9D">
      <w:pPr>
        <w:numPr>
          <w:ilvl w:val="0"/>
          <w:numId w:val="8"/>
        </w:numPr>
        <w:spacing w:before="100" w:beforeAutospacing="1" w:after="24" w:line="360" w:lineRule="atLeast"/>
        <w:ind w:left="360"/>
        <w:rPr>
          <w:rFonts w:cs="Arial"/>
          <w:color w:val="000000"/>
          <w:sz w:val="18"/>
          <w:szCs w:val="19"/>
        </w:rPr>
      </w:pPr>
      <w:r w:rsidRPr="00B507B2">
        <w:rPr>
          <w:rFonts w:cs="Arial"/>
          <w:color w:val="000000"/>
          <w:sz w:val="18"/>
          <w:szCs w:val="19"/>
        </w:rPr>
        <w:t>войсками Белых армий в ходе бесконтрольных погромов и самосудов</w:t>
      </w:r>
      <w:r w:rsidRPr="001E3573">
        <w:rPr>
          <w:rFonts w:cs="Arial"/>
          <w:sz w:val="18"/>
          <w:szCs w:val="19"/>
          <w:vertAlign w:val="superscript"/>
        </w:rPr>
        <w:t>[6]</w:t>
      </w:r>
      <w:r w:rsidRPr="00B507B2">
        <w:rPr>
          <w:rFonts w:cs="Arial"/>
          <w:color w:val="000000"/>
          <w:sz w:val="18"/>
          <w:szCs w:val="19"/>
        </w:rPr>
        <w:t>.</w:t>
      </w:r>
    </w:p>
    <w:p w:rsidR="006D6F9D" w:rsidRPr="00B507B2" w:rsidRDefault="006D6F9D" w:rsidP="006D6F9D">
      <w:pPr>
        <w:pStyle w:val="a3"/>
        <w:spacing w:before="96" w:beforeAutospacing="0" w:after="120" w:afterAutospacing="0" w:line="360" w:lineRule="atLeast"/>
        <w:rPr>
          <w:rFonts w:cs="Arial"/>
          <w:color w:val="000000"/>
          <w:sz w:val="18"/>
          <w:szCs w:val="19"/>
        </w:rPr>
      </w:pPr>
      <w:r w:rsidRPr="00B507B2">
        <w:rPr>
          <w:rFonts w:cs="Arial"/>
          <w:color w:val="000000"/>
          <w:sz w:val="18"/>
          <w:szCs w:val="19"/>
        </w:rPr>
        <w:t>Чаще всего репрессии осуществлялись без суда или по упрощённой схеме судопроизводства</w:t>
      </w:r>
    </w:p>
    <w:p w:rsidR="006D6F9D" w:rsidRPr="00B507B2" w:rsidRDefault="006D6F9D" w:rsidP="006D6F9D">
      <w:pPr>
        <w:pStyle w:val="a3"/>
        <w:spacing w:before="96" w:beforeAutospacing="0" w:after="120" w:afterAutospacing="0" w:line="360" w:lineRule="atLeast"/>
        <w:rPr>
          <w:rFonts w:cs="Arial"/>
          <w:color w:val="000000"/>
          <w:sz w:val="18"/>
          <w:szCs w:val="20"/>
        </w:rPr>
      </w:pPr>
      <w:r w:rsidRPr="00B507B2">
        <w:rPr>
          <w:rFonts w:cs="Arial"/>
          <w:bCs/>
          <w:color w:val="000000"/>
          <w:sz w:val="18"/>
          <w:szCs w:val="20"/>
        </w:rPr>
        <w:t>Кра́сный терро́р</w:t>
      </w:r>
      <w:r w:rsidRPr="00B507B2">
        <w:rPr>
          <w:rStyle w:val="apple-converted-space"/>
          <w:rFonts w:cs="Arial"/>
          <w:color w:val="000000"/>
          <w:sz w:val="18"/>
          <w:szCs w:val="20"/>
        </w:rPr>
        <w:t> </w:t>
      </w:r>
      <w:r w:rsidRPr="00B507B2">
        <w:rPr>
          <w:rFonts w:cs="Arial"/>
          <w:color w:val="000000"/>
          <w:sz w:val="18"/>
          <w:szCs w:val="20"/>
        </w:rPr>
        <w:t>— комплекс карательных мер, проводившихся</w:t>
      </w:r>
      <w:r w:rsidRPr="00B507B2">
        <w:rPr>
          <w:rStyle w:val="apple-converted-space"/>
          <w:rFonts w:cs="Arial"/>
          <w:color w:val="000000"/>
          <w:sz w:val="18"/>
          <w:szCs w:val="20"/>
        </w:rPr>
        <w:t> </w:t>
      </w:r>
      <w:r w:rsidRPr="001E3573">
        <w:rPr>
          <w:rFonts w:cs="Arial"/>
          <w:sz w:val="18"/>
          <w:szCs w:val="20"/>
        </w:rPr>
        <w:t>большевиками</w:t>
      </w:r>
      <w:r w:rsidRPr="00B507B2">
        <w:rPr>
          <w:rStyle w:val="apple-converted-space"/>
          <w:rFonts w:cs="Arial"/>
          <w:color w:val="000000"/>
          <w:sz w:val="18"/>
          <w:szCs w:val="20"/>
        </w:rPr>
        <w:t> </w:t>
      </w:r>
      <w:r w:rsidRPr="00B507B2">
        <w:rPr>
          <w:rFonts w:cs="Arial"/>
          <w:color w:val="000000"/>
          <w:sz w:val="18"/>
          <w:szCs w:val="20"/>
        </w:rPr>
        <w:t>в ходе</w:t>
      </w:r>
      <w:r w:rsidRPr="00B507B2">
        <w:rPr>
          <w:rStyle w:val="apple-converted-space"/>
          <w:rFonts w:cs="Arial"/>
          <w:color w:val="000000"/>
          <w:sz w:val="18"/>
          <w:szCs w:val="20"/>
        </w:rPr>
        <w:t> </w:t>
      </w:r>
      <w:r w:rsidRPr="001E3573">
        <w:rPr>
          <w:rFonts w:cs="Arial"/>
          <w:sz w:val="18"/>
          <w:szCs w:val="20"/>
        </w:rPr>
        <w:t>Гражданской войны в России</w:t>
      </w:r>
      <w:r w:rsidRPr="00B507B2">
        <w:rPr>
          <w:rStyle w:val="apple-converted-space"/>
          <w:rFonts w:cs="Arial"/>
          <w:color w:val="000000"/>
          <w:sz w:val="18"/>
          <w:szCs w:val="20"/>
        </w:rPr>
        <w:t> </w:t>
      </w:r>
      <w:r w:rsidRPr="00B507B2">
        <w:rPr>
          <w:rFonts w:cs="Arial"/>
          <w:color w:val="000000"/>
          <w:sz w:val="18"/>
          <w:szCs w:val="20"/>
        </w:rPr>
        <w:t>(1917–1923 гг.) против социальных групп, провозглашенных «</w:t>
      </w:r>
      <w:r w:rsidRPr="001E3573">
        <w:rPr>
          <w:rFonts w:cs="Arial"/>
          <w:sz w:val="18"/>
          <w:szCs w:val="20"/>
        </w:rPr>
        <w:t>классовыми врагами</w:t>
      </w:r>
      <w:r w:rsidRPr="00B507B2">
        <w:rPr>
          <w:rFonts w:cs="Arial"/>
          <w:color w:val="000000"/>
          <w:sz w:val="18"/>
          <w:szCs w:val="20"/>
        </w:rPr>
        <w:t>», а также против лиц, обвинявшихся в</w:t>
      </w:r>
      <w:r w:rsidRPr="00B507B2">
        <w:rPr>
          <w:rStyle w:val="apple-converted-space"/>
          <w:rFonts w:cs="Arial"/>
          <w:color w:val="000000"/>
          <w:sz w:val="18"/>
          <w:szCs w:val="20"/>
        </w:rPr>
        <w:t> </w:t>
      </w:r>
      <w:r w:rsidRPr="001E3573">
        <w:rPr>
          <w:rFonts w:cs="Arial"/>
          <w:sz w:val="18"/>
          <w:szCs w:val="20"/>
        </w:rPr>
        <w:t>контрреволюционной деятельности</w:t>
      </w:r>
      <w:r w:rsidRPr="00B507B2">
        <w:rPr>
          <w:rFonts w:cs="Arial"/>
          <w:color w:val="000000"/>
          <w:sz w:val="18"/>
          <w:szCs w:val="20"/>
        </w:rPr>
        <w:t>. Являлся частью репрессивной государственной политики большевистского правительства, применялся на практике как путём реализации законодательных актов, так и вне рамок какого-либо законодательства, служил средством устрашения как антибольшевистских сил так и мирного населения.</w:t>
      </w:r>
      <w:r w:rsidRPr="001E3573">
        <w:rPr>
          <w:rFonts w:cs="Arial"/>
          <w:sz w:val="18"/>
          <w:szCs w:val="20"/>
          <w:vertAlign w:val="superscript"/>
        </w:rPr>
        <w:t>[1]</w:t>
      </w:r>
    </w:p>
    <w:p w:rsidR="006D6F9D" w:rsidRPr="00B507B2" w:rsidRDefault="006D6F9D" w:rsidP="006D6F9D">
      <w:pPr>
        <w:pStyle w:val="a3"/>
        <w:spacing w:before="96" w:beforeAutospacing="0" w:after="120" w:afterAutospacing="0" w:line="360" w:lineRule="atLeast"/>
        <w:rPr>
          <w:rFonts w:cs="Arial"/>
          <w:color w:val="000000"/>
          <w:sz w:val="18"/>
          <w:szCs w:val="20"/>
        </w:rPr>
      </w:pPr>
      <w:r w:rsidRPr="00B507B2">
        <w:rPr>
          <w:rFonts w:cs="Arial"/>
          <w:color w:val="000000"/>
          <w:sz w:val="18"/>
          <w:szCs w:val="20"/>
        </w:rPr>
        <w:t>В настоящее время термин «красный террор» имеет два определения:</w:t>
      </w:r>
    </w:p>
    <w:p w:rsidR="006D6F9D" w:rsidRPr="00B507B2" w:rsidRDefault="006D6F9D" w:rsidP="006D6F9D">
      <w:pPr>
        <w:numPr>
          <w:ilvl w:val="0"/>
          <w:numId w:val="9"/>
        </w:numPr>
        <w:spacing w:before="100" w:beforeAutospacing="1" w:after="24" w:line="360" w:lineRule="atLeast"/>
        <w:ind w:left="360"/>
        <w:rPr>
          <w:rFonts w:cs="Arial"/>
          <w:color w:val="000000"/>
          <w:sz w:val="18"/>
          <w:szCs w:val="20"/>
        </w:rPr>
      </w:pPr>
      <w:r w:rsidRPr="00B507B2">
        <w:rPr>
          <w:rFonts w:cs="Arial"/>
          <w:color w:val="000000"/>
          <w:sz w:val="18"/>
          <w:szCs w:val="20"/>
        </w:rPr>
        <w:t>Для части историков понятие Красный террор включает в себя всю репрессивную политику</w:t>
      </w:r>
      <w:r w:rsidRPr="00B507B2">
        <w:rPr>
          <w:rStyle w:val="apple-converted-space"/>
          <w:rFonts w:cs="Arial"/>
          <w:color w:val="000000"/>
          <w:sz w:val="18"/>
          <w:szCs w:val="20"/>
        </w:rPr>
        <w:t> </w:t>
      </w:r>
      <w:r w:rsidRPr="001E3573">
        <w:rPr>
          <w:rFonts w:cs="Arial"/>
          <w:sz w:val="18"/>
          <w:szCs w:val="20"/>
        </w:rPr>
        <w:t>советской власти</w:t>
      </w:r>
      <w:r w:rsidRPr="00B507B2">
        <w:rPr>
          <w:rFonts w:cs="Arial"/>
          <w:color w:val="000000"/>
          <w:sz w:val="18"/>
          <w:szCs w:val="20"/>
        </w:rPr>
        <w:t>, начиная с</w:t>
      </w:r>
      <w:r w:rsidRPr="00B507B2">
        <w:rPr>
          <w:rStyle w:val="apple-converted-space"/>
          <w:rFonts w:cs="Arial"/>
          <w:color w:val="000000"/>
          <w:sz w:val="18"/>
          <w:szCs w:val="20"/>
        </w:rPr>
        <w:t> </w:t>
      </w:r>
      <w:r w:rsidRPr="001E3573">
        <w:rPr>
          <w:rFonts w:cs="Arial"/>
          <w:sz w:val="18"/>
          <w:szCs w:val="20"/>
        </w:rPr>
        <w:t>самосудов</w:t>
      </w:r>
      <w:r w:rsidRPr="00B507B2">
        <w:rPr>
          <w:rStyle w:val="apple-converted-space"/>
          <w:rFonts w:cs="Arial"/>
          <w:color w:val="000000"/>
          <w:sz w:val="18"/>
          <w:szCs w:val="20"/>
        </w:rPr>
        <w:t> </w:t>
      </w:r>
      <w:r w:rsidRPr="00B507B2">
        <w:rPr>
          <w:rFonts w:cs="Arial"/>
          <w:color w:val="000000"/>
          <w:sz w:val="18"/>
          <w:szCs w:val="20"/>
        </w:rPr>
        <w:t>октября 1917-го. Согласно их определению, Красный террор — логичное продолжение</w:t>
      </w:r>
      <w:r w:rsidRPr="00B507B2">
        <w:rPr>
          <w:rStyle w:val="apple-converted-space"/>
          <w:rFonts w:cs="Arial"/>
          <w:color w:val="000000"/>
          <w:sz w:val="18"/>
          <w:szCs w:val="20"/>
        </w:rPr>
        <w:t> </w:t>
      </w:r>
      <w:r w:rsidRPr="001E3573">
        <w:rPr>
          <w:rFonts w:cs="Arial"/>
          <w:sz w:val="18"/>
          <w:szCs w:val="20"/>
        </w:rPr>
        <w:t>Октябрьской революции</w:t>
      </w:r>
      <w:r w:rsidRPr="00B507B2">
        <w:rPr>
          <w:rFonts w:cs="Arial"/>
          <w:color w:val="000000"/>
          <w:sz w:val="18"/>
          <w:szCs w:val="20"/>
        </w:rPr>
        <w:t>, начался ранее</w:t>
      </w:r>
      <w:r w:rsidRPr="00B507B2">
        <w:rPr>
          <w:rStyle w:val="apple-converted-space"/>
          <w:rFonts w:cs="Arial"/>
          <w:color w:val="000000"/>
          <w:sz w:val="18"/>
          <w:szCs w:val="20"/>
        </w:rPr>
        <w:t> </w:t>
      </w:r>
      <w:r w:rsidRPr="001E3573">
        <w:rPr>
          <w:rFonts w:cs="Arial"/>
          <w:sz w:val="18"/>
          <w:szCs w:val="20"/>
        </w:rPr>
        <w:t>белого террора</w:t>
      </w:r>
      <w:r w:rsidRPr="00B507B2">
        <w:rPr>
          <w:rStyle w:val="apple-converted-space"/>
          <w:rFonts w:cs="Arial"/>
          <w:color w:val="000000"/>
          <w:sz w:val="18"/>
          <w:szCs w:val="20"/>
        </w:rPr>
        <w:t> </w:t>
      </w:r>
      <w:r w:rsidRPr="00B507B2">
        <w:rPr>
          <w:rFonts w:cs="Arial"/>
          <w:color w:val="000000"/>
          <w:sz w:val="18"/>
          <w:szCs w:val="20"/>
        </w:rPr>
        <w:t>и был неизбежен, так как большевистское насилие было направлено не против действующего сопротивления, а против целых слоёв общества, которые были провозглашены вне закона: дворян, помещиков, офицеров, священников, кулаков, казаков и т. п.</w:t>
      </w:r>
      <w:r w:rsidRPr="001E3573">
        <w:rPr>
          <w:rFonts w:cs="Arial"/>
          <w:sz w:val="18"/>
          <w:szCs w:val="20"/>
          <w:vertAlign w:val="superscript"/>
        </w:rPr>
        <w:t>[2][3]</w:t>
      </w:r>
    </w:p>
    <w:p w:rsidR="006D6F9D" w:rsidRPr="00B507B2" w:rsidRDefault="006D6F9D" w:rsidP="006D6F9D">
      <w:pPr>
        <w:numPr>
          <w:ilvl w:val="0"/>
          <w:numId w:val="10"/>
        </w:numPr>
        <w:spacing w:before="100" w:beforeAutospacing="1" w:after="24" w:line="360" w:lineRule="atLeast"/>
        <w:ind w:left="360"/>
        <w:rPr>
          <w:rFonts w:cs="Arial"/>
          <w:color w:val="000000"/>
          <w:sz w:val="18"/>
          <w:szCs w:val="20"/>
        </w:rPr>
      </w:pPr>
      <w:r w:rsidRPr="00B507B2">
        <w:rPr>
          <w:rFonts w:cs="Arial"/>
          <w:color w:val="000000"/>
          <w:sz w:val="18"/>
          <w:szCs w:val="20"/>
        </w:rPr>
        <w:t>Другая часть историков характеризует Красный террор как крайнюю и вынужденную меру; меру защитную и ответную, как реакцию против белого террора и считает началом Красного террора постановление</w:t>
      </w:r>
      <w:r w:rsidRPr="00B507B2">
        <w:rPr>
          <w:rStyle w:val="apple-converted-space"/>
          <w:rFonts w:cs="Arial"/>
          <w:color w:val="000000"/>
          <w:sz w:val="18"/>
          <w:szCs w:val="20"/>
        </w:rPr>
        <w:t> </w:t>
      </w:r>
      <w:r w:rsidRPr="001E3573">
        <w:rPr>
          <w:rFonts w:cs="Arial"/>
          <w:sz w:val="18"/>
          <w:szCs w:val="20"/>
        </w:rPr>
        <w:t>СНК РСФСР</w:t>
      </w:r>
      <w:r w:rsidRPr="00B507B2">
        <w:rPr>
          <w:rStyle w:val="apple-converted-space"/>
          <w:rFonts w:cs="Arial"/>
          <w:color w:val="000000"/>
          <w:sz w:val="18"/>
          <w:szCs w:val="20"/>
        </w:rPr>
        <w:t> </w:t>
      </w:r>
      <w:r w:rsidRPr="00B507B2">
        <w:rPr>
          <w:rFonts w:cs="Arial"/>
          <w:color w:val="000000"/>
          <w:sz w:val="18"/>
          <w:szCs w:val="20"/>
        </w:rPr>
        <w:t>от</w:t>
      </w:r>
      <w:r w:rsidRPr="00B507B2">
        <w:rPr>
          <w:rStyle w:val="apple-converted-space"/>
          <w:rFonts w:cs="Arial"/>
          <w:color w:val="000000"/>
          <w:sz w:val="18"/>
          <w:szCs w:val="20"/>
        </w:rPr>
        <w:t> </w:t>
      </w:r>
      <w:r w:rsidRPr="001E3573">
        <w:rPr>
          <w:rFonts w:cs="Arial"/>
          <w:sz w:val="18"/>
          <w:szCs w:val="20"/>
        </w:rPr>
        <w:t>5 сентября</w:t>
      </w:r>
      <w:r w:rsidRPr="00B507B2">
        <w:rPr>
          <w:rStyle w:val="apple-converted-space"/>
          <w:rFonts w:cs="Arial"/>
          <w:color w:val="000000"/>
          <w:sz w:val="18"/>
          <w:szCs w:val="20"/>
        </w:rPr>
        <w:t> </w:t>
      </w:r>
      <w:r w:rsidRPr="001E3573">
        <w:rPr>
          <w:rFonts w:cs="Arial"/>
          <w:sz w:val="18"/>
          <w:szCs w:val="20"/>
        </w:rPr>
        <w:t>1918</w:t>
      </w:r>
      <w:r w:rsidRPr="00B507B2">
        <w:rPr>
          <w:rStyle w:val="apple-converted-space"/>
          <w:rFonts w:cs="Arial"/>
          <w:color w:val="000000"/>
          <w:sz w:val="18"/>
          <w:szCs w:val="20"/>
        </w:rPr>
        <w:t> </w:t>
      </w:r>
      <w:r w:rsidRPr="00B507B2">
        <w:rPr>
          <w:rFonts w:cs="Arial"/>
          <w:color w:val="000000"/>
          <w:sz w:val="18"/>
          <w:szCs w:val="20"/>
        </w:rPr>
        <w:t>«</w:t>
      </w:r>
      <w:r w:rsidRPr="001E3573">
        <w:rPr>
          <w:rFonts w:cs="Arial"/>
          <w:sz w:val="18"/>
          <w:szCs w:val="20"/>
        </w:rPr>
        <w:t>О красном терроре</w:t>
      </w:r>
      <w:r w:rsidRPr="00B507B2">
        <w:rPr>
          <w:rFonts w:cs="Arial"/>
          <w:color w:val="000000"/>
          <w:sz w:val="18"/>
          <w:szCs w:val="20"/>
        </w:rPr>
        <w:t>».</w:t>
      </w:r>
      <w:r w:rsidRPr="00B507B2">
        <w:rPr>
          <w:rStyle w:val="apple-converted-space"/>
          <w:rFonts w:cs="Arial"/>
          <w:color w:val="000000"/>
          <w:sz w:val="18"/>
          <w:szCs w:val="20"/>
        </w:rPr>
        <w:t> </w:t>
      </w:r>
      <w:r w:rsidRPr="001E3573">
        <w:rPr>
          <w:rFonts w:cs="Arial"/>
          <w:sz w:val="18"/>
          <w:szCs w:val="20"/>
          <w:vertAlign w:val="superscript"/>
        </w:rPr>
        <w:t>[4][5]</w:t>
      </w:r>
    </w:p>
    <w:p w:rsidR="00EB42FC" w:rsidRDefault="006D6F9D">
      <w:r w:rsidRPr="00B507B2">
        <w:rPr>
          <w:rStyle w:val="apple-style-span"/>
          <w:rFonts w:cs="Arial"/>
          <w:color w:val="000000"/>
          <w:sz w:val="18"/>
          <w:szCs w:val="20"/>
        </w:rPr>
        <w:t>В свою очередь, термин «красный террор» затем был сформулирован</w:t>
      </w:r>
      <w:r w:rsidRPr="00B507B2">
        <w:rPr>
          <w:rStyle w:val="apple-converted-space"/>
          <w:rFonts w:cs="Arial"/>
          <w:color w:val="000000"/>
          <w:sz w:val="18"/>
          <w:szCs w:val="20"/>
        </w:rPr>
        <w:t> </w:t>
      </w:r>
      <w:r w:rsidRPr="001E3573">
        <w:rPr>
          <w:rFonts w:cs="Arial"/>
          <w:sz w:val="18"/>
          <w:szCs w:val="20"/>
        </w:rPr>
        <w:t>Л. Д. Троцким</w:t>
      </w:r>
      <w:r w:rsidRPr="00B507B2">
        <w:rPr>
          <w:rStyle w:val="apple-converted-space"/>
          <w:rFonts w:cs="Arial"/>
          <w:color w:val="000000"/>
          <w:sz w:val="18"/>
          <w:szCs w:val="20"/>
        </w:rPr>
        <w:t> </w:t>
      </w:r>
      <w:r w:rsidRPr="00B507B2">
        <w:rPr>
          <w:rStyle w:val="apple-style-span"/>
          <w:rFonts w:cs="Arial"/>
          <w:color w:val="000000"/>
          <w:sz w:val="18"/>
          <w:szCs w:val="20"/>
        </w:rPr>
        <w:t>как «орудие, применяемое против обречённого на гибель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 xml:space="preserve"> класса, который не хочет погибать».</w:t>
      </w:r>
      <w:r w:rsidRPr="001E3573">
        <w:rPr>
          <w:rFonts w:ascii="Arial" w:hAnsi="Arial" w:cs="Arial"/>
          <w:sz w:val="20"/>
          <w:szCs w:val="20"/>
          <w:vertAlign w:val="superscript"/>
        </w:rPr>
        <w:t>[15]</w:t>
      </w:r>
      <w:bookmarkStart w:id="0" w:name="_GoBack"/>
      <w:bookmarkEnd w:id="0"/>
    </w:p>
    <w:sectPr w:rsidR="00EB4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76B50"/>
    <w:multiLevelType w:val="multilevel"/>
    <w:tmpl w:val="4ABC5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6E7E91"/>
    <w:multiLevelType w:val="multilevel"/>
    <w:tmpl w:val="C192B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BD18C4"/>
    <w:multiLevelType w:val="multilevel"/>
    <w:tmpl w:val="82EC03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9E229F"/>
    <w:multiLevelType w:val="multilevel"/>
    <w:tmpl w:val="AABECB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3450BF"/>
    <w:multiLevelType w:val="multilevel"/>
    <w:tmpl w:val="F7DC5F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045F88"/>
    <w:multiLevelType w:val="multilevel"/>
    <w:tmpl w:val="60F4E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3A2855"/>
    <w:multiLevelType w:val="multilevel"/>
    <w:tmpl w:val="18BE6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23715C"/>
    <w:multiLevelType w:val="multilevel"/>
    <w:tmpl w:val="B1A6A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1D07934"/>
    <w:multiLevelType w:val="multilevel"/>
    <w:tmpl w:val="2A42B1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74614A"/>
    <w:multiLevelType w:val="multilevel"/>
    <w:tmpl w:val="54F832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8"/>
  </w:num>
  <w:num w:numId="7">
    <w:abstractNumId w:val="0"/>
  </w:num>
  <w:num w:numId="8">
    <w:abstractNumId w:val="4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1AE0"/>
    <w:rsid w:val="000F1AE0"/>
    <w:rsid w:val="001E3573"/>
    <w:rsid w:val="00484BB4"/>
    <w:rsid w:val="006D6F9D"/>
    <w:rsid w:val="00876FDA"/>
    <w:rsid w:val="00976171"/>
    <w:rsid w:val="00A00569"/>
    <w:rsid w:val="00B507B2"/>
    <w:rsid w:val="00EB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60488B-96D0-4536-8431-37E53895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0F1AE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484B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84BB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1AE0"/>
  </w:style>
  <w:style w:type="paragraph" w:styleId="a3">
    <w:name w:val="Normal (Web)"/>
    <w:basedOn w:val="a"/>
    <w:rsid w:val="000F1AE0"/>
    <w:pPr>
      <w:spacing w:before="100" w:beforeAutospacing="1" w:after="100" w:afterAutospacing="1"/>
    </w:pPr>
  </w:style>
  <w:style w:type="character" w:styleId="a4">
    <w:name w:val="Strong"/>
    <w:basedOn w:val="a0"/>
    <w:qFormat/>
    <w:rsid w:val="000F1AE0"/>
    <w:rPr>
      <w:b/>
      <w:bCs/>
    </w:rPr>
  </w:style>
  <w:style w:type="character" w:customStyle="1" w:styleId="googqs-tidbitgoogqs-tidbit-0">
    <w:name w:val="goog_qs-tidbit goog_qs-tidbit-0"/>
    <w:basedOn w:val="a0"/>
    <w:rsid w:val="00484BB4"/>
  </w:style>
  <w:style w:type="character" w:customStyle="1" w:styleId="editsection">
    <w:name w:val="editsection"/>
    <w:basedOn w:val="a0"/>
    <w:rsid w:val="00484BB4"/>
  </w:style>
  <w:style w:type="character" w:styleId="a5">
    <w:name w:val="Hyperlink"/>
    <w:basedOn w:val="a0"/>
    <w:rsid w:val="00484BB4"/>
    <w:rPr>
      <w:color w:val="0000FF"/>
      <w:u w:val="single"/>
    </w:rPr>
  </w:style>
  <w:style w:type="character" w:customStyle="1" w:styleId="toctoggle">
    <w:name w:val="toctoggle"/>
    <w:basedOn w:val="a0"/>
    <w:rsid w:val="00484BB4"/>
  </w:style>
  <w:style w:type="character" w:customStyle="1" w:styleId="tocnumber">
    <w:name w:val="tocnumber"/>
    <w:basedOn w:val="a0"/>
    <w:rsid w:val="00484BB4"/>
  </w:style>
  <w:style w:type="character" w:customStyle="1" w:styleId="toctext">
    <w:name w:val="toctext"/>
    <w:basedOn w:val="a0"/>
    <w:rsid w:val="00484BB4"/>
  </w:style>
  <w:style w:type="character" w:customStyle="1" w:styleId="mw-headline">
    <w:name w:val="mw-headline"/>
    <w:basedOn w:val="a0"/>
    <w:rsid w:val="00484BB4"/>
  </w:style>
  <w:style w:type="character" w:customStyle="1" w:styleId="apple-style-span">
    <w:name w:val="apple-style-span"/>
    <w:basedOn w:val="a0"/>
    <w:rsid w:val="00484BB4"/>
  </w:style>
  <w:style w:type="character" w:styleId="a6">
    <w:name w:val="FollowedHyperlink"/>
    <w:basedOn w:val="a0"/>
    <w:rsid w:val="00484BB4"/>
    <w:rPr>
      <w:color w:val="0000FF"/>
      <w:u w:val="single"/>
    </w:rPr>
  </w:style>
  <w:style w:type="character" w:customStyle="1" w:styleId="flagicon">
    <w:name w:val="flagicon"/>
    <w:basedOn w:val="a0"/>
    <w:rsid w:val="00484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4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85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62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90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6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9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8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945294">
              <w:marLeft w:val="336"/>
              <w:marRight w:val="0"/>
              <w:marTop w:val="12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559444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211277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781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11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3966">
              <w:marLeft w:val="336"/>
              <w:marRight w:val="0"/>
              <w:marTop w:val="12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428376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11641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37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51542">
              <w:marLeft w:val="0"/>
              <w:marRight w:val="336"/>
              <w:marTop w:val="12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58340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08364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2285867">
              <w:marLeft w:val="336"/>
              <w:marRight w:val="0"/>
              <w:marTop w:val="12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49112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74117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58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7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40417">
              <w:marLeft w:val="240"/>
              <w:marRight w:val="0"/>
              <w:marTop w:val="0"/>
              <w:marBottom w:val="3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3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1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5600</CharactersWithSpaces>
  <SharedDoc>false</SharedDoc>
  <HLinks>
    <vt:vector size="234" baseType="variant">
      <vt:variant>
        <vt:i4>1245294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http://ru.wikipedia.org/wiki/%D0%9A%D1%80%D0%B0%D1%81%D0%BD%D1%8B%D0%B9_%D1%82%D0%B5%D1%80%D1%80%D0%BE%D1%80_(%D0%A0%D0%BE%D1%81%D1%81%D0%B8%D1%8F)</vt:lpwstr>
      </vt:variant>
      <vt:variant>
        <vt:lpwstr>cite_note-terrorizmikommunizm-14</vt:lpwstr>
      </vt:variant>
      <vt:variant>
        <vt:i4>82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http://ru.wikipedia.org/wiki/%D0%A2%D1%80%D0%BE%D1%86%D0%BA%D0%B8%D0%B9,_%D0%9B%D0%B5%D0%B2_%D0%94%D0%B0%D0%B2%D0%B8%D0%B4%D0%BE%D0%B2%D0%B8%D1%87</vt:lpwstr>
      </vt:variant>
      <vt:variant>
        <vt:lpwstr/>
      </vt:variant>
      <vt:variant>
        <vt:i4>6946885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http://ru.wikipedia.org/wiki/%D0%9A%D1%80%D0%B0%D1%81%D0%BD%D1%8B%D0%B9_%D1%82%D0%B5%D1%80%D1%80%D0%BE%D1%80_(%D0%A0%D0%BE%D1%81%D1%81%D0%B8%D1%8F)</vt:lpwstr>
      </vt:variant>
      <vt:variant>
        <vt:lpwstr>cite_note-4</vt:lpwstr>
      </vt:variant>
      <vt:variant>
        <vt:i4>6946885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http://ru.wikipedia.org/wiki/%D0%9A%D1%80%D0%B0%D1%81%D0%BD%D1%8B%D0%B9_%D1%82%D0%B5%D1%80%D1%80%D0%BE%D1%80_(%D0%A0%D0%BE%D1%81%D1%81%D0%B8%D1%8F)</vt:lpwstr>
      </vt:variant>
      <vt:variant>
        <vt:lpwstr>cite_note-3</vt:lpwstr>
      </vt:variant>
      <vt:variant>
        <vt:i4>5177453</vt:i4>
      </vt:variant>
      <vt:variant>
        <vt:i4>102</vt:i4>
      </vt:variant>
      <vt:variant>
        <vt:i4>0</vt:i4>
      </vt:variant>
      <vt:variant>
        <vt:i4>5</vt:i4>
      </vt:variant>
      <vt:variant>
        <vt:lpwstr>http://ru.wikisource.org/wiki/%D0%94%D0%B5%D0%BA%D1%80%D0%B5%D1%82_%D0%BE_%D0%BA%D1%80%D0%B0%D1%81%D0%BD%D0%BE%D0%BC_%D1%82%D0%B5%D1%80%D1%80%D0%BE%D1%80%D0%B5</vt:lpwstr>
      </vt:variant>
      <vt:variant>
        <vt:lpwstr/>
      </vt:variant>
      <vt:variant>
        <vt:i4>524311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http://ru.wikipedia.org/wiki/1918</vt:lpwstr>
      </vt:variant>
      <vt:variant>
        <vt:lpwstr/>
      </vt:variant>
      <vt:variant>
        <vt:i4>6684740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http://ru.wikipedia.org/wiki/5_%D1%81%D0%B5%D0%BD%D1%82%D1%8F%D0%B1%D1%80%D1%8F</vt:lpwstr>
      </vt:variant>
      <vt:variant>
        <vt:lpwstr/>
      </vt:variant>
      <vt:variant>
        <vt:i4>5636143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http://ru.wikipedia.org/wiki/%D0%A1%D0%9D%D0%9A_%D0%A0%D0%A1%D0%A4%D0%A1%D0%A0</vt:lpwstr>
      </vt:variant>
      <vt:variant>
        <vt:lpwstr/>
      </vt:variant>
      <vt:variant>
        <vt:i4>4915254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http://ru.wikipedia.org/wiki/%D0%9A%D1%80%D0%B0%D1%81%D0%BD%D1%8B%D0%B9_%D1%82%D0%B5%D1%80%D1%80%D0%BE%D1%80_(%D0%A0%D0%BE%D1%81%D1%81%D0%B8%D1%8F)</vt:lpwstr>
      </vt:variant>
      <vt:variant>
        <vt:lpwstr>cite_note-RedTerror-2</vt:lpwstr>
      </vt:variant>
      <vt:variant>
        <vt:i4>6226025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http://ru.wikipedia.org/wiki/%D0%9A%D1%80%D0%B0%D1%81%D0%BD%D1%8B%D0%B9_%D1%82%D0%B5%D1%80%D1%80%D0%BE%D1%80_(%D0%A0%D0%BE%D1%81%D1%81%D0%B8%D1%8F)</vt:lpwstr>
      </vt:variant>
      <vt:variant>
        <vt:lpwstr>cite_note-.D0.91.D0.B0.D0.B1.D0.B5.D1.80.D0.BE.D0.B2.D1.81.D0.BA.D1.96-1</vt:lpwstr>
      </vt:variant>
      <vt:variant>
        <vt:i4>5308501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http://ru.wikipedia.org/wiki/%D0%91%D0%B5%D0%BB%D1%8B%D0%B9_%D1%82%D0%B5%D1%80%D1%80%D0%BE%D1%80_(%D0%A0%D0%BE%D1%81%D1%81%D0%B8%D1%8F)</vt:lpwstr>
      </vt:variant>
      <vt:variant>
        <vt:lpwstr/>
      </vt:variant>
      <vt:variant>
        <vt:i4>458796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http://ru.wikipedia.org/wiki/%D0%9E%D0%BA%D1%82%D1%8F%D0%B1%D1%80%D1%8C%D1%81%D0%BA%D0%B0%D1%8F_%D1%80%D0%B5%D0%B2%D0%BE%D0%BB%D1%8E%D1%86%D0%B8%D1%8F</vt:lpwstr>
      </vt:variant>
      <vt:variant>
        <vt:lpwstr/>
      </vt:variant>
      <vt:variant>
        <vt:i4>8126570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http://ru.wikipedia.org/wiki/%D0%A1%D0%B0%D0%BC%D0%BE%D1%81%D1%83%D0%B4</vt:lpwstr>
      </vt:variant>
      <vt:variant>
        <vt:lpwstr/>
      </vt:variant>
      <vt:variant>
        <vt:i4>7864403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http://ru.wikipedia.org/wiki/%D0%A1%D0%BE%D0%B2%D0%B5%D1%82%D1%81%D0%BA%D0%B0%D1%8F_%D0%B2%D0%BB%D0%B0%D1%81%D1%82%D1%8C</vt:lpwstr>
      </vt:variant>
      <vt:variant>
        <vt:lpwstr/>
      </vt:variant>
      <vt:variant>
        <vt:i4>6946885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http://ru.wikipedia.org/wiki/%D0%9A%D1%80%D0%B0%D1%81%D0%BD%D1%8B%D0%B9_%D1%82%D0%B5%D1%80%D1%80%D0%BE%D1%80_(%D0%A0%D0%BE%D1%81%D1%81%D0%B8%D1%8F)</vt:lpwstr>
      </vt:variant>
      <vt:variant>
        <vt:lpwstr>cite_note-0</vt:lpwstr>
      </vt:variant>
      <vt:variant>
        <vt:i4>2359394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http://ru.wikipedia.org/wiki/%D0%9A%D0%BE%D0%BD%D1%82%D1%80%D1%80%D0%B5%D0%B2%D0%BE%D0%BB%D1%8E%D1%86%D0%B8%D0%BE%D0%BD%D0%B5%D1%80</vt:lpwstr>
      </vt:variant>
      <vt:variant>
        <vt:lpwstr/>
      </vt:variant>
      <vt:variant>
        <vt:i4>2490461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http://ru.wikipedia.org/wiki/%D0%9A%D0%BB%D0%B0%D1%81%D1%81%D0%BE%D0%B2%D0%B0%D1%8F_%D0%B1%D0%BE%D1%80%D1%8C%D0%B1%D0%B0</vt:lpwstr>
      </vt:variant>
      <vt:variant>
        <vt:lpwstr/>
      </vt:variant>
      <vt:variant>
        <vt:i4>2490452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http://ru.wikipedia.org/wiki/%D0%93%D1%80%D0%B0%D0%B6%D0%B4%D0%B0%D0%BD%D1%81%D0%BA%D0%B0%D1%8F_%D0%B2%D0%BE%D0%B9%D0%BD%D0%B0_%D0%B2_%D0%A0%D0%BE%D1%81%D1%81%D0%B8%D0%B8</vt:lpwstr>
      </vt:variant>
      <vt:variant>
        <vt:lpwstr/>
      </vt:variant>
      <vt:variant>
        <vt:i4>2359357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http://ru.wikipedia.org/wiki/%D0%91%D0%BE%D0%BB%D1%8C%D1%88%D0%B5%D0%B2%D0%B8%D0%BA</vt:lpwstr>
      </vt:variant>
      <vt:variant>
        <vt:lpwstr/>
      </vt:variant>
      <vt:variant>
        <vt:i4>1966141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http://ru.wikipedia.org/wiki/%D0%91%D0%B5%D0%BB%D1%8B%D0%B9_%D1%82%D0%B5%D1%80%D1%80%D0%BE%D1%80_(%D0%A0%D0%BE%D1%81%D1%81%D0%B8%D1%8F)</vt:lpwstr>
      </vt:variant>
      <vt:variant>
        <vt:lpwstr>cite_note-bre3-5</vt:lpwstr>
      </vt:variant>
      <vt:variant>
        <vt:i4>3080281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http://ru.wikipedia.org/wiki/%D0%91%D0%B5%D0%BB%D0%BE%D0%B5_%D0%B4%D0%B2%D0%B8%D0%B6%D0%B5%D0%BD%D0%B8%D0%B5</vt:lpwstr>
      </vt:variant>
      <vt:variant>
        <vt:lpwstr/>
      </vt:variant>
      <vt:variant>
        <vt:i4>1966141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http://ru.wikipedia.org/wiki/%D0%91%D0%B5%D0%BB%D1%8B%D0%B9_%D1%82%D0%B5%D1%80%D1%80%D0%BE%D1%80_(%D0%A0%D0%BE%D1%81%D1%81%D0%B8%D1%8F)</vt:lpwstr>
      </vt:variant>
      <vt:variant>
        <vt:lpwstr>cite_note-bre3-5</vt:lpwstr>
      </vt:variant>
      <vt:variant>
        <vt:i4>5898283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http://ru.wikipedia.org/wiki/%D0%91%D0%B5%D0%BB%D1%8B%D0%B9_%D1%82%D0%B5%D1%80%D1%80%D0%BE%D1%80_(%D0%A0%D0%BE%D1%81%D1%81%D0%B8%D1%8F)</vt:lpwstr>
      </vt:variant>
      <vt:variant>
        <vt:lpwstr>cite_note-prav-4</vt:lpwstr>
      </vt:variant>
      <vt:variant>
        <vt:i4>3080265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http://ru.wikipedia.org/wiki/%D0%91%D0%B5%D0%BB%D1%8B%D0%B9_%D1%82%D0%B5%D1%80%D1%80%D0%BE%D1%80_(%D0%A0%D0%BE%D1%81%D1%81%D0%B8%D1%8F)</vt:lpwstr>
      </vt:variant>
      <vt:variant>
        <vt:lpwstr>cite_note-litvinkbterror-3</vt:lpwstr>
      </vt:variant>
      <vt:variant>
        <vt:i4>6029367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http://ru.wikipedia.org/wiki/%D0%91%D0%B5%D0%BB%D1%8B%D0%B9_%D1%82%D0%B5%D1%80%D1%80%D0%BE%D1%80_(%D0%A0%D0%BE%D1%81%D1%81%D0%B8%D1%8F)</vt:lpwstr>
      </vt:variant>
      <vt:variant>
        <vt:lpwstr>cite_note-cvetkovevoluciazakon-2</vt:lpwstr>
      </vt:variant>
      <vt:variant>
        <vt:i4>6946839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http://ru.wikipedia.org/wiki/%D0%91%D0%B5%D0%BB%D1%8B%D0%B9_%D1%82%D0%B5%D1%80%D1%80%D0%BE%D1%80_(%D0%A0%D0%BE%D1%81%D1%81%D0%B8%D1%8F)</vt:lpwstr>
      </vt:variant>
      <vt:variant>
        <vt:lpwstr>cite_note-1</vt:lpwstr>
      </vt:variant>
      <vt:variant>
        <vt:i4>3145741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http://ru.wikipedia.org/wiki/%D0%9A%D1%80%D0%B0%D1%81%D0%BD%D1%8B%D0%B9_%D1%82%D0%B5%D1%80%D1%80%D0%BE%D1%80_1918%E2%80%941922_%D0%B3%D0%BE%D0%B4%D0%BE%D0%B2</vt:lpwstr>
      </vt:variant>
      <vt:variant>
        <vt:lpwstr/>
      </vt:variant>
      <vt:variant>
        <vt:i4>524316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http://ru.wikipedia.org/wiki/%D0%9A%D0%B0%D0%BB%D0%BC%D1%8B%D0%BA</vt:lpwstr>
      </vt:variant>
      <vt:variant>
        <vt:lpwstr/>
      </vt:variant>
      <vt:variant>
        <vt:i4>524363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http://ru.wikipedia.org/wiki/%D0%9A%D0%B0%D0%B7%D0%B0%D1%87%D0%B5%D1%81%D1%82%D0%B2%D0%BE</vt:lpwstr>
      </vt:variant>
      <vt:variant>
        <vt:lpwstr/>
      </vt:variant>
      <vt:variant>
        <vt:i4>4915300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http://ru.wikipedia.org/wiki/%D0%91%D0%B5%D0%BB%D1%8B%D0%B9_%D1%82%D0%B5%D1%80%D1%80%D0%BE%D1%80_(%D0%A0%D0%BE%D1%81%D1%81%D0%B8%D1%8F)</vt:lpwstr>
      </vt:variant>
      <vt:variant>
        <vt:lpwstr>cite_note-RedTerror-0</vt:lpwstr>
      </vt:variant>
      <vt:variant>
        <vt:i4>5242956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http://ru.wikipedia.org/wiki/%D0%A2%D0%B5%D1%80%D1%80%D0%BE%D1%80</vt:lpwstr>
      </vt:variant>
      <vt:variant>
        <vt:lpwstr/>
      </vt:variant>
      <vt:variant>
        <vt:i4>5570673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http://ru.wikipedia.org/wiki/%D0%A0%D0%B5%D0%B2%D0%BE%D0%BB%D1%8E%D1%86%D0%B8%D0%BE%D0%BD%D0%BD%D1%8B%D0%B5_%D1%82%D1%80%D0%B8%D0%B1%D1%83%D0%BD%D0%B0%D0%BB%D1%8B</vt:lpwstr>
      </vt:variant>
      <vt:variant>
        <vt:lpwstr/>
      </vt:variant>
      <vt:variant>
        <vt:i4>5242905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http://ru.wikipedia.org/wiki/%D0%A7%D0%9A</vt:lpwstr>
      </vt:variant>
      <vt:variant>
        <vt:lpwstr/>
      </vt:variant>
      <vt:variant>
        <vt:i4>5242956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http://ru.wikipedia.org/wiki/%D0%A2%D0%B5%D1%80%D1%80%D0%BE%D1%80</vt:lpwstr>
      </vt:variant>
      <vt:variant>
        <vt:lpwstr/>
      </vt:variant>
      <vt:variant>
        <vt:i4>3080281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http://ru.wikipedia.org/wiki/%D0%91%D0%B5%D0%BB%D0%BE%D0%B5_%D0%B4%D0%B2%D0%B8%D0%B6%D0%B5%D0%BD%D0%B8%D0%B5</vt:lpwstr>
      </vt:variant>
      <vt:variant>
        <vt:lpwstr/>
      </vt:variant>
      <vt:variant>
        <vt:i4>2359357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http://ru.wikipedia.org/wiki/%D0%91%D0%BE%D0%BB%D1%8C%D1%88%D0%B5%D0%B2%D0%B8%D0%BA</vt:lpwstr>
      </vt:variant>
      <vt:variant>
        <vt:lpwstr/>
      </vt:variant>
      <vt:variant>
        <vt:i4>983087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http://ru.wikipedia.org/wiki/%D0%9A%D1%80%D0%B0%D1%81%D0%BD%D1%8B%D0%B9_%D1%82%D0%B5%D1%80%D1%80%D0%BE%D1%80_%D0%B2_%D0%A0%D0%BE%D1%81%D1%81%D0%B8%D0%B8</vt:lpwstr>
      </vt:variant>
      <vt:variant>
        <vt:lpwstr/>
      </vt:variant>
      <vt:variant>
        <vt:i4>2359357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http://ru.wikipedia.org/wiki/%D0%91%D0%BE%D0%BB%D1%8C%D1%88%D0%B5%D0%B2%D0%B8%D0%BA</vt:lpwstr>
      </vt:variant>
      <vt:variant>
        <vt:lpwstr/>
      </vt:variant>
      <vt:variant>
        <vt:i4>2490452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http://ru.wikipedia.org/wiki/%D0%93%D1%80%D0%B0%D0%B6%D0%B4%D0%B0%D0%BD%D1%81%D0%BA%D0%B0%D1%8F_%D0%B2%D0%BE%D0%B9%D0%BD%D0%B0_%D0%B2_%D0%A0%D0%BE%D1%81%D1%81%D0%B8%D0%B8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Irina</cp:lastModifiedBy>
  <cp:revision>2</cp:revision>
  <cp:lastPrinted>2010-11-24T20:05:00Z</cp:lastPrinted>
  <dcterms:created xsi:type="dcterms:W3CDTF">2014-11-13T15:58:00Z</dcterms:created>
  <dcterms:modified xsi:type="dcterms:W3CDTF">2014-11-13T15:58:00Z</dcterms:modified>
</cp:coreProperties>
</file>