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17D" w:rsidRDefault="00562E0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Эпизоды </w:t>
      </w:r>
      <w:r>
        <w:rPr>
          <w:b/>
          <w:bCs/>
        </w:rPr>
        <w:br/>
        <w:t xml:space="preserve">1.1 1831 год </w:t>
      </w:r>
      <w:r>
        <w:rPr>
          <w:b/>
          <w:bCs/>
        </w:rPr>
        <w:br/>
        <w:t>1.1.1 Санкт-Петербург</w:t>
      </w:r>
      <w:r>
        <w:rPr>
          <w:b/>
          <w:bCs/>
        </w:rPr>
        <w:br/>
        <w:t>1.1.2 Севастополь</w:t>
      </w:r>
      <w:r>
        <w:rPr>
          <w:b/>
          <w:bCs/>
        </w:rPr>
        <w:br/>
        <w:t>1.1.3 Старая Русса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2 Источники</w:t>
      </w:r>
      <w:r>
        <w:br/>
      </w:r>
    </w:p>
    <w:p w:rsidR="00C3217D" w:rsidRDefault="00562E0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3217D" w:rsidRDefault="00562E0B">
      <w:pPr>
        <w:pStyle w:val="a3"/>
      </w:pPr>
      <w:r>
        <w:t>Холерные бунты — городские, крестьянские и солдатские антикрепостнические волнения в России в 1830—1831 во время эпидемии холеры. Поводом для них послужили мероприятия царского правительства: карантины, вооруженные кордоны, запреты передвижений. Под влиянием слухов о намеренном отравлении правительственными чиновниками и лекарями простых людей возбуждённые толпы громили полицейские управления и казённые больницы, убивали чиновников, офицеров, дворян-помещиков. В ноябре 1830 в Тамбове восставшие горожане напали на губернатора; их удалось усмирить лишь регулярными войсками. В традиционной историографии холерные бунты и польское восстание 1830—1831 годов обычно рассматривается отдельно, однако совпадение этих событий по времени, по-видимому, не случайно[].</w:t>
      </w:r>
    </w:p>
    <w:p w:rsidR="00C3217D" w:rsidRDefault="00562E0B">
      <w:pPr>
        <w:pStyle w:val="a3"/>
      </w:pPr>
      <w:r>
        <w:t>Сенная площадь в середине XIX века</w:t>
      </w:r>
    </w:p>
    <w:p w:rsidR="00C3217D" w:rsidRDefault="00562E0B">
      <w:pPr>
        <w:pStyle w:val="21"/>
        <w:pageBreakBefore/>
        <w:numPr>
          <w:ilvl w:val="0"/>
          <w:numId w:val="0"/>
        </w:numPr>
      </w:pPr>
      <w:r>
        <w:t xml:space="preserve">1. Эпизоды </w:t>
      </w:r>
    </w:p>
    <w:p w:rsidR="00C3217D" w:rsidRDefault="00562E0B">
      <w:pPr>
        <w:pStyle w:val="31"/>
        <w:numPr>
          <w:ilvl w:val="0"/>
          <w:numId w:val="0"/>
        </w:numPr>
      </w:pPr>
      <w:r>
        <w:t xml:space="preserve">1.1. 1831 год </w:t>
      </w:r>
    </w:p>
    <w:p w:rsidR="00C3217D" w:rsidRDefault="00562E0B">
      <w:pPr>
        <w:pStyle w:val="41"/>
        <w:numPr>
          <w:ilvl w:val="0"/>
          <w:numId w:val="0"/>
        </w:numPr>
      </w:pPr>
      <w:r>
        <w:t>Санкт-Петербург</w:t>
      </w:r>
    </w:p>
    <w:p w:rsidR="00C3217D" w:rsidRDefault="00562E0B">
      <w:pPr>
        <w:pStyle w:val="a3"/>
      </w:pPr>
      <w:r>
        <w:t>22 июня 1831 на Сенной площади Петербурга произошел холерный бунт. Толпа, собравшаяся на Сенной площади 22 июня, направилась громить центральную холерную больницу. На её усмирение генерал-губернатором Санкт-Петербурга графом П. К. Эссеном были направлены войска: Сапёрный батальон, Измайловский батальон и взвод жандармов. Под дулами солдат бунтовщикам пришлось остановиться, после чего на Сенную площадь приехал император Николай I. В результате подобного хода событий появилась легенда об усмирении Николаем I холерного бунта, чему посвящён один из барельефов на памятнике императору.</w:t>
      </w:r>
    </w:p>
    <w:p w:rsidR="00C3217D" w:rsidRDefault="00562E0B">
      <w:pPr>
        <w:pStyle w:val="41"/>
        <w:numPr>
          <w:ilvl w:val="0"/>
          <w:numId w:val="0"/>
        </w:numPr>
      </w:pPr>
      <w:r>
        <w:t>Севастополь</w:t>
      </w:r>
    </w:p>
    <w:p w:rsidR="00C3217D" w:rsidRDefault="00562E0B">
      <w:pPr>
        <w:pStyle w:val="a3"/>
      </w:pPr>
      <w:r>
        <w:t>Особенно острый характер волнения приняли в Севастополе и в военных поселениях Новгородской губернии, где повстанцы создали свой суд, выборные комитеты из солдат и унтер-офицеров, вели агитацию среди крепостных крестьян. Холерные бунты были жестоко подавлены царским правительством.</w:t>
      </w:r>
    </w:p>
    <w:p w:rsidR="00C3217D" w:rsidRDefault="00562E0B">
      <w:pPr>
        <w:pStyle w:val="41"/>
        <w:numPr>
          <w:ilvl w:val="0"/>
          <w:numId w:val="0"/>
        </w:numPr>
      </w:pPr>
      <w:r>
        <w:t>Старая Русса</w:t>
      </w:r>
    </w:p>
    <w:p w:rsidR="00C3217D" w:rsidRDefault="00562E0B">
      <w:pPr>
        <w:pStyle w:val="a3"/>
      </w:pPr>
      <w:r>
        <w:t>Холерный бунт в Старой Руссе начался 23 июля (11 июля по старому стилю) 1831. 24 июля в городе происходили многочисленные убийства офицеров, начальников и даже священников. Толпа подвергала пыткам офицеров, заставляла их признаваться в «отравлениях» и подписываться под своими словами. Началась подготовка к казням. Вечером в город вошли войска, поэтому казни не состоялись. 25 июля беспорядки распространились за пределы Старой Руссы.</w:t>
      </w:r>
    </w:p>
    <w:p w:rsidR="00C3217D" w:rsidRDefault="00562E0B">
      <w:pPr>
        <w:pStyle w:val="a3"/>
      </w:pPr>
      <w:r>
        <w:t>Однако действия властей, направленные на выявление зачинщиков, были недостаточно энергичными. Кроме того, в Старой Руссе происходили постоянные контакты солдат с населением. Это привело к тому, что 1 августа (20 июля по старому стилю) солдаты одной из частей отказались подчиняться начальству, поддавшись общим паническим настроениям. После этого в городе произошла вторая вспышка насилия, были убиты офицеры, в том числе генералы Леонтьев и Эмме. Беспорядки продолжались до 7 августа (26 июля по старому стилю), когда в город вновь вошли верные правительству войска. На следующий день по бесчинствующей толпе был открыт огонь.</w:t>
      </w:r>
    </w:p>
    <w:p w:rsidR="00C3217D" w:rsidRDefault="00562E0B">
      <w:pPr>
        <w:pStyle w:val="a3"/>
      </w:pPr>
      <w:r>
        <w:t>В конечном счете холерный бунт вылился в восстание в Новгородской губернии.</w:t>
      </w:r>
    </w:p>
    <w:p w:rsidR="00C3217D" w:rsidRDefault="00562E0B">
      <w:pPr>
        <w:pStyle w:val="21"/>
        <w:pageBreakBefore/>
        <w:numPr>
          <w:ilvl w:val="0"/>
          <w:numId w:val="0"/>
        </w:numPr>
      </w:pPr>
      <w:r>
        <w:t>2. Источники</w:t>
      </w:r>
    </w:p>
    <w:p w:rsidR="00C3217D" w:rsidRDefault="00562E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Гессен С. Я., «Холерные бунты» (1830—1832), М., 1932;</w:t>
      </w:r>
    </w:p>
    <w:p w:rsidR="00C3217D" w:rsidRDefault="00562E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Ушаков А. Ф. «Холерный бунт в Старой Руссе. 1831. (Рассказ очевидца)». Русская старина, 1874. — Т. 9 — № 1</w:t>
      </w:r>
    </w:p>
    <w:p w:rsidR="00C3217D" w:rsidRDefault="00562E0B">
      <w:pPr>
        <w:pStyle w:val="a3"/>
        <w:numPr>
          <w:ilvl w:val="0"/>
          <w:numId w:val="1"/>
        </w:numPr>
        <w:tabs>
          <w:tab w:val="left" w:pos="707"/>
        </w:tabs>
      </w:pPr>
      <w:r>
        <w:t>Дубасов И. И., Тамбовская холерная смута в 1830—1831 гг., «Исторический вестник», 1887, № 9.</w:t>
      </w:r>
    </w:p>
    <w:p w:rsidR="00C3217D" w:rsidRDefault="00562E0B">
      <w:pPr>
        <w:pStyle w:val="a3"/>
        <w:spacing w:after="0"/>
      </w:pPr>
      <w:r>
        <w:t>Источник: http://ru.wikipedia.org/wiki/Холерный_бунт</w:t>
      </w:r>
      <w:bookmarkStart w:id="0" w:name="_GoBack"/>
      <w:bookmarkEnd w:id="0"/>
    </w:p>
    <w:sectPr w:rsidR="00C321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E0B"/>
    <w:rsid w:val="001D2BEC"/>
    <w:rsid w:val="00562E0B"/>
    <w:rsid w:val="00C3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A7704-7625-48FB-86D8-16D684D4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2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2827</Characters>
  <Application>Microsoft Office Word</Application>
  <DocSecurity>0</DocSecurity>
  <Lines>23</Lines>
  <Paragraphs>6</Paragraphs>
  <ScaleCrop>false</ScaleCrop>
  <Company>diakov.net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2014-08-21T10:32:00Z</dcterms:created>
  <dcterms:modified xsi:type="dcterms:W3CDTF">2014-08-21T10:32:00Z</dcterms:modified>
</cp:coreProperties>
</file>