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56E" w:rsidRDefault="0009256E" w:rsidP="00154854">
      <w:pPr>
        <w:spacing w:line="240" w:lineRule="auto"/>
        <w:jc w:val="center"/>
        <w:rPr>
          <w:rFonts w:ascii="Times New Roman" w:hAnsi="Times New Roman"/>
          <w:sz w:val="28"/>
          <w:szCs w:val="28"/>
        </w:rPr>
      </w:pPr>
    </w:p>
    <w:p w:rsidR="00E26AFB" w:rsidRPr="007A75F2" w:rsidRDefault="007A75F2" w:rsidP="00154854">
      <w:pPr>
        <w:spacing w:line="240" w:lineRule="auto"/>
        <w:jc w:val="center"/>
        <w:rPr>
          <w:rFonts w:ascii="Times New Roman" w:hAnsi="Times New Roman"/>
          <w:sz w:val="28"/>
          <w:szCs w:val="28"/>
        </w:rPr>
      </w:pPr>
      <w:r w:rsidRPr="007A75F2">
        <w:rPr>
          <w:rFonts w:ascii="Times New Roman" w:hAnsi="Times New Roman"/>
          <w:sz w:val="28"/>
          <w:szCs w:val="28"/>
        </w:rPr>
        <w:t>Федеральное агентство по образованию ГОУ ВПО</w:t>
      </w:r>
    </w:p>
    <w:p w:rsidR="00A13A36" w:rsidRPr="007A75F2" w:rsidRDefault="007A75F2" w:rsidP="00154854">
      <w:pPr>
        <w:spacing w:line="240" w:lineRule="auto"/>
        <w:jc w:val="center"/>
        <w:rPr>
          <w:rFonts w:ascii="Times New Roman" w:hAnsi="Times New Roman"/>
          <w:sz w:val="24"/>
          <w:szCs w:val="24"/>
        </w:rPr>
      </w:pPr>
      <w:r w:rsidRPr="007A75F2">
        <w:rPr>
          <w:rFonts w:ascii="Times New Roman" w:hAnsi="Times New Roman"/>
          <w:sz w:val="28"/>
          <w:szCs w:val="28"/>
        </w:rPr>
        <w:t>Профессионально-педагогический институт</w:t>
      </w:r>
    </w:p>
    <w:p w:rsidR="00A13A36" w:rsidRPr="00DA02A9" w:rsidRDefault="00A13A36" w:rsidP="00154854">
      <w:pPr>
        <w:spacing w:line="360" w:lineRule="auto"/>
        <w:rPr>
          <w:sz w:val="24"/>
          <w:szCs w:val="24"/>
        </w:rPr>
      </w:pPr>
    </w:p>
    <w:p w:rsidR="00A13A36" w:rsidRPr="00DA02A9" w:rsidRDefault="00A13A36" w:rsidP="00154854">
      <w:pPr>
        <w:spacing w:line="360" w:lineRule="auto"/>
        <w:rPr>
          <w:sz w:val="24"/>
          <w:szCs w:val="24"/>
        </w:rPr>
      </w:pPr>
    </w:p>
    <w:p w:rsidR="00A13A36" w:rsidRPr="00DA02A9" w:rsidRDefault="00A13A36" w:rsidP="00154854">
      <w:pPr>
        <w:spacing w:line="360" w:lineRule="auto"/>
        <w:jc w:val="center"/>
        <w:rPr>
          <w:sz w:val="24"/>
          <w:szCs w:val="24"/>
        </w:rPr>
      </w:pPr>
    </w:p>
    <w:p w:rsidR="007A75F2" w:rsidRDefault="007A75F2" w:rsidP="00154854">
      <w:pPr>
        <w:pStyle w:val="a3"/>
        <w:spacing w:line="360" w:lineRule="auto"/>
        <w:jc w:val="center"/>
        <w:rPr>
          <w:rFonts w:ascii="Times New Roman" w:hAnsi="Times New Roman"/>
          <w:b/>
          <w:sz w:val="28"/>
          <w:szCs w:val="28"/>
        </w:rPr>
      </w:pPr>
    </w:p>
    <w:p w:rsidR="007A75F2" w:rsidRDefault="007A75F2" w:rsidP="00154854">
      <w:pPr>
        <w:pStyle w:val="a3"/>
        <w:spacing w:line="360" w:lineRule="auto"/>
        <w:jc w:val="center"/>
        <w:rPr>
          <w:rFonts w:ascii="Times New Roman" w:hAnsi="Times New Roman"/>
          <w:b/>
          <w:sz w:val="28"/>
          <w:szCs w:val="28"/>
        </w:rPr>
      </w:pPr>
    </w:p>
    <w:p w:rsidR="007A75F2" w:rsidRDefault="007A75F2" w:rsidP="00154854">
      <w:pPr>
        <w:pStyle w:val="a3"/>
        <w:spacing w:line="360" w:lineRule="auto"/>
        <w:jc w:val="center"/>
        <w:rPr>
          <w:rFonts w:ascii="Times New Roman" w:hAnsi="Times New Roman"/>
          <w:b/>
          <w:sz w:val="28"/>
          <w:szCs w:val="28"/>
        </w:rPr>
      </w:pPr>
    </w:p>
    <w:p w:rsidR="00C45364" w:rsidRPr="007A75F2" w:rsidRDefault="007A75F2" w:rsidP="00154854">
      <w:pPr>
        <w:pStyle w:val="a3"/>
        <w:jc w:val="center"/>
        <w:rPr>
          <w:rFonts w:ascii="Times New Roman" w:hAnsi="Times New Roman"/>
          <w:b/>
          <w:sz w:val="28"/>
          <w:szCs w:val="28"/>
        </w:rPr>
      </w:pPr>
      <w:r w:rsidRPr="007A75F2">
        <w:rPr>
          <w:rFonts w:ascii="Times New Roman" w:hAnsi="Times New Roman"/>
          <w:b/>
          <w:sz w:val="28"/>
          <w:szCs w:val="28"/>
        </w:rPr>
        <w:t xml:space="preserve">Контрольная работа </w:t>
      </w:r>
      <w:r w:rsidR="00A13A36" w:rsidRPr="007A75F2">
        <w:rPr>
          <w:rFonts w:ascii="Times New Roman" w:hAnsi="Times New Roman"/>
          <w:b/>
          <w:sz w:val="28"/>
          <w:szCs w:val="28"/>
        </w:rPr>
        <w:t xml:space="preserve"> по </w:t>
      </w:r>
      <w:r w:rsidRPr="007A75F2">
        <w:rPr>
          <w:rFonts w:ascii="Times New Roman" w:hAnsi="Times New Roman"/>
          <w:b/>
          <w:sz w:val="28"/>
          <w:szCs w:val="28"/>
        </w:rPr>
        <w:t>Отечественной истории</w:t>
      </w:r>
    </w:p>
    <w:p w:rsidR="00C45364" w:rsidRPr="007A75F2" w:rsidRDefault="00C45364" w:rsidP="00154854">
      <w:pPr>
        <w:pStyle w:val="a3"/>
        <w:jc w:val="center"/>
        <w:rPr>
          <w:rFonts w:ascii="Times New Roman" w:hAnsi="Times New Roman"/>
          <w:b/>
          <w:sz w:val="28"/>
          <w:szCs w:val="28"/>
        </w:rPr>
      </w:pPr>
    </w:p>
    <w:p w:rsidR="00C45364" w:rsidRPr="007A75F2" w:rsidRDefault="00C45364" w:rsidP="00154854">
      <w:pPr>
        <w:pStyle w:val="a3"/>
        <w:jc w:val="center"/>
        <w:rPr>
          <w:rFonts w:ascii="Times New Roman" w:hAnsi="Times New Roman"/>
          <w:sz w:val="28"/>
          <w:szCs w:val="28"/>
        </w:rPr>
      </w:pPr>
      <w:r w:rsidRPr="007A75F2">
        <w:rPr>
          <w:rFonts w:ascii="Times New Roman" w:hAnsi="Times New Roman"/>
          <w:sz w:val="28"/>
          <w:szCs w:val="28"/>
        </w:rPr>
        <w:t>на тему «Внутренняя политика Екатерины II»</w:t>
      </w:r>
      <w:r w:rsidR="00A13A36" w:rsidRPr="007A75F2">
        <w:rPr>
          <w:rFonts w:ascii="Times New Roman" w:hAnsi="Times New Roman"/>
          <w:sz w:val="28"/>
          <w:szCs w:val="28"/>
        </w:rPr>
        <w:t>.</w:t>
      </w:r>
    </w:p>
    <w:p w:rsidR="00C45364" w:rsidRPr="007A75F2" w:rsidRDefault="00C45364" w:rsidP="00154854">
      <w:pPr>
        <w:spacing w:line="240" w:lineRule="auto"/>
        <w:jc w:val="center"/>
        <w:rPr>
          <w:sz w:val="28"/>
          <w:szCs w:val="28"/>
        </w:rPr>
      </w:pPr>
    </w:p>
    <w:p w:rsidR="00C45364" w:rsidRPr="0032248C" w:rsidRDefault="00A13A36" w:rsidP="00E67DE3">
      <w:pPr>
        <w:rPr>
          <w:sz w:val="32"/>
          <w:szCs w:val="32"/>
        </w:rPr>
      </w:pPr>
      <w:r w:rsidRPr="0032248C">
        <w:rPr>
          <w:sz w:val="32"/>
          <w:szCs w:val="32"/>
        </w:rPr>
        <w:t xml:space="preserve">                             </w:t>
      </w:r>
    </w:p>
    <w:p w:rsidR="007A75F2" w:rsidRDefault="007A75F2" w:rsidP="007A75F2">
      <w:pPr>
        <w:rPr>
          <w:sz w:val="32"/>
          <w:szCs w:val="32"/>
        </w:rPr>
      </w:pPr>
      <w:r>
        <w:rPr>
          <w:sz w:val="32"/>
          <w:szCs w:val="32"/>
        </w:rPr>
        <w:t xml:space="preserve">                                                                      </w:t>
      </w:r>
    </w:p>
    <w:p w:rsidR="007A75F2" w:rsidRDefault="007A75F2" w:rsidP="007A75F2">
      <w:pPr>
        <w:rPr>
          <w:sz w:val="32"/>
          <w:szCs w:val="32"/>
        </w:rPr>
      </w:pPr>
    </w:p>
    <w:p w:rsidR="007A75F2" w:rsidRDefault="007A75F2" w:rsidP="007A75F2">
      <w:pPr>
        <w:rPr>
          <w:sz w:val="32"/>
          <w:szCs w:val="32"/>
        </w:rPr>
      </w:pPr>
    </w:p>
    <w:p w:rsidR="00D01894" w:rsidRPr="00D01894" w:rsidRDefault="007A75F2" w:rsidP="00044B4B">
      <w:pPr>
        <w:spacing w:line="240" w:lineRule="auto"/>
        <w:rPr>
          <w:sz w:val="32"/>
          <w:szCs w:val="32"/>
        </w:rPr>
      </w:pPr>
      <w:r>
        <w:rPr>
          <w:sz w:val="32"/>
          <w:szCs w:val="32"/>
        </w:rPr>
        <w:t xml:space="preserve">                                                                      </w:t>
      </w:r>
      <w:r w:rsidRPr="007A75F2">
        <w:rPr>
          <w:rFonts w:ascii="Times New Roman" w:hAnsi="Times New Roman"/>
          <w:sz w:val="28"/>
          <w:szCs w:val="28"/>
        </w:rPr>
        <w:t>Выполнил:</w:t>
      </w:r>
    </w:p>
    <w:p w:rsidR="00C45364" w:rsidRDefault="00D01894" w:rsidP="00044B4B">
      <w:pPr>
        <w:spacing w:line="240" w:lineRule="auto"/>
        <w:rPr>
          <w:rFonts w:ascii="Times New Roman" w:hAnsi="Times New Roman"/>
          <w:sz w:val="28"/>
          <w:szCs w:val="28"/>
        </w:rPr>
      </w:pPr>
      <w:r>
        <w:rPr>
          <w:rFonts w:ascii="Times New Roman" w:hAnsi="Times New Roman"/>
          <w:sz w:val="28"/>
          <w:szCs w:val="28"/>
        </w:rPr>
        <w:t xml:space="preserve">                                                                                        </w:t>
      </w:r>
      <w:r w:rsidR="007A75F2">
        <w:rPr>
          <w:rFonts w:ascii="Times New Roman" w:hAnsi="Times New Roman"/>
          <w:sz w:val="28"/>
          <w:szCs w:val="28"/>
        </w:rPr>
        <w:t>с</w:t>
      </w:r>
      <w:r w:rsidR="007A75F2" w:rsidRPr="007A75F2">
        <w:rPr>
          <w:rFonts w:ascii="Times New Roman" w:hAnsi="Times New Roman"/>
          <w:sz w:val="28"/>
          <w:szCs w:val="28"/>
        </w:rPr>
        <w:t>тудент</w:t>
      </w:r>
      <w:r w:rsidR="00C9377C">
        <w:rPr>
          <w:rFonts w:ascii="Times New Roman" w:hAnsi="Times New Roman"/>
          <w:sz w:val="28"/>
          <w:szCs w:val="28"/>
        </w:rPr>
        <w:t>ка</w:t>
      </w:r>
      <w:r w:rsidR="007A75F2">
        <w:rPr>
          <w:rFonts w:ascii="Times New Roman" w:hAnsi="Times New Roman"/>
          <w:sz w:val="28"/>
          <w:szCs w:val="28"/>
        </w:rPr>
        <w:t xml:space="preserve"> группы СПЗ-10</w:t>
      </w:r>
    </w:p>
    <w:p w:rsidR="007A75F2" w:rsidRDefault="007A75F2" w:rsidP="00044B4B">
      <w:pPr>
        <w:spacing w:line="240" w:lineRule="auto"/>
        <w:jc w:val="center"/>
        <w:rPr>
          <w:rFonts w:ascii="Times New Roman" w:hAnsi="Times New Roman"/>
          <w:sz w:val="28"/>
          <w:szCs w:val="28"/>
        </w:rPr>
      </w:pPr>
      <w:r>
        <w:rPr>
          <w:rFonts w:ascii="Times New Roman" w:hAnsi="Times New Roman"/>
          <w:sz w:val="28"/>
          <w:szCs w:val="28"/>
        </w:rPr>
        <w:t xml:space="preserve">                                                </w:t>
      </w:r>
      <w:r w:rsidR="00C9377C">
        <w:rPr>
          <w:rFonts w:ascii="Times New Roman" w:hAnsi="Times New Roman"/>
          <w:sz w:val="28"/>
          <w:szCs w:val="28"/>
        </w:rPr>
        <w:t xml:space="preserve">                     </w:t>
      </w:r>
      <w:r>
        <w:rPr>
          <w:rFonts w:ascii="Times New Roman" w:hAnsi="Times New Roman"/>
          <w:sz w:val="28"/>
          <w:szCs w:val="28"/>
        </w:rPr>
        <w:t>М.М.</w:t>
      </w:r>
      <w:r w:rsidR="006A6180">
        <w:rPr>
          <w:rFonts w:ascii="Times New Roman" w:hAnsi="Times New Roman"/>
          <w:sz w:val="28"/>
          <w:szCs w:val="28"/>
        </w:rPr>
        <w:t>Иванова</w:t>
      </w:r>
    </w:p>
    <w:p w:rsidR="007A75F2" w:rsidRDefault="007A75F2" w:rsidP="00044B4B">
      <w:pPr>
        <w:spacing w:line="240" w:lineRule="auto"/>
        <w:jc w:val="center"/>
        <w:rPr>
          <w:rFonts w:ascii="Times New Roman" w:hAnsi="Times New Roman"/>
          <w:sz w:val="28"/>
          <w:szCs w:val="28"/>
        </w:rPr>
      </w:pPr>
      <w:r>
        <w:rPr>
          <w:rFonts w:ascii="Times New Roman" w:hAnsi="Times New Roman"/>
          <w:sz w:val="28"/>
          <w:szCs w:val="28"/>
        </w:rPr>
        <w:t xml:space="preserve">                                                              </w:t>
      </w:r>
      <w:r w:rsidR="00C9377C">
        <w:rPr>
          <w:rFonts w:ascii="Times New Roman" w:hAnsi="Times New Roman"/>
          <w:sz w:val="28"/>
          <w:szCs w:val="28"/>
        </w:rPr>
        <w:t xml:space="preserve">           </w:t>
      </w:r>
      <w:r w:rsidR="00154854">
        <w:rPr>
          <w:rFonts w:ascii="Times New Roman" w:hAnsi="Times New Roman"/>
          <w:sz w:val="28"/>
          <w:szCs w:val="28"/>
        </w:rPr>
        <w:t xml:space="preserve">            </w:t>
      </w:r>
      <w:r w:rsidR="00C9377C">
        <w:rPr>
          <w:rFonts w:ascii="Times New Roman" w:hAnsi="Times New Roman"/>
          <w:sz w:val="28"/>
          <w:szCs w:val="28"/>
        </w:rPr>
        <w:t xml:space="preserve"> Проверил: к.и</w:t>
      </w:r>
      <w:r>
        <w:rPr>
          <w:rFonts w:ascii="Times New Roman" w:hAnsi="Times New Roman"/>
          <w:sz w:val="28"/>
          <w:szCs w:val="28"/>
        </w:rPr>
        <w:t>.н.</w:t>
      </w:r>
      <w:r w:rsidR="00154854">
        <w:rPr>
          <w:rFonts w:ascii="Times New Roman" w:hAnsi="Times New Roman"/>
          <w:sz w:val="28"/>
          <w:szCs w:val="28"/>
        </w:rPr>
        <w:t xml:space="preserve"> </w:t>
      </w:r>
      <w:r w:rsidR="00C9377C">
        <w:rPr>
          <w:rFonts w:ascii="Times New Roman" w:hAnsi="Times New Roman"/>
          <w:sz w:val="28"/>
          <w:szCs w:val="28"/>
        </w:rPr>
        <w:t>доцент</w:t>
      </w:r>
    </w:p>
    <w:p w:rsidR="007A75F2" w:rsidRDefault="007A75F2" w:rsidP="00044B4B">
      <w:pPr>
        <w:spacing w:line="240" w:lineRule="auto"/>
        <w:jc w:val="center"/>
        <w:rPr>
          <w:rFonts w:ascii="Times New Roman" w:hAnsi="Times New Roman"/>
          <w:sz w:val="28"/>
          <w:szCs w:val="28"/>
        </w:rPr>
      </w:pPr>
      <w:r>
        <w:rPr>
          <w:rFonts w:ascii="Times New Roman" w:hAnsi="Times New Roman"/>
          <w:sz w:val="28"/>
          <w:szCs w:val="28"/>
        </w:rPr>
        <w:t xml:space="preserve">                                          </w:t>
      </w:r>
      <w:r w:rsidR="00154854">
        <w:rPr>
          <w:rFonts w:ascii="Times New Roman" w:hAnsi="Times New Roman"/>
          <w:sz w:val="28"/>
          <w:szCs w:val="28"/>
        </w:rPr>
        <w:t xml:space="preserve">                        </w:t>
      </w:r>
      <w:r>
        <w:rPr>
          <w:rFonts w:ascii="Times New Roman" w:hAnsi="Times New Roman"/>
          <w:sz w:val="28"/>
          <w:szCs w:val="28"/>
        </w:rPr>
        <w:t>Н.В.</w:t>
      </w:r>
      <w:r w:rsidR="006A6180">
        <w:rPr>
          <w:rFonts w:ascii="Times New Roman" w:hAnsi="Times New Roman"/>
          <w:sz w:val="28"/>
          <w:szCs w:val="28"/>
        </w:rPr>
        <w:t>Петров</w:t>
      </w:r>
    </w:p>
    <w:p w:rsidR="00C45364" w:rsidRPr="0032248C" w:rsidRDefault="00C45364" w:rsidP="00E67DE3">
      <w:pPr>
        <w:rPr>
          <w:sz w:val="32"/>
          <w:szCs w:val="32"/>
        </w:rPr>
      </w:pPr>
    </w:p>
    <w:p w:rsidR="007A75F2" w:rsidRDefault="007A75F2" w:rsidP="007A75F2">
      <w:pPr>
        <w:pStyle w:val="a3"/>
        <w:jc w:val="center"/>
        <w:rPr>
          <w:rFonts w:ascii="Times New Roman" w:hAnsi="Times New Roman"/>
          <w:sz w:val="28"/>
          <w:szCs w:val="28"/>
        </w:rPr>
      </w:pPr>
    </w:p>
    <w:p w:rsidR="007A75F2" w:rsidRDefault="007A75F2" w:rsidP="007A75F2">
      <w:pPr>
        <w:pStyle w:val="a3"/>
        <w:jc w:val="center"/>
        <w:rPr>
          <w:rFonts w:ascii="Times New Roman" w:hAnsi="Times New Roman"/>
          <w:sz w:val="28"/>
          <w:szCs w:val="28"/>
        </w:rPr>
      </w:pPr>
    </w:p>
    <w:p w:rsidR="007A75F2" w:rsidRDefault="007A75F2" w:rsidP="007A75F2">
      <w:pPr>
        <w:pStyle w:val="a3"/>
        <w:jc w:val="center"/>
        <w:rPr>
          <w:rFonts w:ascii="Times New Roman" w:hAnsi="Times New Roman"/>
          <w:sz w:val="28"/>
          <w:szCs w:val="28"/>
        </w:rPr>
      </w:pPr>
    </w:p>
    <w:p w:rsidR="00C45364" w:rsidRPr="007A75F2" w:rsidRDefault="0032248C" w:rsidP="007A75F2">
      <w:pPr>
        <w:pStyle w:val="a3"/>
        <w:jc w:val="center"/>
        <w:rPr>
          <w:rFonts w:ascii="Times New Roman" w:hAnsi="Times New Roman"/>
          <w:sz w:val="28"/>
          <w:szCs w:val="28"/>
        </w:rPr>
      </w:pPr>
      <w:r w:rsidRPr="007A75F2">
        <w:rPr>
          <w:rFonts w:ascii="Times New Roman" w:hAnsi="Times New Roman"/>
          <w:sz w:val="28"/>
          <w:szCs w:val="28"/>
        </w:rPr>
        <w:t>Н</w:t>
      </w:r>
      <w:r w:rsidR="007A75F2" w:rsidRPr="007A75F2">
        <w:rPr>
          <w:rFonts w:ascii="Times New Roman" w:hAnsi="Times New Roman"/>
          <w:sz w:val="28"/>
          <w:szCs w:val="28"/>
        </w:rPr>
        <w:t xml:space="preserve">ижний </w:t>
      </w:r>
      <w:r w:rsidR="00D13248" w:rsidRPr="007A75F2">
        <w:rPr>
          <w:rFonts w:ascii="Times New Roman" w:hAnsi="Times New Roman"/>
          <w:sz w:val="28"/>
          <w:szCs w:val="28"/>
        </w:rPr>
        <w:t xml:space="preserve"> </w:t>
      </w:r>
      <w:r w:rsidR="00C45364" w:rsidRPr="007A75F2">
        <w:rPr>
          <w:rFonts w:ascii="Times New Roman" w:hAnsi="Times New Roman"/>
          <w:sz w:val="28"/>
          <w:szCs w:val="28"/>
        </w:rPr>
        <w:t>Новгород</w:t>
      </w:r>
    </w:p>
    <w:p w:rsidR="007A75F2" w:rsidRDefault="00C45364" w:rsidP="00592789">
      <w:pPr>
        <w:jc w:val="center"/>
        <w:rPr>
          <w:rFonts w:ascii="Times New Roman" w:hAnsi="Times New Roman"/>
          <w:sz w:val="28"/>
          <w:szCs w:val="28"/>
        </w:rPr>
      </w:pPr>
      <w:r w:rsidRPr="007A75F2">
        <w:rPr>
          <w:rFonts w:ascii="Times New Roman" w:hAnsi="Times New Roman"/>
          <w:sz w:val="28"/>
          <w:szCs w:val="28"/>
        </w:rPr>
        <w:t>2010</w:t>
      </w:r>
      <w:r w:rsidR="00D13248" w:rsidRPr="007A75F2">
        <w:rPr>
          <w:rFonts w:ascii="Times New Roman" w:hAnsi="Times New Roman"/>
          <w:sz w:val="28"/>
          <w:szCs w:val="28"/>
        </w:rPr>
        <w:t xml:space="preserve"> </w:t>
      </w:r>
      <w:r w:rsidRPr="007A75F2">
        <w:rPr>
          <w:rFonts w:ascii="Times New Roman" w:hAnsi="Times New Roman"/>
          <w:sz w:val="28"/>
          <w:szCs w:val="28"/>
        </w:rPr>
        <w:t>г.</w:t>
      </w:r>
    </w:p>
    <w:p w:rsidR="007A75F2" w:rsidRDefault="007A75F2" w:rsidP="0044538F">
      <w:pPr>
        <w:spacing w:line="360" w:lineRule="auto"/>
        <w:jc w:val="center"/>
        <w:rPr>
          <w:rFonts w:ascii="Times New Roman" w:hAnsi="Times New Roman"/>
          <w:sz w:val="28"/>
          <w:szCs w:val="28"/>
        </w:rPr>
      </w:pPr>
    </w:p>
    <w:p w:rsidR="0032757A" w:rsidRPr="0044538F" w:rsidRDefault="0032757A" w:rsidP="0044538F">
      <w:pPr>
        <w:spacing w:line="360" w:lineRule="auto"/>
        <w:jc w:val="center"/>
        <w:rPr>
          <w:rFonts w:ascii="Times New Roman" w:hAnsi="Times New Roman"/>
          <w:sz w:val="28"/>
          <w:szCs w:val="28"/>
        </w:rPr>
      </w:pPr>
      <w:r w:rsidRPr="0044538F">
        <w:rPr>
          <w:rFonts w:ascii="Times New Roman" w:hAnsi="Times New Roman"/>
          <w:sz w:val="28"/>
          <w:szCs w:val="28"/>
        </w:rPr>
        <w:t>Содержание</w:t>
      </w:r>
    </w:p>
    <w:p w:rsidR="0032757A" w:rsidRPr="0044538F" w:rsidRDefault="0032757A" w:rsidP="0044538F">
      <w:pPr>
        <w:spacing w:line="360" w:lineRule="auto"/>
        <w:jc w:val="both"/>
        <w:rPr>
          <w:rFonts w:ascii="Times New Roman" w:hAnsi="Times New Roman"/>
          <w:sz w:val="28"/>
          <w:szCs w:val="28"/>
        </w:rPr>
      </w:pPr>
    </w:p>
    <w:p w:rsidR="0032757A" w:rsidRPr="0044538F" w:rsidRDefault="0032757A" w:rsidP="00367DF8">
      <w:pPr>
        <w:spacing w:line="240" w:lineRule="auto"/>
        <w:jc w:val="both"/>
        <w:rPr>
          <w:rFonts w:ascii="Times New Roman" w:hAnsi="Times New Roman"/>
          <w:sz w:val="28"/>
          <w:szCs w:val="28"/>
        </w:rPr>
      </w:pPr>
      <w:r w:rsidRPr="0044538F">
        <w:rPr>
          <w:rFonts w:ascii="Times New Roman" w:hAnsi="Times New Roman"/>
          <w:sz w:val="28"/>
          <w:szCs w:val="28"/>
        </w:rPr>
        <w:t>Введение…………………………………………………………………</w:t>
      </w:r>
      <w:r w:rsidR="0044538F">
        <w:rPr>
          <w:rFonts w:ascii="Times New Roman" w:hAnsi="Times New Roman"/>
          <w:sz w:val="28"/>
          <w:szCs w:val="28"/>
        </w:rPr>
        <w:t>…</w:t>
      </w:r>
      <w:r w:rsidR="000164C2">
        <w:rPr>
          <w:rFonts w:ascii="Times New Roman" w:hAnsi="Times New Roman"/>
          <w:sz w:val="28"/>
          <w:szCs w:val="28"/>
        </w:rPr>
        <w:t>…</w:t>
      </w:r>
      <w:r w:rsidR="00592789">
        <w:rPr>
          <w:rFonts w:ascii="Times New Roman" w:hAnsi="Times New Roman"/>
          <w:sz w:val="28"/>
          <w:szCs w:val="28"/>
        </w:rPr>
        <w:t>стр.</w:t>
      </w:r>
      <w:r w:rsidR="00DD47BA" w:rsidRPr="0044538F">
        <w:rPr>
          <w:rFonts w:ascii="Times New Roman" w:hAnsi="Times New Roman"/>
          <w:sz w:val="28"/>
          <w:szCs w:val="28"/>
        </w:rPr>
        <w:t>3</w:t>
      </w:r>
      <w:r w:rsidRPr="0044538F">
        <w:rPr>
          <w:rFonts w:ascii="Times New Roman" w:hAnsi="Times New Roman"/>
          <w:sz w:val="28"/>
          <w:szCs w:val="28"/>
        </w:rPr>
        <w:t xml:space="preserve">   </w:t>
      </w:r>
    </w:p>
    <w:p w:rsidR="0032757A" w:rsidRPr="0044538F" w:rsidRDefault="003F293B" w:rsidP="00367DF8">
      <w:pPr>
        <w:pStyle w:val="a3"/>
        <w:rPr>
          <w:rFonts w:ascii="Times New Roman" w:hAnsi="Times New Roman"/>
          <w:sz w:val="28"/>
          <w:szCs w:val="28"/>
        </w:rPr>
      </w:pPr>
      <w:r>
        <w:rPr>
          <w:rFonts w:ascii="Times New Roman" w:hAnsi="Times New Roman"/>
          <w:sz w:val="28"/>
          <w:szCs w:val="28"/>
        </w:rPr>
        <w:t>1.</w:t>
      </w:r>
      <w:r w:rsidR="0032757A" w:rsidRPr="0044538F">
        <w:rPr>
          <w:rFonts w:ascii="Times New Roman" w:hAnsi="Times New Roman"/>
          <w:sz w:val="28"/>
          <w:szCs w:val="28"/>
        </w:rPr>
        <w:t xml:space="preserve">«Наказ» Екатерины </w:t>
      </w:r>
      <w:r w:rsidR="0032757A" w:rsidRPr="0044538F">
        <w:rPr>
          <w:rFonts w:ascii="Times New Roman" w:hAnsi="Times New Roman"/>
          <w:sz w:val="28"/>
          <w:szCs w:val="28"/>
          <w:lang w:val="en-US"/>
        </w:rPr>
        <w:t>II</w:t>
      </w:r>
      <w:r w:rsidR="0032757A" w:rsidRPr="0044538F">
        <w:rPr>
          <w:rFonts w:ascii="Times New Roman" w:hAnsi="Times New Roman"/>
          <w:sz w:val="28"/>
          <w:szCs w:val="28"/>
        </w:rPr>
        <w:t xml:space="preserve"> и р</w:t>
      </w:r>
      <w:r w:rsidR="00592789">
        <w:rPr>
          <w:rFonts w:ascii="Times New Roman" w:hAnsi="Times New Roman"/>
          <w:sz w:val="28"/>
          <w:szCs w:val="28"/>
        </w:rPr>
        <w:t>абота Уложенной комиссии.………</w:t>
      </w:r>
      <w:r w:rsidR="00B42742">
        <w:rPr>
          <w:rFonts w:ascii="Times New Roman" w:hAnsi="Times New Roman"/>
          <w:sz w:val="28"/>
          <w:szCs w:val="28"/>
        </w:rPr>
        <w:t>...</w:t>
      </w:r>
      <w:r w:rsidR="00D01894">
        <w:rPr>
          <w:rFonts w:ascii="Times New Roman" w:hAnsi="Times New Roman"/>
          <w:sz w:val="28"/>
          <w:szCs w:val="28"/>
        </w:rPr>
        <w:t>..............</w:t>
      </w:r>
      <w:r w:rsidR="00592789">
        <w:rPr>
          <w:rFonts w:ascii="Times New Roman" w:hAnsi="Times New Roman"/>
          <w:sz w:val="28"/>
          <w:szCs w:val="28"/>
        </w:rPr>
        <w:t>стр.</w:t>
      </w:r>
      <w:r w:rsidR="00BE0FB0">
        <w:rPr>
          <w:rFonts w:ascii="Times New Roman" w:hAnsi="Times New Roman"/>
          <w:sz w:val="28"/>
          <w:szCs w:val="28"/>
        </w:rPr>
        <w:t>5</w:t>
      </w:r>
      <w:r w:rsidR="0032757A" w:rsidRPr="0044538F">
        <w:rPr>
          <w:rFonts w:ascii="Times New Roman" w:hAnsi="Times New Roman"/>
          <w:sz w:val="28"/>
          <w:szCs w:val="28"/>
        </w:rPr>
        <w:t xml:space="preserve"> </w:t>
      </w:r>
    </w:p>
    <w:p w:rsidR="00D13248" w:rsidRPr="0044538F" w:rsidRDefault="00D13248" w:rsidP="00367DF8">
      <w:pPr>
        <w:pStyle w:val="a3"/>
        <w:rPr>
          <w:rFonts w:ascii="Times New Roman" w:hAnsi="Times New Roman"/>
          <w:sz w:val="28"/>
          <w:szCs w:val="28"/>
        </w:rPr>
      </w:pPr>
    </w:p>
    <w:p w:rsidR="0032757A" w:rsidRPr="0044538F" w:rsidRDefault="00D01894" w:rsidP="00367DF8">
      <w:pPr>
        <w:spacing w:line="240" w:lineRule="auto"/>
        <w:jc w:val="both"/>
        <w:rPr>
          <w:rFonts w:ascii="Times New Roman" w:hAnsi="Times New Roman"/>
          <w:sz w:val="28"/>
          <w:szCs w:val="28"/>
        </w:rPr>
      </w:pPr>
      <w:r>
        <w:rPr>
          <w:rFonts w:ascii="Times New Roman" w:hAnsi="Times New Roman"/>
          <w:sz w:val="28"/>
          <w:szCs w:val="28"/>
        </w:rPr>
        <w:t>2.</w:t>
      </w:r>
      <w:r w:rsidR="00B42742">
        <w:rPr>
          <w:rFonts w:ascii="Times New Roman" w:hAnsi="Times New Roman"/>
          <w:sz w:val="28"/>
          <w:szCs w:val="28"/>
        </w:rPr>
        <w:t xml:space="preserve"> </w:t>
      </w:r>
      <w:r>
        <w:rPr>
          <w:rFonts w:ascii="Times New Roman" w:hAnsi="Times New Roman"/>
          <w:sz w:val="28"/>
          <w:szCs w:val="28"/>
        </w:rPr>
        <w:t>Г</w:t>
      </w:r>
      <w:r w:rsidR="0032757A" w:rsidRPr="0044538F">
        <w:rPr>
          <w:rFonts w:ascii="Times New Roman" w:hAnsi="Times New Roman"/>
          <w:sz w:val="28"/>
          <w:szCs w:val="28"/>
        </w:rPr>
        <w:t>осударственные р</w:t>
      </w:r>
      <w:r w:rsidR="00592789">
        <w:rPr>
          <w:rFonts w:ascii="Times New Roman" w:hAnsi="Times New Roman"/>
          <w:sz w:val="28"/>
          <w:szCs w:val="28"/>
        </w:rPr>
        <w:t>еформы Екатерины Великой…………….</w:t>
      </w:r>
      <w:r w:rsidR="00B42742">
        <w:rPr>
          <w:rFonts w:ascii="Times New Roman" w:hAnsi="Times New Roman"/>
          <w:sz w:val="28"/>
          <w:szCs w:val="28"/>
        </w:rPr>
        <w:t>..</w:t>
      </w:r>
      <w:r w:rsidR="00122503">
        <w:rPr>
          <w:rFonts w:ascii="Times New Roman" w:hAnsi="Times New Roman"/>
          <w:sz w:val="28"/>
          <w:szCs w:val="28"/>
        </w:rPr>
        <w:t>..............</w:t>
      </w:r>
      <w:r w:rsidR="00592789">
        <w:rPr>
          <w:rFonts w:ascii="Times New Roman" w:hAnsi="Times New Roman"/>
          <w:sz w:val="28"/>
          <w:szCs w:val="28"/>
        </w:rPr>
        <w:t>стр.</w:t>
      </w:r>
      <w:r w:rsidR="000C4349" w:rsidRPr="0044538F">
        <w:rPr>
          <w:rFonts w:ascii="Times New Roman" w:hAnsi="Times New Roman"/>
          <w:sz w:val="28"/>
          <w:szCs w:val="28"/>
        </w:rPr>
        <w:t>1</w:t>
      </w:r>
      <w:r w:rsidR="00BE0FB0">
        <w:rPr>
          <w:rFonts w:ascii="Times New Roman" w:hAnsi="Times New Roman"/>
          <w:sz w:val="28"/>
          <w:szCs w:val="28"/>
        </w:rPr>
        <w:t>2</w:t>
      </w:r>
    </w:p>
    <w:p w:rsidR="0032757A" w:rsidRPr="0044538F" w:rsidRDefault="00D01894" w:rsidP="00367DF8">
      <w:pPr>
        <w:spacing w:line="240" w:lineRule="auto"/>
        <w:jc w:val="both"/>
        <w:rPr>
          <w:rFonts w:ascii="Times New Roman" w:hAnsi="Times New Roman"/>
          <w:sz w:val="28"/>
          <w:szCs w:val="28"/>
        </w:rPr>
      </w:pPr>
      <w:r>
        <w:rPr>
          <w:rFonts w:ascii="Times New Roman" w:hAnsi="Times New Roman"/>
          <w:sz w:val="28"/>
          <w:szCs w:val="28"/>
        </w:rPr>
        <w:t xml:space="preserve">3. </w:t>
      </w:r>
      <w:r w:rsidR="0032757A" w:rsidRPr="0044538F">
        <w:rPr>
          <w:rFonts w:ascii="Times New Roman" w:hAnsi="Times New Roman"/>
          <w:sz w:val="28"/>
          <w:szCs w:val="28"/>
        </w:rPr>
        <w:t>Крестьянская война под предводительством Е.Пугач</w:t>
      </w:r>
      <w:r w:rsidR="00592789">
        <w:rPr>
          <w:rFonts w:ascii="Times New Roman" w:hAnsi="Times New Roman"/>
          <w:sz w:val="28"/>
          <w:szCs w:val="28"/>
        </w:rPr>
        <w:t>ева……</w:t>
      </w:r>
      <w:r w:rsidR="00122503">
        <w:rPr>
          <w:rFonts w:ascii="Times New Roman" w:hAnsi="Times New Roman"/>
          <w:sz w:val="28"/>
          <w:szCs w:val="28"/>
        </w:rPr>
        <w:t>………...</w:t>
      </w:r>
      <w:r w:rsidR="00592789">
        <w:rPr>
          <w:rFonts w:ascii="Times New Roman" w:hAnsi="Times New Roman"/>
          <w:sz w:val="28"/>
          <w:szCs w:val="28"/>
        </w:rPr>
        <w:t>стр.</w:t>
      </w:r>
      <w:r w:rsidR="00DD47BA" w:rsidRPr="0044538F">
        <w:rPr>
          <w:rFonts w:ascii="Times New Roman" w:hAnsi="Times New Roman"/>
          <w:sz w:val="28"/>
          <w:szCs w:val="28"/>
        </w:rPr>
        <w:t>1</w:t>
      </w:r>
      <w:r w:rsidR="00BE0FB0">
        <w:rPr>
          <w:rFonts w:ascii="Times New Roman" w:hAnsi="Times New Roman"/>
          <w:sz w:val="28"/>
          <w:szCs w:val="28"/>
        </w:rPr>
        <w:t>8</w:t>
      </w:r>
    </w:p>
    <w:p w:rsidR="00DD47BA" w:rsidRPr="0044538F" w:rsidRDefault="0032757A" w:rsidP="00367DF8">
      <w:pPr>
        <w:spacing w:line="240" w:lineRule="auto"/>
        <w:jc w:val="both"/>
        <w:rPr>
          <w:rFonts w:ascii="Times New Roman" w:hAnsi="Times New Roman"/>
          <w:sz w:val="28"/>
          <w:szCs w:val="28"/>
        </w:rPr>
      </w:pPr>
      <w:r w:rsidRPr="0044538F">
        <w:rPr>
          <w:rFonts w:ascii="Times New Roman" w:hAnsi="Times New Roman"/>
          <w:sz w:val="28"/>
          <w:szCs w:val="28"/>
        </w:rPr>
        <w:t>Заклю</w:t>
      </w:r>
      <w:r w:rsidR="00B42742">
        <w:rPr>
          <w:rFonts w:ascii="Times New Roman" w:hAnsi="Times New Roman"/>
          <w:sz w:val="28"/>
          <w:szCs w:val="28"/>
        </w:rPr>
        <w:t>чение…………………………………………………………………..</w:t>
      </w:r>
      <w:r w:rsidR="00592789">
        <w:rPr>
          <w:rFonts w:ascii="Times New Roman" w:hAnsi="Times New Roman"/>
          <w:sz w:val="28"/>
          <w:szCs w:val="28"/>
        </w:rPr>
        <w:t>стр.</w:t>
      </w:r>
      <w:r w:rsidR="00BE0FB0">
        <w:rPr>
          <w:rFonts w:ascii="Times New Roman" w:hAnsi="Times New Roman"/>
          <w:sz w:val="28"/>
          <w:szCs w:val="28"/>
        </w:rPr>
        <w:t>22</w:t>
      </w:r>
    </w:p>
    <w:p w:rsidR="0032757A" w:rsidRPr="0044538F" w:rsidRDefault="00610600" w:rsidP="00367DF8">
      <w:pPr>
        <w:spacing w:line="240" w:lineRule="auto"/>
        <w:jc w:val="both"/>
        <w:rPr>
          <w:rFonts w:ascii="Times New Roman" w:hAnsi="Times New Roman"/>
          <w:sz w:val="28"/>
          <w:szCs w:val="28"/>
        </w:rPr>
      </w:pPr>
      <w:r>
        <w:rPr>
          <w:rFonts w:ascii="Times New Roman" w:hAnsi="Times New Roman"/>
          <w:sz w:val="28"/>
          <w:szCs w:val="28"/>
        </w:rPr>
        <w:t>Список источников</w:t>
      </w:r>
      <w:r w:rsidR="00D13248" w:rsidRPr="0044538F">
        <w:rPr>
          <w:rFonts w:ascii="Times New Roman" w:hAnsi="Times New Roman"/>
          <w:sz w:val="28"/>
          <w:szCs w:val="28"/>
        </w:rPr>
        <w:t xml:space="preserve"> л</w:t>
      </w:r>
      <w:r w:rsidR="00592789">
        <w:rPr>
          <w:rFonts w:ascii="Times New Roman" w:hAnsi="Times New Roman"/>
          <w:sz w:val="28"/>
          <w:szCs w:val="28"/>
        </w:rPr>
        <w:t>итературы………………………………………</w:t>
      </w:r>
      <w:r>
        <w:rPr>
          <w:rFonts w:ascii="Times New Roman" w:hAnsi="Times New Roman"/>
          <w:sz w:val="28"/>
          <w:szCs w:val="28"/>
        </w:rPr>
        <w:t>……</w:t>
      </w:r>
      <w:r w:rsidR="00592789">
        <w:rPr>
          <w:rFonts w:ascii="Times New Roman" w:hAnsi="Times New Roman"/>
          <w:sz w:val="28"/>
          <w:szCs w:val="28"/>
        </w:rPr>
        <w:t>стр.</w:t>
      </w:r>
      <w:r w:rsidR="000F74EC" w:rsidRPr="0044538F">
        <w:rPr>
          <w:rFonts w:ascii="Times New Roman" w:hAnsi="Times New Roman"/>
          <w:sz w:val="28"/>
          <w:szCs w:val="28"/>
        </w:rPr>
        <w:t>2</w:t>
      </w:r>
      <w:r w:rsidR="00BE0FB0">
        <w:rPr>
          <w:rFonts w:ascii="Times New Roman" w:hAnsi="Times New Roman"/>
          <w:sz w:val="28"/>
          <w:szCs w:val="28"/>
        </w:rPr>
        <w:t>5</w:t>
      </w:r>
      <w:r w:rsidR="0032757A" w:rsidRPr="0044538F">
        <w:rPr>
          <w:rFonts w:ascii="Times New Roman" w:hAnsi="Times New Roman"/>
          <w:sz w:val="28"/>
          <w:szCs w:val="28"/>
        </w:rPr>
        <w:t xml:space="preserve"> </w:t>
      </w:r>
    </w:p>
    <w:p w:rsidR="0032757A" w:rsidRPr="0044538F" w:rsidRDefault="0032757A" w:rsidP="0044538F">
      <w:pPr>
        <w:spacing w:line="360" w:lineRule="auto"/>
        <w:jc w:val="both"/>
        <w:rPr>
          <w:rFonts w:ascii="Times New Roman" w:hAnsi="Times New Roman"/>
          <w:sz w:val="28"/>
          <w:szCs w:val="28"/>
        </w:rPr>
      </w:pPr>
    </w:p>
    <w:p w:rsidR="0032757A" w:rsidRPr="00DA02A9" w:rsidRDefault="0032757A" w:rsidP="00016B8B">
      <w:pPr>
        <w:spacing w:line="240" w:lineRule="auto"/>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5669C0"/>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32757A" w:rsidRPr="00DA02A9" w:rsidRDefault="0032757A" w:rsidP="00E26AFB">
      <w:pPr>
        <w:pStyle w:val="a3"/>
        <w:jc w:val="both"/>
        <w:rPr>
          <w:rFonts w:ascii="Times New Roman" w:hAnsi="Times New Roman"/>
          <w:sz w:val="24"/>
          <w:szCs w:val="24"/>
        </w:rPr>
      </w:pPr>
    </w:p>
    <w:p w:rsidR="002807BF" w:rsidRDefault="002807BF" w:rsidP="0044538F">
      <w:pPr>
        <w:pStyle w:val="a3"/>
        <w:spacing w:line="360" w:lineRule="auto"/>
        <w:jc w:val="center"/>
        <w:rPr>
          <w:rFonts w:ascii="Times New Roman" w:hAnsi="Times New Roman"/>
          <w:b/>
          <w:i/>
          <w:sz w:val="28"/>
          <w:szCs w:val="28"/>
        </w:rPr>
      </w:pPr>
    </w:p>
    <w:p w:rsidR="00E67DE3" w:rsidRPr="002807BF" w:rsidRDefault="00E67DE3" w:rsidP="0044538F">
      <w:pPr>
        <w:pStyle w:val="a3"/>
        <w:spacing w:line="360" w:lineRule="auto"/>
        <w:jc w:val="center"/>
        <w:rPr>
          <w:rFonts w:ascii="Times New Roman" w:hAnsi="Times New Roman"/>
          <w:sz w:val="28"/>
          <w:szCs w:val="28"/>
        </w:rPr>
      </w:pPr>
      <w:r w:rsidRPr="002807BF">
        <w:rPr>
          <w:rFonts w:ascii="Times New Roman" w:hAnsi="Times New Roman"/>
          <w:sz w:val="28"/>
          <w:szCs w:val="28"/>
        </w:rPr>
        <w:t>Введение</w:t>
      </w:r>
    </w:p>
    <w:p w:rsidR="00E67DE3" w:rsidRPr="0044538F" w:rsidRDefault="00E67DE3" w:rsidP="0044538F">
      <w:pPr>
        <w:pStyle w:val="a3"/>
        <w:spacing w:line="360" w:lineRule="auto"/>
        <w:jc w:val="center"/>
        <w:rPr>
          <w:rFonts w:ascii="Times New Roman" w:hAnsi="Times New Roman"/>
          <w:b/>
          <w:i/>
          <w:sz w:val="28"/>
          <w:szCs w:val="28"/>
        </w:rPr>
      </w:pPr>
    </w:p>
    <w:p w:rsidR="003332AF" w:rsidRPr="0044538F" w:rsidRDefault="001A3112"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3332AF" w:rsidRPr="0044538F">
        <w:rPr>
          <w:rFonts w:ascii="Times New Roman" w:hAnsi="Times New Roman"/>
          <w:sz w:val="28"/>
          <w:szCs w:val="28"/>
        </w:rPr>
        <w:t>В отдельные периоды существования абсолютной монархии ее идеологией становилась идеология "просвещения": возникали правовые формы, напоминающие западноевропейские (французские, английские), предпринимались попытки создания правовых основ государственности ("правового государства"), конституции, культурного просветительства. Эти тенденции были обусловлены не только личностью того или иного монарха (Екатерины II , Александра I), но и социально-экономической и политической ситуацией. Часть дворянства отказывалась от традиционных и консервативных методов хозяйствования и политики, искала более гибкие формы. Этому способствовало культурное и промышленное развитие страны. "Просвещенный" абсолютизм возникал в периоды, когда старые (полицейские и патриархальные) методы управления становились неэффективными. Однако, в любой момент, мог быть осуществлен возврат к старым приемам (либеральный период правления Екатерины II заканчивается после крестьянской войны Пугачева).</w:t>
      </w:r>
    </w:p>
    <w:p w:rsidR="00445B63" w:rsidRPr="0044538F" w:rsidRDefault="003332AF"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E67DE3" w:rsidRPr="0044538F">
        <w:rPr>
          <w:rFonts w:ascii="Times New Roman" w:hAnsi="Times New Roman"/>
          <w:sz w:val="28"/>
          <w:szCs w:val="28"/>
        </w:rPr>
        <w:t>Долгое царствование Екатерины II (1762—1796</w:t>
      </w:r>
      <w:r w:rsidR="00AC1860" w:rsidRPr="0044538F">
        <w:rPr>
          <w:rFonts w:ascii="Times New Roman" w:hAnsi="Times New Roman"/>
          <w:sz w:val="28"/>
          <w:szCs w:val="28"/>
        </w:rPr>
        <w:t>гг.</w:t>
      </w:r>
      <w:r w:rsidR="00E67DE3" w:rsidRPr="0044538F">
        <w:rPr>
          <w:rFonts w:ascii="Times New Roman" w:hAnsi="Times New Roman"/>
          <w:sz w:val="28"/>
          <w:szCs w:val="28"/>
        </w:rPr>
        <w:t>) наполнено значи</w:t>
      </w:r>
      <w:r w:rsidR="00AC1860" w:rsidRPr="0044538F">
        <w:rPr>
          <w:rFonts w:ascii="Times New Roman" w:hAnsi="Times New Roman"/>
          <w:sz w:val="28"/>
          <w:szCs w:val="28"/>
        </w:rPr>
        <w:t>мыми</w:t>
      </w:r>
      <w:r w:rsidR="00E67DE3" w:rsidRPr="0044538F">
        <w:rPr>
          <w:rFonts w:ascii="Times New Roman" w:hAnsi="Times New Roman"/>
          <w:sz w:val="28"/>
          <w:szCs w:val="28"/>
        </w:rPr>
        <w:t xml:space="preserve">  и</w:t>
      </w:r>
      <w:r w:rsidR="001A3112" w:rsidRPr="0044538F">
        <w:rPr>
          <w:rFonts w:ascii="Times New Roman" w:hAnsi="Times New Roman"/>
          <w:sz w:val="28"/>
          <w:szCs w:val="28"/>
        </w:rPr>
        <w:t xml:space="preserve"> </w:t>
      </w:r>
      <w:r w:rsidR="00E67DE3" w:rsidRPr="0044538F">
        <w:rPr>
          <w:rFonts w:ascii="Times New Roman" w:hAnsi="Times New Roman"/>
          <w:sz w:val="28"/>
          <w:szCs w:val="28"/>
        </w:rPr>
        <w:t>весьма  противоречивыми  событиями  и  процессами.  «Золотой  век   русского</w:t>
      </w:r>
      <w:r w:rsidR="001A3112" w:rsidRPr="0044538F">
        <w:rPr>
          <w:rFonts w:ascii="Times New Roman" w:hAnsi="Times New Roman"/>
          <w:sz w:val="28"/>
          <w:szCs w:val="28"/>
        </w:rPr>
        <w:t xml:space="preserve"> </w:t>
      </w:r>
      <w:r w:rsidR="00E67DE3" w:rsidRPr="0044538F">
        <w:rPr>
          <w:rFonts w:ascii="Times New Roman" w:hAnsi="Times New Roman"/>
          <w:sz w:val="28"/>
          <w:szCs w:val="28"/>
        </w:rPr>
        <w:t>дворянства»  был  вместе  с  тем  веком  пугачевщины,  «Наказ»  и  Уложенная</w:t>
      </w:r>
      <w:r w:rsidR="001A3112" w:rsidRPr="0044538F">
        <w:rPr>
          <w:rFonts w:ascii="Times New Roman" w:hAnsi="Times New Roman"/>
          <w:sz w:val="28"/>
          <w:szCs w:val="28"/>
        </w:rPr>
        <w:t xml:space="preserve"> </w:t>
      </w:r>
      <w:r w:rsidR="00E67DE3" w:rsidRPr="0044538F">
        <w:rPr>
          <w:rFonts w:ascii="Times New Roman" w:hAnsi="Times New Roman"/>
          <w:sz w:val="28"/>
          <w:szCs w:val="28"/>
        </w:rPr>
        <w:t>комиссия соседствовали с гонениями на Н. И. Новикова и  А.  Н.  Радищева.  И</w:t>
      </w:r>
      <w:r w:rsidR="001A3112" w:rsidRPr="0044538F">
        <w:rPr>
          <w:rFonts w:ascii="Times New Roman" w:hAnsi="Times New Roman"/>
          <w:sz w:val="28"/>
          <w:szCs w:val="28"/>
        </w:rPr>
        <w:t xml:space="preserve"> </w:t>
      </w:r>
      <w:r w:rsidR="00E67DE3" w:rsidRPr="0044538F">
        <w:rPr>
          <w:rFonts w:ascii="Times New Roman" w:hAnsi="Times New Roman"/>
          <w:sz w:val="28"/>
          <w:szCs w:val="28"/>
        </w:rPr>
        <w:t>все-таки это была целостная эпоха, имевшая свой стержень, свою логику,  свою</w:t>
      </w:r>
      <w:r w:rsidR="001A3112" w:rsidRPr="0044538F">
        <w:rPr>
          <w:rFonts w:ascii="Times New Roman" w:hAnsi="Times New Roman"/>
          <w:sz w:val="28"/>
          <w:szCs w:val="28"/>
        </w:rPr>
        <w:t xml:space="preserve"> </w:t>
      </w:r>
      <w:r w:rsidR="00E67DE3" w:rsidRPr="0044538F">
        <w:rPr>
          <w:rFonts w:ascii="Times New Roman" w:hAnsi="Times New Roman"/>
          <w:sz w:val="28"/>
          <w:szCs w:val="28"/>
        </w:rPr>
        <w:t>сверхзадачу.  Это  было   время,   когда   императорская   власть   пыталась</w:t>
      </w:r>
      <w:r w:rsidR="001A3112" w:rsidRPr="0044538F">
        <w:rPr>
          <w:rFonts w:ascii="Times New Roman" w:hAnsi="Times New Roman"/>
          <w:sz w:val="28"/>
          <w:szCs w:val="28"/>
        </w:rPr>
        <w:t xml:space="preserve"> </w:t>
      </w:r>
      <w:r w:rsidR="00E67DE3" w:rsidRPr="0044538F">
        <w:rPr>
          <w:rFonts w:ascii="Times New Roman" w:hAnsi="Times New Roman"/>
          <w:sz w:val="28"/>
          <w:szCs w:val="28"/>
        </w:rPr>
        <w:t>осуществить  одну  из  самых  продуманных,  последовательных  и  успешных  в</w:t>
      </w:r>
      <w:r w:rsidR="001A3112" w:rsidRPr="0044538F">
        <w:rPr>
          <w:rFonts w:ascii="Times New Roman" w:hAnsi="Times New Roman"/>
          <w:sz w:val="28"/>
          <w:szCs w:val="28"/>
        </w:rPr>
        <w:t xml:space="preserve"> </w:t>
      </w:r>
      <w:r w:rsidR="00E67DE3" w:rsidRPr="0044538F">
        <w:rPr>
          <w:rFonts w:ascii="Times New Roman" w:hAnsi="Times New Roman"/>
          <w:sz w:val="28"/>
          <w:szCs w:val="28"/>
        </w:rPr>
        <w:t>истории России программ реформ.  Идейной  основой  реформ</w:t>
      </w:r>
      <w:r w:rsidR="00AC1860" w:rsidRPr="0044538F">
        <w:rPr>
          <w:rFonts w:ascii="Times New Roman" w:hAnsi="Times New Roman"/>
          <w:sz w:val="28"/>
          <w:szCs w:val="28"/>
        </w:rPr>
        <w:t xml:space="preserve"> </w:t>
      </w:r>
      <w:r w:rsidR="00E67DE3" w:rsidRPr="0044538F">
        <w:rPr>
          <w:rFonts w:ascii="Times New Roman" w:hAnsi="Times New Roman"/>
          <w:sz w:val="28"/>
          <w:szCs w:val="28"/>
        </w:rPr>
        <w:t>стала</w:t>
      </w:r>
      <w:r w:rsidR="001A3112" w:rsidRPr="0044538F">
        <w:rPr>
          <w:rFonts w:ascii="Times New Roman" w:hAnsi="Times New Roman"/>
          <w:sz w:val="28"/>
          <w:szCs w:val="28"/>
        </w:rPr>
        <w:t xml:space="preserve"> </w:t>
      </w:r>
      <w:r w:rsidR="00E67DE3" w:rsidRPr="0044538F">
        <w:rPr>
          <w:rFonts w:ascii="Times New Roman" w:hAnsi="Times New Roman"/>
          <w:sz w:val="28"/>
          <w:szCs w:val="28"/>
        </w:rPr>
        <w:t>философия европейского Просвещения, с которой императрица была  хорошо</w:t>
      </w:r>
      <w:r w:rsidR="001A3112" w:rsidRPr="0044538F">
        <w:rPr>
          <w:rFonts w:ascii="Times New Roman" w:hAnsi="Times New Roman"/>
          <w:sz w:val="28"/>
          <w:szCs w:val="28"/>
        </w:rPr>
        <w:t xml:space="preserve"> </w:t>
      </w:r>
      <w:r w:rsidR="00E67DE3" w:rsidRPr="0044538F">
        <w:rPr>
          <w:rFonts w:ascii="Times New Roman" w:hAnsi="Times New Roman"/>
          <w:sz w:val="28"/>
          <w:szCs w:val="28"/>
        </w:rPr>
        <w:t>знакома. В этом смысле ее правление нередко  называют  эпохой  просвещенного</w:t>
      </w:r>
      <w:r w:rsidR="001A3112" w:rsidRPr="0044538F">
        <w:rPr>
          <w:rFonts w:ascii="Times New Roman" w:hAnsi="Times New Roman"/>
          <w:sz w:val="28"/>
          <w:szCs w:val="28"/>
        </w:rPr>
        <w:t xml:space="preserve"> </w:t>
      </w:r>
      <w:r w:rsidR="00E67DE3" w:rsidRPr="0044538F">
        <w:rPr>
          <w:rFonts w:ascii="Times New Roman" w:hAnsi="Times New Roman"/>
          <w:sz w:val="28"/>
          <w:szCs w:val="28"/>
        </w:rPr>
        <w:t xml:space="preserve">абсолютизма. Историки спорят  о  том,  чем  был  просвещенный  абсолютизм  </w:t>
      </w:r>
      <w:r w:rsidR="00B87C23">
        <w:rPr>
          <w:rFonts w:ascii="Times New Roman" w:hAnsi="Times New Roman"/>
          <w:sz w:val="28"/>
          <w:szCs w:val="28"/>
        </w:rPr>
        <w:t>-</w:t>
      </w:r>
      <w:r w:rsidR="001A3112" w:rsidRPr="0044538F">
        <w:rPr>
          <w:rFonts w:ascii="Times New Roman" w:hAnsi="Times New Roman"/>
          <w:sz w:val="28"/>
          <w:szCs w:val="28"/>
        </w:rPr>
        <w:t xml:space="preserve"> </w:t>
      </w:r>
      <w:r w:rsidR="00E67DE3" w:rsidRPr="0044538F">
        <w:rPr>
          <w:rFonts w:ascii="Times New Roman" w:hAnsi="Times New Roman"/>
          <w:sz w:val="28"/>
          <w:szCs w:val="28"/>
        </w:rPr>
        <w:t>утопическим учением просветителей (Вольтер, Дидро и др.) об идеальном  союзе</w:t>
      </w:r>
      <w:r w:rsidR="001A3112" w:rsidRPr="0044538F">
        <w:rPr>
          <w:rFonts w:ascii="Times New Roman" w:hAnsi="Times New Roman"/>
          <w:sz w:val="28"/>
          <w:szCs w:val="28"/>
        </w:rPr>
        <w:t xml:space="preserve"> </w:t>
      </w:r>
      <w:r w:rsidR="00E67DE3" w:rsidRPr="0044538F">
        <w:rPr>
          <w:rFonts w:ascii="Times New Roman" w:hAnsi="Times New Roman"/>
          <w:sz w:val="28"/>
          <w:szCs w:val="28"/>
        </w:rPr>
        <w:t>королей и философов  или  политическим  феноменом,  нашедшим  свое  реальное</w:t>
      </w:r>
      <w:r w:rsidR="001A3112" w:rsidRPr="0044538F">
        <w:rPr>
          <w:rFonts w:ascii="Times New Roman" w:hAnsi="Times New Roman"/>
          <w:sz w:val="28"/>
          <w:szCs w:val="28"/>
        </w:rPr>
        <w:t xml:space="preserve"> </w:t>
      </w:r>
      <w:r w:rsidR="00E67DE3" w:rsidRPr="0044538F">
        <w:rPr>
          <w:rFonts w:ascii="Times New Roman" w:hAnsi="Times New Roman"/>
          <w:sz w:val="28"/>
          <w:szCs w:val="28"/>
        </w:rPr>
        <w:t>воплощение в Пруссии  (Фридрих  II  Великий),  Австрии  (Иосиф  II),  России</w:t>
      </w:r>
      <w:r w:rsidR="001A3112" w:rsidRPr="0044538F">
        <w:rPr>
          <w:rFonts w:ascii="Times New Roman" w:hAnsi="Times New Roman"/>
          <w:sz w:val="28"/>
          <w:szCs w:val="28"/>
        </w:rPr>
        <w:t xml:space="preserve"> </w:t>
      </w:r>
      <w:r w:rsidR="00E67DE3" w:rsidRPr="0044538F">
        <w:rPr>
          <w:rFonts w:ascii="Times New Roman" w:hAnsi="Times New Roman"/>
          <w:sz w:val="28"/>
          <w:szCs w:val="28"/>
        </w:rPr>
        <w:t>(Екатерина  II)  и  др.  Эти  споры  небеспочвенны.  Они  отражают  ключевое</w:t>
      </w:r>
      <w:r w:rsidR="001A3112" w:rsidRPr="0044538F">
        <w:rPr>
          <w:rFonts w:ascii="Times New Roman" w:hAnsi="Times New Roman"/>
          <w:sz w:val="28"/>
          <w:szCs w:val="28"/>
        </w:rPr>
        <w:t xml:space="preserve"> </w:t>
      </w:r>
      <w:r w:rsidR="00E67DE3" w:rsidRPr="0044538F">
        <w:rPr>
          <w:rFonts w:ascii="Times New Roman" w:hAnsi="Times New Roman"/>
          <w:sz w:val="28"/>
          <w:szCs w:val="28"/>
        </w:rPr>
        <w:t>противоречие   теории   и   практики   просвещенного   абсолютизма: между</w:t>
      </w:r>
      <w:r w:rsidR="001A3112" w:rsidRPr="0044538F">
        <w:rPr>
          <w:rFonts w:ascii="Times New Roman" w:hAnsi="Times New Roman"/>
          <w:sz w:val="28"/>
          <w:szCs w:val="28"/>
        </w:rPr>
        <w:t xml:space="preserve"> </w:t>
      </w:r>
      <w:r w:rsidR="00E67DE3" w:rsidRPr="0044538F">
        <w:rPr>
          <w:rFonts w:ascii="Times New Roman" w:hAnsi="Times New Roman"/>
          <w:sz w:val="28"/>
          <w:szCs w:val="28"/>
        </w:rPr>
        <w:t>необходимостью  радикально  менять  сложившийся  порядок  вещей   (сословный</w:t>
      </w:r>
      <w:r w:rsidR="001A3112" w:rsidRPr="0044538F">
        <w:rPr>
          <w:rFonts w:ascii="Times New Roman" w:hAnsi="Times New Roman"/>
          <w:sz w:val="28"/>
          <w:szCs w:val="28"/>
        </w:rPr>
        <w:t xml:space="preserve"> </w:t>
      </w:r>
      <w:r w:rsidR="00E67DE3" w:rsidRPr="0044538F">
        <w:rPr>
          <w:rFonts w:ascii="Times New Roman" w:hAnsi="Times New Roman"/>
          <w:sz w:val="28"/>
          <w:szCs w:val="28"/>
        </w:rPr>
        <w:t>строй, деспотизм, бесправие и др.) и недопустимостью  потрясений,  нуждой  в</w:t>
      </w:r>
      <w:r w:rsidR="001A3112" w:rsidRPr="0044538F">
        <w:rPr>
          <w:rFonts w:ascii="Times New Roman" w:hAnsi="Times New Roman"/>
          <w:sz w:val="28"/>
          <w:szCs w:val="28"/>
        </w:rPr>
        <w:t xml:space="preserve"> </w:t>
      </w:r>
      <w:r w:rsidR="00E67DE3" w:rsidRPr="0044538F">
        <w:rPr>
          <w:rFonts w:ascii="Times New Roman" w:hAnsi="Times New Roman"/>
          <w:sz w:val="28"/>
          <w:szCs w:val="28"/>
        </w:rPr>
        <w:t>стабильности, невозможностью ущемить ту социальную  силу,  на  которой  этот</w:t>
      </w:r>
      <w:r w:rsidR="001A3112" w:rsidRPr="0044538F">
        <w:rPr>
          <w:rFonts w:ascii="Times New Roman" w:hAnsi="Times New Roman"/>
          <w:sz w:val="28"/>
          <w:szCs w:val="28"/>
        </w:rPr>
        <w:t xml:space="preserve"> </w:t>
      </w:r>
      <w:r w:rsidR="00E67DE3" w:rsidRPr="0044538F">
        <w:rPr>
          <w:rFonts w:ascii="Times New Roman" w:hAnsi="Times New Roman"/>
          <w:sz w:val="28"/>
          <w:szCs w:val="28"/>
        </w:rPr>
        <w:t>порядок держится,  —  дворянство.  Екатерина  II,  как,  быть  может,  никто</w:t>
      </w:r>
      <w:r w:rsidR="001A3112" w:rsidRPr="0044538F">
        <w:rPr>
          <w:rFonts w:ascii="Times New Roman" w:hAnsi="Times New Roman"/>
          <w:sz w:val="28"/>
          <w:szCs w:val="28"/>
        </w:rPr>
        <w:t xml:space="preserve"> </w:t>
      </w:r>
      <w:r w:rsidR="00E67DE3" w:rsidRPr="0044538F">
        <w:rPr>
          <w:rFonts w:ascii="Times New Roman" w:hAnsi="Times New Roman"/>
          <w:sz w:val="28"/>
          <w:szCs w:val="28"/>
        </w:rPr>
        <w:t>другой, понимала трагическую  непреодолимость  этого  противоречия:  «Вы,  —</w:t>
      </w:r>
      <w:r w:rsidR="001A3112" w:rsidRPr="0044538F">
        <w:rPr>
          <w:rFonts w:ascii="Times New Roman" w:hAnsi="Times New Roman"/>
          <w:sz w:val="28"/>
          <w:szCs w:val="28"/>
        </w:rPr>
        <w:t xml:space="preserve"> </w:t>
      </w:r>
      <w:r w:rsidR="00E67DE3" w:rsidRPr="0044538F">
        <w:rPr>
          <w:rFonts w:ascii="Times New Roman" w:hAnsi="Times New Roman"/>
          <w:sz w:val="28"/>
          <w:szCs w:val="28"/>
        </w:rPr>
        <w:t>пеняла она французскому философу Д. Дидро, — пишете на бумаге,  которая  все</w:t>
      </w:r>
      <w:r w:rsidR="001A3112" w:rsidRPr="0044538F">
        <w:rPr>
          <w:rFonts w:ascii="Times New Roman" w:hAnsi="Times New Roman"/>
          <w:sz w:val="28"/>
          <w:szCs w:val="28"/>
        </w:rPr>
        <w:t xml:space="preserve"> </w:t>
      </w:r>
      <w:r w:rsidR="00E67DE3" w:rsidRPr="0044538F">
        <w:rPr>
          <w:rFonts w:ascii="Times New Roman" w:hAnsi="Times New Roman"/>
          <w:sz w:val="28"/>
          <w:szCs w:val="28"/>
        </w:rPr>
        <w:t>стерпит,  я  же,  бедная  императрица,  —  на   коже   человеческой,   столь</w:t>
      </w:r>
      <w:r w:rsidR="001A3112" w:rsidRPr="0044538F">
        <w:rPr>
          <w:rFonts w:ascii="Times New Roman" w:hAnsi="Times New Roman"/>
          <w:sz w:val="28"/>
          <w:szCs w:val="28"/>
        </w:rPr>
        <w:t xml:space="preserve"> </w:t>
      </w:r>
      <w:r w:rsidR="00E67DE3" w:rsidRPr="0044538F">
        <w:rPr>
          <w:rFonts w:ascii="Times New Roman" w:hAnsi="Times New Roman"/>
          <w:sz w:val="28"/>
          <w:szCs w:val="28"/>
        </w:rPr>
        <w:t>чувствительной и болезненной</w:t>
      </w:r>
      <w:r w:rsidR="00AC1860" w:rsidRPr="0044538F">
        <w:rPr>
          <w:rFonts w:ascii="Times New Roman" w:hAnsi="Times New Roman"/>
          <w:sz w:val="28"/>
          <w:szCs w:val="28"/>
        </w:rPr>
        <w:t>».</w:t>
      </w:r>
      <w:r w:rsidR="00AE68C9" w:rsidRPr="0044538F">
        <w:rPr>
          <w:rStyle w:val="af3"/>
          <w:rFonts w:ascii="Times New Roman" w:hAnsi="Times New Roman"/>
          <w:sz w:val="28"/>
          <w:szCs w:val="28"/>
        </w:rPr>
        <w:footnoteReference w:id="1"/>
      </w:r>
    </w:p>
    <w:p w:rsidR="002D6BFB" w:rsidRPr="0044538F" w:rsidRDefault="001A3112" w:rsidP="0044538F">
      <w:pPr>
        <w:pStyle w:val="a3"/>
        <w:spacing w:line="360" w:lineRule="auto"/>
        <w:jc w:val="both"/>
        <w:rPr>
          <w:rFonts w:ascii="Times New Roman" w:hAnsi="Times New Roman"/>
          <w:sz w:val="28"/>
          <w:szCs w:val="28"/>
        </w:rPr>
      </w:pPr>
      <w:r w:rsidRPr="0044538F">
        <w:rPr>
          <w:rFonts w:ascii="Times New Roman" w:hAnsi="Times New Roman"/>
          <w:b/>
          <w:i/>
          <w:sz w:val="28"/>
          <w:szCs w:val="28"/>
        </w:rPr>
        <w:t xml:space="preserve">   </w:t>
      </w:r>
      <w:r w:rsidR="00AC1860" w:rsidRPr="0044538F">
        <w:rPr>
          <w:rFonts w:ascii="Times New Roman" w:hAnsi="Times New Roman"/>
          <w:b/>
          <w:i/>
          <w:sz w:val="28"/>
          <w:szCs w:val="28"/>
        </w:rPr>
        <w:t>Целью</w:t>
      </w:r>
      <w:r w:rsidR="00AC1860" w:rsidRPr="0044538F">
        <w:rPr>
          <w:rFonts w:ascii="Times New Roman" w:hAnsi="Times New Roman"/>
          <w:sz w:val="28"/>
          <w:szCs w:val="28"/>
        </w:rPr>
        <w:t xml:space="preserve"> данной работы является </w:t>
      </w:r>
      <w:r w:rsidR="002D6BFB" w:rsidRPr="0044538F">
        <w:rPr>
          <w:rFonts w:ascii="Times New Roman" w:hAnsi="Times New Roman"/>
          <w:sz w:val="28"/>
          <w:szCs w:val="28"/>
        </w:rPr>
        <w:t>освещение основных аспектов внутренней</w:t>
      </w:r>
      <w:r w:rsidRPr="0044538F">
        <w:rPr>
          <w:rFonts w:ascii="Times New Roman" w:hAnsi="Times New Roman"/>
          <w:sz w:val="28"/>
          <w:szCs w:val="28"/>
        </w:rPr>
        <w:t xml:space="preserve"> </w:t>
      </w:r>
      <w:r w:rsidR="002D6BFB" w:rsidRPr="0044538F">
        <w:rPr>
          <w:rFonts w:ascii="Times New Roman" w:hAnsi="Times New Roman"/>
          <w:sz w:val="28"/>
          <w:szCs w:val="28"/>
        </w:rPr>
        <w:t>политики Екатерины Второй и выявление ряда</w:t>
      </w:r>
      <w:r w:rsidR="00E117CB" w:rsidRPr="0044538F">
        <w:rPr>
          <w:rFonts w:ascii="Times New Roman" w:hAnsi="Times New Roman"/>
          <w:sz w:val="28"/>
          <w:szCs w:val="28"/>
        </w:rPr>
        <w:t xml:space="preserve"> противоречи</w:t>
      </w:r>
      <w:r w:rsidR="002D6BFB" w:rsidRPr="0044538F">
        <w:rPr>
          <w:rFonts w:ascii="Times New Roman" w:hAnsi="Times New Roman"/>
          <w:sz w:val="28"/>
          <w:szCs w:val="28"/>
        </w:rPr>
        <w:t>й в ходе её реализации.</w:t>
      </w:r>
      <w:r w:rsidRPr="0044538F">
        <w:rPr>
          <w:rFonts w:ascii="Times New Roman" w:hAnsi="Times New Roman"/>
          <w:sz w:val="28"/>
          <w:szCs w:val="28"/>
        </w:rPr>
        <w:t xml:space="preserve"> </w:t>
      </w:r>
      <w:r w:rsidR="002D6BFB" w:rsidRPr="0044538F">
        <w:rPr>
          <w:rFonts w:ascii="Times New Roman" w:hAnsi="Times New Roman"/>
          <w:sz w:val="28"/>
          <w:szCs w:val="28"/>
        </w:rPr>
        <w:t xml:space="preserve">Исходя из цели реферата, были поставлены следующие </w:t>
      </w:r>
      <w:r w:rsidR="002D6BFB" w:rsidRPr="0044538F">
        <w:rPr>
          <w:rFonts w:ascii="Times New Roman" w:hAnsi="Times New Roman"/>
          <w:b/>
          <w:i/>
          <w:sz w:val="28"/>
          <w:szCs w:val="28"/>
        </w:rPr>
        <w:t>задачи</w:t>
      </w:r>
      <w:r w:rsidR="002D6BFB" w:rsidRPr="0044538F">
        <w:rPr>
          <w:rFonts w:ascii="Times New Roman" w:hAnsi="Times New Roman"/>
          <w:sz w:val="28"/>
          <w:szCs w:val="28"/>
        </w:rPr>
        <w:t>:</w:t>
      </w:r>
    </w:p>
    <w:p w:rsidR="00210EB9" w:rsidRPr="0044538F" w:rsidRDefault="002D6BFB"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w:t>
      </w:r>
      <w:r w:rsidR="00655C6B" w:rsidRPr="0044538F">
        <w:rPr>
          <w:rFonts w:ascii="Times New Roman" w:hAnsi="Times New Roman"/>
          <w:sz w:val="28"/>
          <w:szCs w:val="28"/>
        </w:rPr>
        <w:t xml:space="preserve">   рассмотреть составление «Наказа» и деятельность Уложенной комиссии как программу Екатерины </w:t>
      </w:r>
      <w:r w:rsidR="00655C6B" w:rsidRPr="0044538F">
        <w:rPr>
          <w:rFonts w:ascii="Times New Roman" w:hAnsi="Times New Roman"/>
          <w:sz w:val="28"/>
          <w:szCs w:val="28"/>
          <w:lang w:val="en-US"/>
        </w:rPr>
        <w:t>II</w:t>
      </w:r>
      <w:r w:rsidR="00655C6B" w:rsidRPr="0044538F">
        <w:rPr>
          <w:rFonts w:ascii="Times New Roman" w:hAnsi="Times New Roman"/>
          <w:sz w:val="28"/>
          <w:szCs w:val="28"/>
        </w:rPr>
        <w:t xml:space="preserve"> по  внедрению политики «просвещенного абсолютизма» в России;</w:t>
      </w:r>
    </w:p>
    <w:p w:rsidR="00210EB9" w:rsidRPr="0044538F" w:rsidRDefault="007C1187"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w:t>
      </w:r>
      <w:r w:rsidR="007F2DEC" w:rsidRPr="0044538F">
        <w:rPr>
          <w:rFonts w:ascii="Times New Roman" w:hAnsi="Times New Roman"/>
          <w:sz w:val="28"/>
          <w:szCs w:val="28"/>
        </w:rPr>
        <w:t xml:space="preserve"> </w:t>
      </w:r>
      <w:r w:rsidRPr="0044538F">
        <w:rPr>
          <w:rFonts w:ascii="Times New Roman" w:hAnsi="Times New Roman"/>
          <w:sz w:val="28"/>
          <w:szCs w:val="28"/>
        </w:rPr>
        <w:t xml:space="preserve">раскрыть суть </w:t>
      </w:r>
      <w:r w:rsidR="007F2DEC" w:rsidRPr="0044538F">
        <w:rPr>
          <w:rFonts w:ascii="Times New Roman" w:hAnsi="Times New Roman"/>
          <w:sz w:val="28"/>
          <w:szCs w:val="28"/>
        </w:rPr>
        <w:t xml:space="preserve">проводимых </w:t>
      </w:r>
      <w:r w:rsidR="00684896" w:rsidRPr="0044538F">
        <w:rPr>
          <w:rFonts w:ascii="Times New Roman" w:hAnsi="Times New Roman"/>
          <w:sz w:val="28"/>
          <w:szCs w:val="28"/>
        </w:rPr>
        <w:t xml:space="preserve">реформ </w:t>
      </w:r>
      <w:r w:rsidR="007F2DEC" w:rsidRPr="0044538F">
        <w:rPr>
          <w:rFonts w:ascii="Times New Roman" w:hAnsi="Times New Roman"/>
          <w:sz w:val="28"/>
          <w:szCs w:val="28"/>
        </w:rPr>
        <w:t xml:space="preserve">в этот период </w:t>
      </w:r>
      <w:r w:rsidRPr="0044538F">
        <w:rPr>
          <w:rFonts w:ascii="Times New Roman" w:hAnsi="Times New Roman"/>
          <w:sz w:val="28"/>
          <w:szCs w:val="28"/>
        </w:rPr>
        <w:t xml:space="preserve">и </w:t>
      </w:r>
      <w:r w:rsidR="007F2DEC" w:rsidRPr="0044538F">
        <w:rPr>
          <w:rFonts w:ascii="Times New Roman" w:hAnsi="Times New Roman"/>
          <w:sz w:val="28"/>
          <w:szCs w:val="28"/>
        </w:rPr>
        <w:t xml:space="preserve">выявить причины их  </w:t>
      </w:r>
      <w:r w:rsidRPr="0044538F">
        <w:rPr>
          <w:rFonts w:ascii="Times New Roman" w:hAnsi="Times New Roman"/>
          <w:sz w:val="28"/>
          <w:szCs w:val="28"/>
        </w:rPr>
        <w:t>ограниченност</w:t>
      </w:r>
      <w:r w:rsidR="007F2DEC" w:rsidRPr="0044538F">
        <w:rPr>
          <w:rFonts w:ascii="Times New Roman" w:hAnsi="Times New Roman"/>
          <w:sz w:val="28"/>
          <w:szCs w:val="28"/>
        </w:rPr>
        <w:t>и;</w:t>
      </w:r>
      <w:r w:rsidRPr="0044538F">
        <w:rPr>
          <w:rFonts w:ascii="Times New Roman" w:hAnsi="Times New Roman"/>
          <w:sz w:val="28"/>
          <w:szCs w:val="28"/>
        </w:rPr>
        <w:t xml:space="preserve"> </w:t>
      </w:r>
    </w:p>
    <w:p w:rsidR="00212D22" w:rsidRPr="00DA02A9" w:rsidRDefault="007C1187" w:rsidP="0044538F">
      <w:pPr>
        <w:pStyle w:val="a3"/>
        <w:spacing w:line="360" w:lineRule="auto"/>
        <w:jc w:val="both"/>
        <w:rPr>
          <w:rFonts w:ascii="Times New Roman" w:hAnsi="Times New Roman"/>
          <w:sz w:val="24"/>
          <w:szCs w:val="24"/>
        </w:rPr>
      </w:pPr>
      <w:r w:rsidRPr="0044538F">
        <w:rPr>
          <w:rFonts w:ascii="Times New Roman" w:hAnsi="Times New Roman"/>
          <w:sz w:val="28"/>
          <w:szCs w:val="28"/>
        </w:rPr>
        <w:t xml:space="preserve">- </w:t>
      </w:r>
      <w:r w:rsidR="007F2DEC" w:rsidRPr="0044538F">
        <w:rPr>
          <w:rFonts w:ascii="Times New Roman" w:hAnsi="Times New Roman"/>
          <w:sz w:val="28"/>
          <w:szCs w:val="28"/>
        </w:rPr>
        <w:t xml:space="preserve"> проследить рост социальной активности</w:t>
      </w:r>
      <w:r w:rsidR="00655C6B" w:rsidRPr="0044538F">
        <w:rPr>
          <w:rFonts w:ascii="Times New Roman" w:hAnsi="Times New Roman"/>
          <w:sz w:val="28"/>
          <w:szCs w:val="28"/>
        </w:rPr>
        <w:t xml:space="preserve"> в государстве </w:t>
      </w:r>
      <w:r w:rsidR="007F2DEC" w:rsidRPr="0044538F">
        <w:rPr>
          <w:rFonts w:ascii="Times New Roman" w:hAnsi="Times New Roman"/>
          <w:sz w:val="28"/>
          <w:szCs w:val="28"/>
        </w:rPr>
        <w:t xml:space="preserve"> на примере крестьянской войны под предводительством Е.Пугачева</w:t>
      </w:r>
      <w:r w:rsidR="00655C6B" w:rsidRPr="0044538F">
        <w:rPr>
          <w:rFonts w:ascii="Times New Roman" w:hAnsi="Times New Roman"/>
          <w:sz w:val="28"/>
          <w:szCs w:val="28"/>
        </w:rPr>
        <w:t>.</w:t>
      </w:r>
    </w:p>
    <w:p w:rsidR="0044538F" w:rsidRDefault="0044538F" w:rsidP="00016B8B">
      <w:pPr>
        <w:pStyle w:val="a3"/>
        <w:jc w:val="right"/>
        <w:rPr>
          <w:sz w:val="24"/>
          <w:szCs w:val="24"/>
        </w:rPr>
      </w:pPr>
    </w:p>
    <w:p w:rsidR="0044538F" w:rsidRDefault="0044538F" w:rsidP="00016B8B">
      <w:pPr>
        <w:pStyle w:val="a3"/>
        <w:jc w:val="right"/>
        <w:rPr>
          <w:sz w:val="24"/>
          <w:szCs w:val="24"/>
        </w:rPr>
      </w:pPr>
    </w:p>
    <w:p w:rsidR="001A3112" w:rsidRPr="00DA02A9" w:rsidRDefault="00C45364" w:rsidP="00016B8B">
      <w:pPr>
        <w:pStyle w:val="a3"/>
        <w:jc w:val="right"/>
        <w:rPr>
          <w:sz w:val="24"/>
          <w:szCs w:val="24"/>
        </w:rPr>
      </w:pPr>
      <w:r w:rsidRPr="00DA02A9">
        <w:rPr>
          <w:sz w:val="24"/>
          <w:szCs w:val="24"/>
        </w:rPr>
        <w:t xml:space="preserve">                      </w:t>
      </w:r>
    </w:p>
    <w:p w:rsidR="0044538F" w:rsidRDefault="0044538F" w:rsidP="001A3112">
      <w:pPr>
        <w:pStyle w:val="a3"/>
        <w:ind w:left="4678"/>
        <w:jc w:val="both"/>
        <w:rPr>
          <w:sz w:val="24"/>
          <w:szCs w:val="24"/>
        </w:rPr>
      </w:pPr>
    </w:p>
    <w:p w:rsidR="00C45364" w:rsidRPr="00DA02A9" w:rsidRDefault="00C45364" w:rsidP="001A3112">
      <w:pPr>
        <w:pStyle w:val="a3"/>
        <w:ind w:left="4678"/>
        <w:jc w:val="both"/>
        <w:rPr>
          <w:sz w:val="24"/>
          <w:szCs w:val="24"/>
        </w:rPr>
      </w:pPr>
      <w:r w:rsidRPr="00DA02A9">
        <w:rPr>
          <w:sz w:val="24"/>
          <w:szCs w:val="24"/>
        </w:rPr>
        <w:t xml:space="preserve">   "Любить Богом врученных мне подданных</w:t>
      </w:r>
    </w:p>
    <w:p w:rsidR="00C45364" w:rsidRPr="00DA02A9" w:rsidRDefault="00C45364" w:rsidP="001A3112">
      <w:pPr>
        <w:pStyle w:val="a3"/>
        <w:ind w:left="4678"/>
        <w:jc w:val="both"/>
        <w:rPr>
          <w:sz w:val="24"/>
          <w:szCs w:val="24"/>
        </w:rPr>
      </w:pPr>
      <w:r w:rsidRPr="00DA02A9">
        <w:rPr>
          <w:sz w:val="24"/>
          <w:szCs w:val="24"/>
        </w:rPr>
        <w:t xml:space="preserve">    я за долг звания моего почитаю..."</w:t>
      </w:r>
    </w:p>
    <w:p w:rsidR="00C45364" w:rsidRPr="00DA02A9" w:rsidRDefault="00C45364" w:rsidP="001A3112">
      <w:pPr>
        <w:pStyle w:val="a3"/>
        <w:ind w:left="4678"/>
        <w:jc w:val="both"/>
        <w:rPr>
          <w:sz w:val="24"/>
          <w:szCs w:val="24"/>
        </w:rPr>
      </w:pPr>
      <w:r w:rsidRPr="00DA02A9">
        <w:rPr>
          <w:sz w:val="24"/>
          <w:szCs w:val="24"/>
        </w:rPr>
        <w:t xml:space="preserve">                                                               Екатерина II</w:t>
      </w:r>
    </w:p>
    <w:p w:rsidR="00C45364" w:rsidRPr="002807BF" w:rsidRDefault="002807BF" w:rsidP="0044538F">
      <w:pPr>
        <w:pStyle w:val="a3"/>
        <w:spacing w:line="360" w:lineRule="auto"/>
        <w:rPr>
          <w:rFonts w:ascii="Times New Roman" w:hAnsi="Times New Roman"/>
          <w:b/>
          <w:sz w:val="28"/>
          <w:szCs w:val="28"/>
        </w:rPr>
      </w:pPr>
      <w:r w:rsidRPr="002807BF">
        <w:rPr>
          <w:rFonts w:ascii="Times New Roman" w:hAnsi="Times New Roman"/>
          <w:b/>
          <w:sz w:val="28"/>
          <w:szCs w:val="28"/>
        </w:rPr>
        <w:t>1</w:t>
      </w:r>
      <w:r w:rsidR="006F2A40">
        <w:rPr>
          <w:rFonts w:ascii="Times New Roman" w:hAnsi="Times New Roman"/>
          <w:b/>
          <w:sz w:val="28"/>
          <w:szCs w:val="28"/>
        </w:rPr>
        <w:t>.</w:t>
      </w:r>
      <w:r w:rsidR="00016B8B" w:rsidRPr="002807BF">
        <w:rPr>
          <w:rFonts w:ascii="Times New Roman" w:hAnsi="Times New Roman"/>
          <w:b/>
          <w:sz w:val="28"/>
          <w:szCs w:val="28"/>
        </w:rPr>
        <w:t xml:space="preserve">  «Наказ» Екатерины </w:t>
      </w:r>
      <w:r w:rsidR="00016B8B" w:rsidRPr="002807BF">
        <w:rPr>
          <w:rFonts w:ascii="Times New Roman" w:hAnsi="Times New Roman"/>
          <w:b/>
          <w:sz w:val="28"/>
          <w:szCs w:val="28"/>
          <w:lang w:val="en-US"/>
        </w:rPr>
        <w:t>II</w:t>
      </w:r>
      <w:r w:rsidR="00016B8B" w:rsidRPr="002807BF">
        <w:rPr>
          <w:rFonts w:ascii="Times New Roman" w:hAnsi="Times New Roman"/>
          <w:b/>
          <w:sz w:val="28"/>
          <w:szCs w:val="28"/>
        </w:rPr>
        <w:t xml:space="preserve"> и работа Уложенной комиссии</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Просвещенный абсолютизм —  политика,  порожденная  временем  разложения</w:t>
      </w:r>
      <w:r w:rsidR="001A3112" w:rsidRPr="0044538F">
        <w:rPr>
          <w:rFonts w:ascii="Times New Roman" w:hAnsi="Times New Roman"/>
          <w:sz w:val="28"/>
          <w:szCs w:val="28"/>
        </w:rPr>
        <w:t xml:space="preserve"> </w:t>
      </w:r>
      <w:r w:rsidRPr="0044538F">
        <w:rPr>
          <w:rFonts w:ascii="Times New Roman" w:hAnsi="Times New Roman"/>
          <w:sz w:val="28"/>
          <w:szCs w:val="28"/>
        </w:rPr>
        <w:t>феодальной системы и вызреванием в ее  недрах  капиталистических  отношений,</w:t>
      </w:r>
      <w:r w:rsidR="001A3112" w:rsidRPr="0044538F">
        <w:rPr>
          <w:rFonts w:ascii="Times New Roman" w:hAnsi="Times New Roman"/>
          <w:sz w:val="28"/>
          <w:szCs w:val="28"/>
        </w:rPr>
        <w:t xml:space="preserve"> </w:t>
      </w:r>
      <w:r w:rsidRPr="0044538F">
        <w:rPr>
          <w:rFonts w:ascii="Times New Roman" w:hAnsi="Times New Roman"/>
          <w:sz w:val="28"/>
          <w:szCs w:val="28"/>
        </w:rPr>
        <w:t>нацеленная на устранение мирными средствами устаревших феодальных  порядков.</w:t>
      </w:r>
      <w:r w:rsidR="001A3112" w:rsidRPr="0044538F">
        <w:rPr>
          <w:rFonts w:ascii="Times New Roman" w:hAnsi="Times New Roman"/>
          <w:sz w:val="28"/>
          <w:szCs w:val="28"/>
        </w:rPr>
        <w:t xml:space="preserve"> </w:t>
      </w:r>
      <w:r w:rsidRPr="0044538F">
        <w:rPr>
          <w:rFonts w:ascii="Times New Roman" w:hAnsi="Times New Roman"/>
          <w:sz w:val="28"/>
          <w:szCs w:val="28"/>
        </w:rPr>
        <w:t>Просвещенный абсолютизм отличался  от  обычного  деспотизма  декларированием</w:t>
      </w:r>
      <w:r w:rsidR="001A3112" w:rsidRPr="0044538F">
        <w:rPr>
          <w:rFonts w:ascii="Times New Roman" w:hAnsi="Times New Roman"/>
          <w:sz w:val="28"/>
          <w:szCs w:val="28"/>
        </w:rPr>
        <w:t xml:space="preserve"> </w:t>
      </w:r>
      <w:r w:rsidRPr="0044538F">
        <w:rPr>
          <w:rFonts w:ascii="Times New Roman" w:hAnsi="Times New Roman"/>
          <w:sz w:val="28"/>
          <w:szCs w:val="28"/>
        </w:rPr>
        <w:t>соблюдения законов, одинаковых  для  всех  подданных.  Теоретические  основы</w:t>
      </w:r>
      <w:r w:rsidR="001A3112" w:rsidRPr="0044538F">
        <w:rPr>
          <w:rFonts w:ascii="Times New Roman" w:hAnsi="Times New Roman"/>
          <w:sz w:val="28"/>
          <w:szCs w:val="28"/>
        </w:rPr>
        <w:t xml:space="preserve"> </w:t>
      </w:r>
      <w:r w:rsidRPr="0044538F">
        <w:rPr>
          <w:rFonts w:ascii="Times New Roman" w:hAnsi="Times New Roman"/>
          <w:sz w:val="28"/>
          <w:szCs w:val="28"/>
        </w:rPr>
        <w:t>просвещенного   абсолютизма   были   разработаны    выдающимися    деятелями</w:t>
      </w:r>
      <w:r w:rsidR="001A3112" w:rsidRPr="0044538F">
        <w:rPr>
          <w:rFonts w:ascii="Times New Roman" w:hAnsi="Times New Roman"/>
          <w:sz w:val="28"/>
          <w:szCs w:val="28"/>
        </w:rPr>
        <w:t xml:space="preserve"> </w:t>
      </w:r>
      <w:r w:rsidRPr="0044538F">
        <w:rPr>
          <w:rFonts w:ascii="Times New Roman" w:hAnsi="Times New Roman"/>
          <w:sz w:val="28"/>
          <w:szCs w:val="28"/>
        </w:rPr>
        <w:t>французского просвещения Монтескье, Вольтером, Д'Аламбером, Дидро и др.  Эти</w:t>
      </w:r>
      <w:r w:rsidR="001A3112" w:rsidRPr="0044538F">
        <w:rPr>
          <w:rFonts w:ascii="Times New Roman" w:hAnsi="Times New Roman"/>
          <w:sz w:val="28"/>
          <w:szCs w:val="28"/>
        </w:rPr>
        <w:t xml:space="preserve"> </w:t>
      </w:r>
      <w:r w:rsidRPr="0044538F">
        <w:rPr>
          <w:rFonts w:ascii="Times New Roman" w:hAnsi="Times New Roman"/>
          <w:sz w:val="28"/>
          <w:szCs w:val="28"/>
        </w:rPr>
        <w:t>просветители умеренного крыла  призывали  к  эволюционной,  без  потрясений,</w:t>
      </w:r>
      <w:r w:rsidR="001A3112" w:rsidRPr="0044538F">
        <w:rPr>
          <w:rFonts w:ascii="Times New Roman" w:hAnsi="Times New Roman"/>
          <w:sz w:val="28"/>
          <w:szCs w:val="28"/>
        </w:rPr>
        <w:t xml:space="preserve"> </w:t>
      </w:r>
      <w:r w:rsidRPr="0044538F">
        <w:rPr>
          <w:rFonts w:ascii="Times New Roman" w:hAnsi="Times New Roman"/>
          <w:sz w:val="28"/>
          <w:szCs w:val="28"/>
        </w:rPr>
        <w:t>смене общественно-экономических отношений, что устраивало монархов Европы и</w:t>
      </w:r>
      <w:r w:rsidR="001A3112" w:rsidRPr="0044538F">
        <w:rPr>
          <w:rFonts w:ascii="Times New Roman" w:hAnsi="Times New Roman"/>
          <w:sz w:val="28"/>
          <w:szCs w:val="28"/>
        </w:rPr>
        <w:t xml:space="preserve"> </w:t>
      </w:r>
      <w:r w:rsidRPr="0044538F">
        <w:rPr>
          <w:rFonts w:ascii="Times New Roman" w:hAnsi="Times New Roman"/>
          <w:sz w:val="28"/>
          <w:szCs w:val="28"/>
        </w:rPr>
        <w:t>способствовало возникновению союза  королей  и  философов,  способного,  как</w:t>
      </w:r>
      <w:r w:rsidR="001A3112" w:rsidRPr="0044538F">
        <w:rPr>
          <w:rFonts w:ascii="Times New Roman" w:hAnsi="Times New Roman"/>
          <w:sz w:val="28"/>
          <w:szCs w:val="28"/>
        </w:rPr>
        <w:t xml:space="preserve"> </w:t>
      </w:r>
      <w:r w:rsidRPr="0044538F">
        <w:rPr>
          <w:rFonts w:ascii="Times New Roman" w:hAnsi="Times New Roman"/>
          <w:sz w:val="28"/>
          <w:szCs w:val="28"/>
        </w:rPr>
        <w:t>полагали короли, предотвратить угрозу их тронам. Идеи просвещения  разделяли</w:t>
      </w:r>
      <w:r w:rsidR="001A3112" w:rsidRPr="0044538F">
        <w:rPr>
          <w:rFonts w:ascii="Times New Roman" w:hAnsi="Times New Roman"/>
          <w:sz w:val="28"/>
          <w:szCs w:val="28"/>
        </w:rPr>
        <w:t xml:space="preserve"> </w:t>
      </w:r>
      <w:r w:rsidRPr="0044538F">
        <w:rPr>
          <w:rFonts w:ascii="Times New Roman" w:hAnsi="Times New Roman"/>
          <w:sz w:val="28"/>
          <w:szCs w:val="28"/>
        </w:rPr>
        <w:t>прусский  король  Фридрих  II,  шведский  король  Густав  III)   австрийский</w:t>
      </w:r>
      <w:r w:rsidR="001A3112" w:rsidRPr="0044538F">
        <w:rPr>
          <w:rFonts w:ascii="Times New Roman" w:hAnsi="Times New Roman"/>
          <w:sz w:val="28"/>
          <w:szCs w:val="28"/>
        </w:rPr>
        <w:t xml:space="preserve"> </w:t>
      </w:r>
      <w:r w:rsidRPr="0044538F">
        <w:rPr>
          <w:rFonts w:ascii="Times New Roman" w:hAnsi="Times New Roman"/>
          <w:sz w:val="28"/>
          <w:szCs w:val="28"/>
        </w:rPr>
        <w:t>император Иосиф II и др.</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1A3112" w:rsidRPr="0044538F">
        <w:rPr>
          <w:rFonts w:ascii="Times New Roman" w:hAnsi="Times New Roman"/>
          <w:sz w:val="28"/>
          <w:szCs w:val="28"/>
        </w:rPr>
        <w:t xml:space="preserve"> </w:t>
      </w:r>
      <w:r w:rsidRPr="0044538F">
        <w:rPr>
          <w:rFonts w:ascii="Times New Roman" w:hAnsi="Times New Roman"/>
          <w:sz w:val="28"/>
          <w:szCs w:val="28"/>
        </w:rPr>
        <w:t>Настала  пора  реализации   широкомасштабных   реформ   в   духе   идей</w:t>
      </w:r>
      <w:r w:rsidR="001A3112" w:rsidRPr="0044538F">
        <w:rPr>
          <w:rFonts w:ascii="Times New Roman" w:hAnsi="Times New Roman"/>
          <w:sz w:val="28"/>
          <w:szCs w:val="28"/>
        </w:rPr>
        <w:t xml:space="preserve"> </w:t>
      </w:r>
      <w:r w:rsidRPr="0044538F">
        <w:rPr>
          <w:rFonts w:ascii="Times New Roman" w:hAnsi="Times New Roman"/>
          <w:sz w:val="28"/>
          <w:szCs w:val="28"/>
        </w:rPr>
        <w:t>Просвещения. В  конце  1766  г.  она</w:t>
      </w:r>
      <w:r w:rsidR="001A3112" w:rsidRPr="0044538F">
        <w:rPr>
          <w:rFonts w:ascii="Times New Roman" w:hAnsi="Times New Roman"/>
          <w:sz w:val="28"/>
          <w:szCs w:val="28"/>
        </w:rPr>
        <w:t xml:space="preserve"> </w:t>
      </w:r>
      <w:r w:rsidRPr="0044538F">
        <w:rPr>
          <w:rFonts w:ascii="Times New Roman" w:hAnsi="Times New Roman"/>
          <w:sz w:val="28"/>
          <w:szCs w:val="28"/>
        </w:rPr>
        <w:t>приступила к  осуществлению  важнейшей  акции  своего  царствования</w:t>
      </w:r>
      <w:r w:rsidR="00C70C25" w:rsidRPr="0044538F">
        <w:rPr>
          <w:rFonts w:ascii="Times New Roman" w:hAnsi="Times New Roman"/>
          <w:sz w:val="28"/>
          <w:szCs w:val="28"/>
        </w:rPr>
        <w:t xml:space="preserve"> </w:t>
      </w:r>
      <w:r w:rsidR="00212D22" w:rsidRPr="0044538F">
        <w:rPr>
          <w:rFonts w:ascii="Times New Roman" w:hAnsi="Times New Roman"/>
          <w:sz w:val="28"/>
          <w:szCs w:val="28"/>
        </w:rPr>
        <w:t>- с</w:t>
      </w:r>
      <w:r w:rsidRPr="0044538F">
        <w:rPr>
          <w:rFonts w:ascii="Times New Roman" w:hAnsi="Times New Roman"/>
          <w:sz w:val="28"/>
          <w:szCs w:val="28"/>
        </w:rPr>
        <w:t>озыву</w:t>
      </w:r>
      <w:r w:rsidR="001A3112" w:rsidRPr="0044538F">
        <w:rPr>
          <w:rFonts w:ascii="Times New Roman" w:hAnsi="Times New Roman"/>
          <w:sz w:val="28"/>
          <w:szCs w:val="28"/>
        </w:rPr>
        <w:t xml:space="preserve"> </w:t>
      </w:r>
      <w:r w:rsidRPr="0044538F">
        <w:rPr>
          <w:rFonts w:ascii="Times New Roman" w:hAnsi="Times New Roman"/>
          <w:sz w:val="28"/>
          <w:szCs w:val="28"/>
        </w:rPr>
        <w:t xml:space="preserve">комиссии для составления  нового  Уложения.  </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Вскоре после вступления на престол Екатерина II обнаружила,  что  одним</w:t>
      </w:r>
      <w:r w:rsidR="001A3112" w:rsidRPr="0044538F">
        <w:rPr>
          <w:rFonts w:ascii="Times New Roman" w:hAnsi="Times New Roman"/>
          <w:sz w:val="28"/>
          <w:szCs w:val="28"/>
        </w:rPr>
        <w:t xml:space="preserve"> </w:t>
      </w:r>
      <w:r w:rsidRPr="0044538F">
        <w:rPr>
          <w:rFonts w:ascii="Times New Roman" w:hAnsi="Times New Roman"/>
          <w:sz w:val="28"/>
          <w:szCs w:val="28"/>
        </w:rPr>
        <w:t>из   существенных   недостатков   русской   жизни    является    устарелость</w:t>
      </w:r>
      <w:r w:rsidR="001A3112" w:rsidRPr="0044538F">
        <w:rPr>
          <w:rFonts w:ascii="Times New Roman" w:hAnsi="Times New Roman"/>
          <w:sz w:val="28"/>
          <w:szCs w:val="28"/>
        </w:rPr>
        <w:t xml:space="preserve"> </w:t>
      </w:r>
      <w:r w:rsidRPr="0044538F">
        <w:rPr>
          <w:rFonts w:ascii="Times New Roman" w:hAnsi="Times New Roman"/>
          <w:sz w:val="28"/>
          <w:szCs w:val="28"/>
        </w:rPr>
        <w:t>законодательства: сборник законов был издан еще при Алексее  Михайловиче,  а</w:t>
      </w:r>
      <w:r w:rsidR="001A3112" w:rsidRPr="0044538F">
        <w:rPr>
          <w:rFonts w:ascii="Times New Roman" w:hAnsi="Times New Roman"/>
          <w:sz w:val="28"/>
          <w:szCs w:val="28"/>
        </w:rPr>
        <w:t xml:space="preserve"> </w:t>
      </w:r>
      <w:r w:rsidRPr="0044538F">
        <w:rPr>
          <w:rFonts w:ascii="Times New Roman" w:hAnsi="Times New Roman"/>
          <w:sz w:val="28"/>
          <w:szCs w:val="28"/>
        </w:rPr>
        <w:t>жизнь  с  тех  пор  изменилась   до   неузнаваемости.   Императрица   видела</w:t>
      </w:r>
      <w:r w:rsidR="001A3112" w:rsidRPr="0044538F">
        <w:rPr>
          <w:rFonts w:ascii="Times New Roman" w:hAnsi="Times New Roman"/>
          <w:sz w:val="28"/>
          <w:szCs w:val="28"/>
        </w:rPr>
        <w:t xml:space="preserve"> </w:t>
      </w:r>
      <w:r w:rsidRPr="0044538F">
        <w:rPr>
          <w:rFonts w:ascii="Times New Roman" w:hAnsi="Times New Roman"/>
          <w:sz w:val="28"/>
          <w:szCs w:val="28"/>
        </w:rPr>
        <w:t>необходимость большой работы по собранию и пересмотру законов. Екатерина  II</w:t>
      </w:r>
      <w:r w:rsidR="001A3112" w:rsidRPr="0044538F">
        <w:rPr>
          <w:rFonts w:ascii="Times New Roman" w:hAnsi="Times New Roman"/>
          <w:sz w:val="28"/>
          <w:szCs w:val="28"/>
        </w:rPr>
        <w:t xml:space="preserve"> </w:t>
      </w:r>
      <w:r w:rsidRPr="0044538F">
        <w:rPr>
          <w:rFonts w:ascii="Times New Roman" w:hAnsi="Times New Roman"/>
          <w:sz w:val="28"/>
          <w:szCs w:val="28"/>
        </w:rPr>
        <w:t>решила  составить  новое  «Уложение».   Она   читала   множество   сочинений</w:t>
      </w:r>
      <w:r w:rsidR="001A3112" w:rsidRPr="0044538F">
        <w:rPr>
          <w:rFonts w:ascii="Times New Roman" w:hAnsi="Times New Roman"/>
          <w:sz w:val="28"/>
          <w:szCs w:val="28"/>
        </w:rPr>
        <w:t xml:space="preserve"> </w:t>
      </w:r>
      <w:r w:rsidRPr="0044538F">
        <w:rPr>
          <w:rFonts w:ascii="Times New Roman" w:hAnsi="Times New Roman"/>
          <w:sz w:val="28"/>
          <w:szCs w:val="28"/>
        </w:rPr>
        <w:t>иностранных  ученых  о  государственном  устройстве  и  суде.  Конечно,  она</w:t>
      </w:r>
      <w:r w:rsidR="001A3112" w:rsidRPr="0044538F">
        <w:rPr>
          <w:rFonts w:ascii="Times New Roman" w:hAnsi="Times New Roman"/>
          <w:sz w:val="28"/>
          <w:szCs w:val="28"/>
        </w:rPr>
        <w:t xml:space="preserve"> </w:t>
      </w:r>
      <w:r w:rsidRPr="0044538F">
        <w:rPr>
          <w:rFonts w:ascii="Times New Roman" w:hAnsi="Times New Roman"/>
          <w:sz w:val="28"/>
          <w:szCs w:val="28"/>
        </w:rPr>
        <w:t>понимала, что далеко не все применимо к русской жизни.</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 ходе подготовки к созданию новой Уложенной комиссии  был  создан  ряд</w:t>
      </w:r>
      <w:r w:rsidR="001A3112" w:rsidRPr="0044538F">
        <w:rPr>
          <w:rFonts w:ascii="Times New Roman" w:hAnsi="Times New Roman"/>
          <w:sz w:val="28"/>
          <w:szCs w:val="28"/>
        </w:rPr>
        <w:t xml:space="preserve"> </w:t>
      </w:r>
      <w:r w:rsidRPr="0044538F">
        <w:rPr>
          <w:rFonts w:ascii="Times New Roman" w:hAnsi="Times New Roman"/>
          <w:sz w:val="28"/>
          <w:szCs w:val="28"/>
        </w:rPr>
        <w:t>специальных комиссий, задачей которых было установление  пределов  "законной</w:t>
      </w:r>
      <w:r w:rsidR="001A3112" w:rsidRPr="0044538F">
        <w:rPr>
          <w:rFonts w:ascii="Times New Roman" w:hAnsi="Times New Roman"/>
          <w:sz w:val="28"/>
          <w:szCs w:val="28"/>
        </w:rPr>
        <w:t xml:space="preserve"> </w:t>
      </w:r>
      <w:r w:rsidRPr="0044538F">
        <w:rPr>
          <w:rFonts w:ascii="Times New Roman" w:hAnsi="Times New Roman"/>
          <w:sz w:val="28"/>
          <w:szCs w:val="28"/>
        </w:rPr>
        <w:t>власти правительства". В 1763 г. создается комиссия о  вольности  дворянской</w:t>
      </w:r>
      <w:r w:rsidR="001A3112" w:rsidRPr="0044538F">
        <w:rPr>
          <w:rFonts w:ascii="Times New Roman" w:hAnsi="Times New Roman"/>
          <w:sz w:val="28"/>
          <w:szCs w:val="28"/>
        </w:rPr>
        <w:t xml:space="preserve"> </w:t>
      </w:r>
      <w:r w:rsidRPr="0044538F">
        <w:rPr>
          <w:rFonts w:ascii="Times New Roman" w:hAnsi="Times New Roman"/>
          <w:sz w:val="28"/>
          <w:szCs w:val="28"/>
        </w:rPr>
        <w:t>(позже ставшая советом при императрице), в 1762 г. - комиссия  о  коммерции,</w:t>
      </w:r>
      <w:r w:rsidR="001A3112" w:rsidRPr="0044538F">
        <w:rPr>
          <w:rFonts w:ascii="Times New Roman" w:hAnsi="Times New Roman"/>
          <w:sz w:val="28"/>
          <w:szCs w:val="28"/>
        </w:rPr>
        <w:t xml:space="preserve"> </w:t>
      </w:r>
      <w:r w:rsidRPr="0044538F">
        <w:rPr>
          <w:rFonts w:ascii="Times New Roman" w:hAnsi="Times New Roman"/>
          <w:sz w:val="28"/>
          <w:szCs w:val="28"/>
        </w:rPr>
        <w:t>в 1762  г.  -  комиссия  о  церковных  имениях</w:t>
      </w:r>
      <w:r w:rsidR="00212D22" w:rsidRPr="0044538F">
        <w:rPr>
          <w:rFonts w:ascii="Times New Roman" w:hAnsi="Times New Roman"/>
          <w:sz w:val="28"/>
          <w:szCs w:val="28"/>
        </w:rPr>
        <w:t>.</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Императрица считала, что законы должны быть согласованы с потребностями</w:t>
      </w:r>
      <w:r w:rsidR="001A3112" w:rsidRPr="0044538F">
        <w:rPr>
          <w:rFonts w:ascii="Times New Roman" w:hAnsi="Times New Roman"/>
          <w:sz w:val="28"/>
          <w:szCs w:val="28"/>
        </w:rPr>
        <w:t xml:space="preserve"> </w:t>
      </w:r>
      <w:r w:rsidRPr="0044538F">
        <w:rPr>
          <w:rFonts w:ascii="Times New Roman" w:hAnsi="Times New Roman"/>
          <w:sz w:val="28"/>
          <w:szCs w:val="28"/>
        </w:rPr>
        <w:t>страны, с понятиями  и  обычаями  народа.  Для  этого  решено  было  созвать</w:t>
      </w:r>
      <w:r w:rsidR="001A3112" w:rsidRPr="0044538F">
        <w:rPr>
          <w:rFonts w:ascii="Times New Roman" w:hAnsi="Times New Roman"/>
          <w:sz w:val="28"/>
          <w:szCs w:val="28"/>
        </w:rPr>
        <w:t xml:space="preserve"> </w:t>
      </w:r>
      <w:r w:rsidRPr="0044538F">
        <w:rPr>
          <w:rFonts w:ascii="Times New Roman" w:hAnsi="Times New Roman"/>
          <w:sz w:val="28"/>
          <w:szCs w:val="28"/>
        </w:rPr>
        <w:t>выборных (депутатов) из различных сословий государства для выработки  нового</w:t>
      </w:r>
      <w:r w:rsidR="001A3112" w:rsidRPr="0044538F">
        <w:rPr>
          <w:rFonts w:ascii="Times New Roman" w:hAnsi="Times New Roman"/>
          <w:sz w:val="28"/>
          <w:szCs w:val="28"/>
        </w:rPr>
        <w:t xml:space="preserve"> </w:t>
      </w:r>
      <w:r w:rsidRPr="0044538F">
        <w:rPr>
          <w:rFonts w:ascii="Times New Roman" w:hAnsi="Times New Roman"/>
          <w:sz w:val="28"/>
          <w:szCs w:val="28"/>
        </w:rPr>
        <w:t>«Уложения». Это собрание выборных было названо  «Комиссией  для  составления</w:t>
      </w:r>
      <w:r w:rsidR="001A3112" w:rsidRPr="0044538F">
        <w:rPr>
          <w:rFonts w:ascii="Times New Roman" w:hAnsi="Times New Roman"/>
          <w:sz w:val="28"/>
          <w:szCs w:val="28"/>
        </w:rPr>
        <w:t xml:space="preserve"> </w:t>
      </w:r>
      <w:r w:rsidRPr="0044538F">
        <w:rPr>
          <w:rFonts w:ascii="Times New Roman" w:hAnsi="Times New Roman"/>
          <w:sz w:val="28"/>
          <w:szCs w:val="28"/>
        </w:rPr>
        <w:t>проекта нового Уложения». Комиссия  должна  была  сообщить  правительству  о</w:t>
      </w:r>
      <w:r w:rsidR="001A3112" w:rsidRPr="0044538F">
        <w:rPr>
          <w:rFonts w:ascii="Times New Roman" w:hAnsi="Times New Roman"/>
          <w:sz w:val="28"/>
          <w:szCs w:val="28"/>
        </w:rPr>
        <w:t xml:space="preserve"> </w:t>
      </w:r>
      <w:r w:rsidRPr="0044538F">
        <w:rPr>
          <w:rFonts w:ascii="Times New Roman" w:hAnsi="Times New Roman"/>
          <w:sz w:val="28"/>
          <w:szCs w:val="28"/>
        </w:rPr>
        <w:t>нуждах и пожеланиях населения, а  затем  выработать  проекты  новых,  лучших</w:t>
      </w:r>
      <w:r w:rsidR="001A3112" w:rsidRPr="0044538F">
        <w:rPr>
          <w:rFonts w:ascii="Times New Roman" w:hAnsi="Times New Roman"/>
          <w:sz w:val="28"/>
          <w:szCs w:val="28"/>
        </w:rPr>
        <w:t xml:space="preserve"> </w:t>
      </w:r>
      <w:r w:rsidRPr="0044538F">
        <w:rPr>
          <w:rFonts w:ascii="Times New Roman" w:hAnsi="Times New Roman"/>
          <w:sz w:val="28"/>
          <w:szCs w:val="28"/>
        </w:rPr>
        <w:t>законов.</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Широко заимствуя  идеи  передовых  западных  мыслителей,  Екатерина  II</w:t>
      </w:r>
      <w:r w:rsidR="001A3112" w:rsidRPr="0044538F">
        <w:rPr>
          <w:rFonts w:ascii="Times New Roman" w:hAnsi="Times New Roman"/>
          <w:sz w:val="28"/>
          <w:szCs w:val="28"/>
        </w:rPr>
        <w:t xml:space="preserve"> </w:t>
      </w:r>
      <w:r w:rsidRPr="0044538F">
        <w:rPr>
          <w:rFonts w:ascii="Times New Roman" w:hAnsi="Times New Roman"/>
          <w:sz w:val="28"/>
          <w:szCs w:val="28"/>
        </w:rPr>
        <w:t>составила для этой Комиссии “Наказ комиссии  о  составлении  проекта  нового</w:t>
      </w:r>
      <w:r w:rsidR="001A3112" w:rsidRPr="0044538F">
        <w:rPr>
          <w:rFonts w:ascii="Times New Roman" w:hAnsi="Times New Roman"/>
          <w:sz w:val="28"/>
          <w:szCs w:val="28"/>
        </w:rPr>
        <w:t xml:space="preserve"> </w:t>
      </w:r>
      <w:r w:rsidRPr="0044538F">
        <w:rPr>
          <w:rFonts w:ascii="Times New Roman" w:hAnsi="Times New Roman"/>
          <w:sz w:val="28"/>
          <w:szCs w:val="28"/>
        </w:rPr>
        <w:t>уложения”. Это были правила, на основании  которых  должно  быть  составлено</w:t>
      </w:r>
      <w:r w:rsidR="001A3112" w:rsidRPr="0044538F">
        <w:rPr>
          <w:rFonts w:ascii="Times New Roman" w:hAnsi="Times New Roman"/>
          <w:sz w:val="28"/>
          <w:szCs w:val="28"/>
        </w:rPr>
        <w:t xml:space="preserve"> </w:t>
      </w:r>
      <w:r w:rsidRPr="0044538F">
        <w:rPr>
          <w:rFonts w:ascii="Times New Roman" w:hAnsi="Times New Roman"/>
          <w:sz w:val="28"/>
          <w:szCs w:val="28"/>
        </w:rPr>
        <w:t>новое «Уложение» и которыми должны были руководствоваться депутаты.  “Наказ”</w:t>
      </w:r>
      <w:r w:rsidR="001A3112" w:rsidRPr="0044538F">
        <w:rPr>
          <w:rFonts w:ascii="Times New Roman" w:hAnsi="Times New Roman"/>
          <w:sz w:val="28"/>
          <w:szCs w:val="28"/>
        </w:rPr>
        <w:t xml:space="preserve"> </w:t>
      </w:r>
      <w:r w:rsidRPr="0044538F">
        <w:rPr>
          <w:rFonts w:ascii="Times New Roman" w:hAnsi="Times New Roman"/>
          <w:sz w:val="28"/>
          <w:szCs w:val="28"/>
        </w:rPr>
        <w:t>был  роздан  всем  депутатам.  Но  так  как  введение  законов  находится  в</w:t>
      </w:r>
      <w:r w:rsidR="001A3112" w:rsidRPr="0044538F">
        <w:rPr>
          <w:rFonts w:ascii="Times New Roman" w:hAnsi="Times New Roman"/>
          <w:sz w:val="28"/>
          <w:szCs w:val="28"/>
        </w:rPr>
        <w:t xml:space="preserve"> </w:t>
      </w:r>
      <w:r w:rsidRPr="0044538F">
        <w:rPr>
          <w:rFonts w:ascii="Times New Roman" w:hAnsi="Times New Roman"/>
          <w:sz w:val="28"/>
          <w:szCs w:val="28"/>
        </w:rPr>
        <w:t>юрисдикции  царя,  то  комиссия</w:t>
      </w:r>
      <w:r w:rsidR="001A3112" w:rsidRPr="0044538F">
        <w:rPr>
          <w:rFonts w:ascii="Times New Roman" w:hAnsi="Times New Roman"/>
          <w:sz w:val="28"/>
          <w:szCs w:val="28"/>
        </w:rPr>
        <w:t xml:space="preserve"> </w:t>
      </w:r>
      <w:r w:rsidRPr="0044538F">
        <w:rPr>
          <w:rFonts w:ascii="Times New Roman" w:hAnsi="Times New Roman"/>
          <w:sz w:val="28"/>
          <w:szCs w:val="28"/>
        </w:rPr>
        <w:t>должна  была  составить  предложения.   Над</w:t>
      </w:r>
      <w:r w:rsidR="001A3112" w:rsidRPr="0044538F">
        <w:rPr>
          <w:rFonts w:ascii="Times New Roman" w:hAnsi="Times New Roman"/>
          <w:sz w:val="28"/>
          <w:szCs w:val="28"/>
        </w:rPr>
        <w:t xml:space="preserve"> </w:t>
      </w:r>
      <w:r w:rsidRPr="0044538F">
        <w:rPr>
          <w:rFonts w:ascii="Times New Roman" w:hAnsi="Times New Roman"/>
          <w:sz w:val="28"/>
          <w:szCs w:val="28"/>
        </w:rPr>
        <w:t>“Наказом” Екатерина II трудилась более двух лет.  В  “Наказе”  Екатерина  II</w:t>
      </w:r>
      <w:r w:rsidR="001A3112" w:rsidRPr="0044538F">
        <w:rPr>
          <w:rFonts w:ascii="Times New Roman" w:hAnsi="Times New Roman"/>
          <w:sz w:val="28"/>
          <w:szCs w:val="28"/>
        </w:rPr>
        <w:t xml:space="preserve"> </w:t>
      </w:r>
      <w:r w:rsidRPr="0044538F">
        <w:rPr>
          <w:rFonts w:ascii="Times New Roman" w:hAnsi="Times New Roman"/>
          <w:sz w:val="28"/>
          <w:szCs w:val="28"/>
        </w:rPr>
        <w:t>говорит о государстве, законах, наказаниях, производстве суда, воспитании  и</w:t>
      </w:r>
      <w:r w:rsidR="001A3112" w:rsidRPr="0044538F">
        <w:rPr>
          <w:rFonts w:ascii="Times New Roman" w:hAnsi="Times New Roman"/>
          <w:sz w:val="28"/>
          <w:szCs w:val="28"/>
        </w:rPr>
        <w:t xml:space="preserve"> </w:t>
      </w:r>
      <w:r w:rsidRPr="0044538F">
        <w:rPr>
          <w:rFonts w:ascii="Times New Roman" w:hAnsi="Times New Roman"/>
          <w:sz w:val="28"/>
          <w:szCs w:val="28"/>
        </w:rPr>
        <w:t>прочих вопросах.  “Наказ”  показывал  и  знание  дела,  и  любовь  к  людям.</w:t>
      </w:r>
      <w:r w:rsidR="001A3112" w:rsidRPr="0044538F">
        <w:rPr>
          <w:rFonts w:ascii="Times New Roman" w:hAnsi="Times New Roman"/>
          <w:sz w:val="28"/>
          <w:szCs w:val="28"/>
        </w:rPr>
        <w:t xml:space="preserve"> </w:t>
      </w:r>
      <w:r w:rsidRPr="0044538F">
        <w:rPr>
          <w:rFonts w:ascii="Times New Roman" w:hAnsi="Times New Roman"/>
          <w:sz w:val="28"/>
          <w:szCs w:val="28"/>
        </w:rPr>
        <w:t>Императрица хотела внести в законодательство больше мягкости  и  уважения  к</w:t>
      </w:r>
      <w:r w:rsidR="001A3112" w:rsidRPr="0044538F">
        <w:rPr>
          <w:rFonts w:ascii="Times New Roman" w:hAnsi="Times New Roman"/>
          <w:sz w:val="28"/>
          <w:szCs w:val="28"/>
        </w:rPr>
        <w:t xml:space="preserve"> </w:t>
      </w:r>
      <w:r w:rsidRPr="0044538F">
        <w:rPr>
          <w:rFonts w:ascii="Times New Roman" w:hAnsi="Times New Roman"/>
          <w:sz w:val="28"/>
          <w:szCs w:val="28"/>
        </w:rPr>
        <w:t>человеку. “Наказ” был  встречен  с  восторгом.   Текст "Наказа" состоял из 20  глав</w:t>
      </w:r>
      <w:r w:rsidR="0032757A" w:rsidRPr="0044538F">
        <w:rPr>
          <w:rFonts w:ascii="Times New Roman" w:hAnsi="Times New Roman"/>
          <w:sz w:val="28"/>
          <w:szCs w:val="28"/>
        </w:rPr>
        <w:t xml:space="preserve"> </w:t>
      </w:r>
      <w:r w:rsidRPr="0044538F">
        <w:rPr>
          <w:rFonts w:ascii="Times New Roman" w:hAnsi="Times New Roman"/>
          <w:sz w:val="28"/>
          <w:szCs w:val="28"/>
        </w:rPr>
        <w:t>(526  статей),  разделенных  на  пять</w:t>
      </w:r>
      <w:r w:rsidR="001A3112" w:rsidRPr="0044538F">
        <w:rPr>
          <w:rFonts w:ascii="Times New Roman" w:hAnsi="Times New Roman"/>
          <w:sz w:val="28"/>
          <w:szCs w:val="28"/>
        </w:rPr>
        <w:t xml:space="preserve"> </w:t>
      </w:r>
      <w:r w:rsidRPr="0044538F">
        <w:rPr>
          <w:rFonts w:ascii="Times New Roman" w:hAnsi="Times New Roman"/>
          <w:sz w:val="28"/>
          <w:szCs w:val="28"/>
        </w:rPr>
        <w:t>разделов:</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а) общие принципы устройства государства;</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б) основы государственного  законодательства  и  общие  формы  правовой</w:t>
      </w:r>
      <w:r w:rsidR="001A3112" w:rsidRPr="0044538F">
        <w:rPr>
          <w:rFonts w:ascii="Times New Roman" w:hAnsi="Times New Roman"/>
          <w:sz w:val="28"/>
          <w:szCs w:val="28"/>
        </w:rPr>
        <w:t xml:space="preserve"> </w:t>
      </w:r>
      <w:r w:rsidRPr="0044538F">
        <w:rPr>
          <w:rFonts w:ascii="Times New Roman" w:hAnsi="Times New Roman"/>
          <w:sz w:val="28"/>
          <w:szCs w:val="28"/>
        </w:rPr>
        <w:t>политики;</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 уголовное право и судопроизводство;</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г) основы сословно-правовой организации;</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д) вопросы юридической  техники,  теории  законодательства  и  правовой</w:t>
      </w:r>
      <w:r w:rsidR="001A3112" w:rsidRPr="0044538F">
        <w:rPr>
          <w:rFonts w:ascii="Times New Roman" w:hAnsi="Times New Roman"/>
          <w:sz w:val="28"/>
          <w:szCs w:val="28"/>
        </w:rPr>
        <w:t xml:space="preserve"> </w:t>
      </w:r>
      <w:r w:rsidRPr="0044538F">
        <w:rPr>
          <w:rFonts w:ascii="Times New Roman" w:hAnsi="Times New Roman"/>
          <w:sz w:val="28"/>
          <w:szCs w:val="28"/>
        </w:rPr>
        <w:t>реформы.</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  1768  г.  текст  "Наказа"  был  дополнен  двадцать  первой   главой,</w:t>
      </w:r>
      <w:r w:rsidR="001A3112" w:rsidRPr="0044538F">
        <w:rPr>
          <w:rFonts w:ascii="Times New Roman" w:hAnsi="Times New Roman"/>
          <w:sz w:val="28"/>
          <w:szCs w:val="28"/>
        </w:rPr>
        <w:t xml:space="preserve"> </w:t>
      </w:r>
      <w:r w:rsidRPr="0044538F">
        <w:rPr>
          <w:rFonts w:ascii="Times New Roman" w:hAnsi="Times New Roman"/>
          <w:sz w:val="28"/>
          <w:szCs w:val="28"/>
        </w:rPr>
        <w:t>содержащей основы административно-полицейского управления и главой  двадцать</w:t>
      </w:r>
      <w:r w:rsidR="001A3112" w:rsidRPr="0044538F">
        <w:rPr>
          <w:rFonts w:ascii="Times New Roman" w:hAnsi="Times New Roman"/>
          <w:sz w:val="28"/>
          <w:szCs w:val="28"/>
        </w:rPr>
        <w:t xml:space="preserve"> </w:t>
      </w:r>
      <w:r w:rsidRPr="0044538F">
        <w:rPr>
          <w:rFonts w:ascii="Times New Roman" w:hAnsi="Times New Roman"/>
          <w:sz w:val="28"/>
          <w:szCs w:val="28"/>
        </w:rPr>
        <w:t>второй  о  регулировании  государственных  финансов.  "Наказ"   обосновывает</w:t>
      </w:r>
      <w:r w:rsidR="001A3112" w:rsidRPr="0044538F">
        <w:rPr>
          <w:rFonts w:ascii="Times New Roman" w:hAnsi="Times New Roman"/>
          <w:sz w:val="28"/>
          <w:szCs w:val="28"/>
        </w:rPr>
        <w:t xml:space="preserve"> </w:t>
      </w:r>
      <w:r w:rsidRPr="0044538F">
        <w:rPr>
          <w:rFonts w:ascii="Times New Roman" w:hAnsi="Times New Roman"/>
          <w:sz w:val="28"/>
          <w:szCs w:val="28"/>
        </w:rPr>
        <w:t>политические   принципы   абсолютистского   государства:   власть   монарха,</w:t>
      </w:r>
      <w:r w:rsidR="001A3112" w:rsidRPr="0044538F">
        <w:rPr>
          <w:rFonts w:ascii="Times New Roman" w:hAnsi="Times New Roman"/>
          <w:sz w:val="28"/>
          <w:szCs w:val="28"/>
        </w:rPr>
        <w:t xml:space="preserve"> </w:t>
      </w:r>
      <w:r w:rsidRPr="0044538F">
        <w:rPr>
          <w:rFonts w:ascii="Times New Roman" w:hAnsi="Times New Roman"/>
          <w:sz w:val="28"/>
          <w:szCs w:val="28"/>
        </w:rPr>
        <w:t>бюрократическая  система   организации,  сословное  деление  общества.   Эти</w:t>
      </w:r>
      <w:r w:rsidR="001A3112" w:rsidRPr="0044538F">
        <w:rPr>
          <w:rFonts w:ascii="Times New Roman" w:hAnsi="Times New Roman"/>
          <w:sz w:val="28"/>
          <w:szCs w:val="28"/>
        </w:rPr>
        <w:t xml:space="preserve"> </w:t>
      </w:r>
      <w:r w:rsidRPr="0044538F">
        <w:rPr>
          <w:rFonts w:ascii="Times New Roman" w:hAnsi="Times New Roman"/>
          <w:sz w:val="28"/>
          <w:szCs w:val="28"/>
        </w:rPr>
        <w:t>признаки выводились из  "естественного" положения  России  и  обосновывались</w:t>
      </w:r>
      <w:r w:rsidR="001A3112" w:rsidRPr="0044538F">
        <w:rPr>
          <w:rFonts w:ascii="Times New Roman" w:hAnsi="Times New Roman"/>
          <w:sz w:val="28"/>
          <w:szCs w:val="28"/>
        </w:rPr>
        <w:t xml:space="preserve"> </w:t>
      </w:r>
      <w:r w:rsidRPr="0044538F">
        <w:rPr>
          <w:rFonts w:ascii="Times New Roman" w:hAnsi="Times New Roman"/>
          <w:sz w:val="28"/>
          <w:szCs w:val="28"/>
        </w:rPr>
        <w:t>ссылками  на  русскую   политическую  историю.  Девизом  Уложенной  комиссии</w:t>
      </w:r>
      <w:r w:rsidR="001A3112" w:rsidRPr="0044538F">
        <w:rPr>
          <w:rFonts w:ascii="Times New Roman" w:hAnsi="Times New Roman"/>
          <w:sz w:val="28"/>
          <w:szCs w:val="28"/>
        </w:rPr>
        <w:t xml:space="preserve"> </w:t>
      </w:r>
      <w:r w:rsidRPr="0044538F">
        <w:rPr>
          <w:rFonts w:ascii="Times New Roman" w:hAnsi="Times New Roman"/>
          <w:sz w:val="28"/>
          <w:szCs w:val="28"/>
        </w:rPr>
        <w:t>называлось стремление  обеспечить "блаженство каждого и  всех"  в  обществе,</w:t>
      </w:r>
      <w:r w:rsidR="001A3112" w:rsidRPr="0044538F">
        <w:rPr>
          <w:rFonts w:ascii="Times New Roman" w:hAnsi="Times New Roman"/>
          <w:sz w:val="28"/>
          <w:szCs w:val="28"/>
        </w:rPr>
        <w:t xml:space="preserve"> </w:t>
      </w:r>
      <w:r w:rsidRPr="0044538F">
        <w:rPr>
          <w:rFonts w:ascii="Times New Roman" w:hAnsi="Times New Roman"/>
          <w:sz w:val="28"/>
          <w:szCs w:val="28"/>
        </w:rPr>
        <w:t>однако никаких ограничений</w:t>
      </w:r>
      <w:r w:rsidR="00445B63" w:rsidRPr="0044538F">
        <w:rPr>
          <w:rFonts w:ascii="Times New Roman" w:hAnsi="Times New Roman"/>
          <w:sz w:val="28"/>
          <w:szCs w:val="28"/>
        </w:rPr>
        <w:t xml:space="preserve"> </w:t>
      </w:r>
      <w:r w:rsidRPr="0044538F">
        <w:rPr>
          <w:rFonts w:ascii="Times New Roman" w:hAnsi="Times New Roman"/>
          <w:sz w:val="28"/>
          <w:szCs w:val="28"/>
        </w:rPr>
        <w:t xml:space="preserve">   для  верховной  власти  не  предусматривалось.  Сословная   структура</w:t>
      </w:r>
      <w:r w:rsidR="00445B63" w:rsidRPr="0044538F">
        <w:rPr>
          <w:rFonts w:ascii="Times New Roman" w:hAnsi="Times New Roman"/>
          <w:sz w:val="28"/>
          <w:szCs w:val="28"/>
        </w:rPr>
        <w:t xml:space="preserve">  </w:t>
      </w:r>
      <w:r w:rsidRPr="0044538F">
        <w:rPr>
          <w:rFonts w:ascii="Times New Roman" w:hAnsi="Times New Roman"/>
          <w:sz w:val="28"/>
          <w:szCs w:val="28"/>
        </w:rPr>
        <w:t>общества   соотносилась  с  "естественным"  делением   на   профессиональные</w:t>
      </w:r>
      <w:r w:rsidR="001A3112" w:rsidRPr="0044538F">
        <w:rPr>
          <w:rFonts w:ascii="Times New Roman" w:hAnsi="Times New Roman"/>
          <w:sz w:val="28"/>
          <w:szCs w:val="28"/>
        </w:rPr>
        <w:t xml:space="preserve"> </w:t>
      </w:r>
      <w:r w:rsidRPr="0044538F">
        <w:rPr>
          <w:rFonts w:ascii="Times New Roman" w:hAnsi="Times New Roman"/>
          <w:sz w:val="28"/>
          <w:szCs w:val="28"/>
        </w:rPr>
        <w:t>классы:  земледельцы, мещане, дворяне. Дворянству верховная  власть  отводит</w:t>
      </w:r>
      <w:r w:rsidR="001A3112" w:rsidRPr="0044538F">
        <w:rPr>
          <w:rFonts w:ascii="Times New Roman" w:hAnsi="Times New Roman"/>
          <w:sz w:val="28"/>
          <w:szCs w:val="28"/>
        </w:rPr>
        <w:t xml:space="preserve"> </w:t>
      </w:r>
      <w:r w:rsidRPr="0044538F">
        <w:rPr>
          <w:rFonts w:ascii="Times New Roman" w:hAnsi="Times New Roman"/>
          <w:sz w:val="28"/>
          <w:szCs w:val="28"/>
        </w:rPr>
        <w:t>особое  место, признавая тем самым особую важность  его  функций  -  военную</w:t>
      </w:r>
      <w:r w:rsidR="001A3112" w:rsidRPr="0044538F">
        <w:rPr>
          <w:rFonts w:ascii="Times New Roman" w:hAnsi="Times New Roman"/>
          <w:sz w:val="28"/>
          <w:szCs w:val="28"/>
        </w:rPr>
        <w:t xml:space="preserve"> </w:t>
      </w:r>
      <w:r w:rsidRPr="0044538F">
        <w:rPr>
          <w:rFonts w:ascii="Times New Roman" w:hAnsi="Times New Roman"/>
          <w:sz w:val="28"/>
          <w:szCs w:val="28"/>
        </w:rPr>
        <w:t>службу и  отправление правосудия.  Закон  должен</w:t>
      </w:r>
      <w:r w:rsidR="001A3112" w:rsidRPr="0044538F">
        <w:rPr>
          <w:rFonts w:ascii="Times New Roman" w:hAnsi="Times New Roman"/>
          <w:sz w:val="28"/>
          <w:szCs w:val="28"/>
        </w:rPr>
        <w:t xml:space="preserve"> </w:t>
      </w:r>
      <w:r w:rsidRPr="0044538F">
        <w:rPr>
          <w:rFonts w:ascii="Times New Roman" w:hAnsi="Times New Roman"/>
          <w:sz w:val="28"/>
          <w:szCs w:val="28"/>
        </w:rPr>
        <w:t>обеспечивать полное и сознательное  повиновение.</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 "Наказе" была разработана юридическая  техника,  ранее  не  известная</w:t>
      </w:r>
      <w:r w:rsidR="001A3112" w:rsidRPr="0044538F">
        <w:rPr>
          <w:rFonts w:ascii="Times New Roman" w:hAnsi="Times New Roman"/>
          <w:sz w:val="28"/>
          <w:szCs w:val="28"/>
        </w:rPr>
        <w:t xml:space="preserve"> </w:t>
      </w:r>
      <w:r w:rsidRPr="0044538F">
        <w:rPr>
          <w:rFonts w:ascii="Times New Roman" w:hAnsi="Times New Roman"/>
          <w:sz w:val="28"/>
          <w:szCs w:val="28"/>
        </w:rPr>
        <w:t>российскому   праву,    выработаны    новые    представления    о    системе</w:t>
      </w:r>
      <w:r w:rsidR="001A3112" w:rsidRPr="0044538F">
        <w:rPr>
          <w:rFonts w:ascii="Times New Roman" w:hAnsi="Times New Roman"/>
          <w:sz w:val="28"/>
          <w:szCs w:val="28"/>
        </w:rPr>
        <w:t xml:space="preserve"> </w:t>
      </w:r>
      <w:r w:rsidRPr="0044538F">
        <w:rPr>
          <w:rFonts w:ascii="Times New Roman" w:hAnsi="Times New Roman"/>
          <w:sz w:val="28"/>
          <w:szCs w:val="28"/>
        </w:rPr>
        <w:t>законодательства:</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а) законов должно быть немного и они должны оставаться неизменными;</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б) временные учреждения определяют порядок деятельности органов и лиц,</w:t>
      </w:r>
      <w:r w:rsidR="001A3112" w:rsidRPr="0044538F">
        <w:rPr>
          <w:rFonts w:ascii="Times New Roman" w:hAnsi="Times New Roman"/>
          <w:sz w:val="28"/>
          <w:szCs w:val="28"/>
        </w:rPr>
        <w:t xml:space="preserve"> </w:t>
      </w:r>
      <w:r w:rsidRPr="0044538F">
        <w:rPr>
          <w:rFonts w:ascii="Times New Roman" w:hAnsi="Times New Roman"/>
          <w:sz w:val="28"/>
          <w:szCs w:val="28"/>
        </w:rPr>
        <w:t xml:space="preserve"> регламентируя его посредством наказов и уставов;</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 указы являются актами  подзаконными,  могут  быть  краткосрочными  и</w:t>
      </w:r>
      <w:r w:rsidR="001A3112" w:rsidRPr="0044538F">
        <w:rPr>
          <w:rFonts w:ascii="Times New Roman" w:hAnsi="Times New Roman"/>
          <w:sz w:val="28"/>
          <w:szCs w:val="28"/>
        </w:rPr>
        <w:t xml:space="preserve"> </w:t>
      </w:r>
      <w:r w:rsidRPr="0044538F">
        <w:rPr>
          <w:rFonts w:ascii="Times New Roman" w:hAnsi="Times New Roman"/>
          <w:sz w:val="28"/>
          <w:szCs w:val="28"/>
        </w:rPr>
        <w:t>отменяемыми.</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Также Екатерине  II  казалось  необходимым  предоставить  дворянству  и</w:t>
      </w:r>
      <w:r w:rsidR="001A3112" w:rsidRPr="0044538F">
        <w:rPr>
          <w:rFonts w:ascii="Times New Roman" w:hAnsi="Times New Roman"/>
          <w:sz w:val="28"/>
          <w:szCs w:val="28"/>
        </w:rPr>
        <w:t xml:space="preserve"> </w:t>
      </w:r>
      <w:r w:rsidRPr="0044538F">
        <w:rPr>
          <w:rFonts w:ascii="Times New Roman" w:hAnsi="Times New Roman"/>
          <w:sz w:val="28"/>
          <w:szCs w:val="28"/>
        </w:rPr>
        <w:t>городскому сословию самоуправление. Екатерина II думала  и  об  освобождении</w:t>
      </w:r>
      <w:r w:rsidR="001A3112" w:rsidRPr="0044538F">
        <w:rPr>
          <w:rFonts w:ascii="Times New Roman" w:hAnsi="Times New Roman"/>
          <w:sz w:val="28"/>
          <w:szCs w:val="28"/>
        </w:rPr>
        <w:t xml:space="preserve"> </w:t>
      </w:r>
      <w:r w:rsidRPr="0044538F">
        <w:rPr>
          <w:rFonts w:ascii="Times New Roman" w:hAnsi="Times New Roman"/>
          <w:sz w:val="28"/>
          <w:szCs w:val="28"/>
        </w:rPr>
        <w:t>крестьян  от  крепостной  зависимости.  Но  отмена  крепостного   права   не</w:t>
      </w:r>
      <w:r w:rsidR="001A3112" w:rsidRPr="0044538F">
        <w:rPr>
          <w:rFonts w:ascii="Times New Roman" w:hAnsi="Times New Roman"/>
          <w:sz w:val="28"/>
          <w:szCs w:val="28"/>
        </w:rPr>
        <w:t xml:space="preserve"> </w:t>
      </w:r>
      <w:r w:rsidRPr="0044538F">
        <w:rPr>
          <w:rFonts w:ascii="Times New Roman" w:hAnsi="Times New Roman"/>
          <w:sz w:val="28"/>
          <w:szCs w:val="28"/>
        </w:rPr>
        <w:t>состоялась. В “Наказе” говорится о том, как  помещики  должны  обращаться  с</w:t>
      </w:r>
      <w:r w:rsidR="001A3112" w:rsidRPr="0044538F">
        <w:rPr>
          <w:rFonts w:ascii="Times New Roman" w:hAnsi="Times New Roman"/>
          <w:sz w:val="28"/>
          <w:szCs w:val="28"/>
        </w:rPr>
        <w:t xml:space="preserve"> </w:t>
      </w:r>
      <w:r w:rsidRPr="0044538F">
        <w:rPr>
          <w:rFonts w:ascii="Times New Roman" w:hAnsi="Times New Roman"/>
          <w:sz w:val="28"/>
          <w:szCs w:val="28"/>
        </w:rPr>
        <w:t>крестьянами: не  обременять  налогами,  взимать  такие  налоги,  которые  не</w:t>
      </w:r>
      <w:r w:rsidR="001A3112" w:rsidRPr="0044538F">
        <w:rPr>
          <w:rFonts w:ascii="Times New Roman" w:hAnsi="Times New Roman"/>
          <w:sz w:val="28"/>
          <w:szCs w:val="28"/>
        </w:rPr>
        <w:t xml:space="preserve"> </w:t>
      </w:r>
      <w:r w:rsidRPr="0044538F">
        <w:rPr>
          <w:rFonts w:ascii="Times New Roman" w:hAnsi="Times New Roman"/>
          <w:sz w:val="28"/>
          <w:szCs w:val="28"/>
        </w:rPr>
        <w:t>заставляют  крестьян  уходить  из  дому  и  прочее.  В  то  же   время   она</w:t>
      </w:r>
      <w:r w:rsidR="001A3112" w:rsidRPr="0044538F">
        <w:rPr>
          <w:rFonts w:ascii="Times New Roman" w:hAnsi="Times New Roman"/>
          <w:sz w:val="28"/>
          <w:szCs w:val="28"/>
        </w:rPr>
        <w:t xml:space="preserve"> </w:t>
      </w:r>
      <w:r w:rsidRPr="0044538F">
        <w:rPr>
          <w:rFonts w:ascii="Times New Roman" w:hAnsi="Times New Roman"/>
          <w:sz w:val="28"/>
          <w:szCs w:val="28"/>
        </w:rPr>
        <w:t>распространила мысли о том, что для блага государства крестьянам нужно  дать</w:t>
      </w:r>
      <w:r w:rsidR="001A3112" w:rsidRPr="0044538F">
        <w:rPr>
          <w:rFonts w:ascii="Times New Roman" w:hAnsi="Times New Roman"/>
          <w:sz w:val="28"/>
          <w:szCs w:val="28"/>
        </w:rPr>
        <w:t xml:space="preserve"> </w:t>
      </w:r>
      <w:r w:rsidRPr="0044538F">
        <w:rPr>
          <w:rFonts w:ascii="Times New Roman" w:hAnsi="Times New Roman"/>
          <w:sz w:val="28"/>
          <w:szCs w:val="28"/>
        </w:rPr>
        <w:t>свободу.</w:t>
      </w:r>
    </w:p>
    <w:p w:rsidR="00E31940"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Манифест о создании проекта нового Уложения и о созыве  для  этой  цели</w:t>
      </w:r>
      <w:r w:rsidR="001A3112" w:rsidRPr="0044538F">
        <w:rPr>
          <w:rFonts w:ascii="Times New Roman" w:hAnsi="Times New Roman"/>
          <w:sz w:val="28"/>
          <w:szCs w:val="28"/>
        </w:rPr>
        <w:t xml:space="preserve"> </w:t>
      </w:r>
      <w:r w:rsidRPr="0044538F">
        <w:rPr>
          <w:rFonts w:ascii="Times New Roman" w:hAnsi="Times New Roman"/>
          <w:sz w:val="28"/>
          <w:szCs w:val="28"/>
        </w:rPr>
        <w:t>специальной</w:t>
      </w:r>
      <w:r w:rsidR="001A3112" w:rsidRPr="0044538F">
        <w:rPr>
          <w:rFonts w:ascii="Times New Roman" w:hAnsi="Times New Roman"/>
          <w:sz w:val="28"/>
          <w:szCs w:val="28"/>
        </w:rPr>
        <w:t xml:space="preserve"> </w:t>
      </w:r>
      <w:r w:rsidRPr="0044538F">
        <w:rPr>
          <w:rFonts w:ascii="Times New Roman" w:hAnsi="Times New Roman"/>
          <w:sz w:val="28"/>
          <w:szCs w:val="28"/>
        </w:rPr>
        <w:t>Комиссии появился 14 декабря 1766 года. Основной  мотив:  страна</w:t>
      </w:r>
      <w:r w:rsidR="00C94013" w:rsidRPr="0044538F">
        <w:rPr>
          <w:rFonts w:ascii="Times New Roman" w:hAnsi="Times New Roman"/>
          <w:sz w:val="28"/>
          <w:szCs w:val="28"/>
        </w:rPr>
        <w:t xml:space="preserve"> </w:t>
      </w:r>
      <w:r w:rsidRPr="0044538F">
        <w:rPr>
          <w:rFonts w:ascii="Times New Roman" w:hAnsi="Times New Roman"/>
          <w:sz w:val="28"/>
          <w:szCs w:val="28"/>
        </w:rPr>
        <w:t>не может дальше жить по средневековому кодексу законов - Соборному  Уложению</w:t>
      </w:r>
      <w:r w:rsidR="00C94013" w:rsidRPr="0044538F">
        <w:rPr>
          <w:rFonts w:ascii="Times New Roman" w:hAnsi="Times New Roman"/>
          <w:sz w:val="28"/>
          <w:szCs w:val="28"/>
        </w:rPr>
        <w:t xml:space="preserve"> </w:t>
      </w:r>
      <w:r w:rsidRPr="0044538F">
        <w:rPr>
          <w:rFonts w:ascii="Times New Roman" w:hAnsi="Times New Roman"/>
          <w:sz w:val="28"/>
          <w:szCs w:val="28"/>
        </w:rPr>
        <w:t>1649  года.  В  Комиссию  был  избран  571  депутат  от   дворян,   горожан,</w:t>
      </w:r>
      <w:r w:rsidR="00C94013" w:rsidRPr="0044538F">
        <w:rPr>
          <w:rFonts w:ascii="Times New Roman" w:hAnsi="Times New Roman"/>
          <w:sz w:val="28"/>
          <w:szCs w:val="28"/>
        </w:rPr>
        <w:t xml:space="preserve"> </w:t>
      </w:r>
      <w:r w:rsidRPr="0044538F">
        <w:rPr>
          <w:rFonts w:ascii="Times New Roman" w:hAnsi="Times New Roman"/>
          <w:sz w:val="28"/>
          <w:szCs w:val="28"/>
        </w:rPr>
        <w:t>однодворцев,  казачества,  государственных   крестьян,   нерусских   народов</w:t>
      </w:r>
      <w:r w:rsidR="00C94013" w:rsidRPr="0044538F">
        <w:rPr>
          <w:rFonts w:ascii="Times New Roman" w:hAnsi="Times New Roman"/>
          <w:sz w:val="28"/>
          <w:szCs w:val="28"/>
        </w:rPr>
        <w:t xml:space="preserve"> </w:t>
      </w:r>
      <w:r w:rsidRPr="0044538F">
        <w:rPr>
          <w:rFonts w:ascii="Times New Roman" w:hAnsi="Times New Roman"/>
          <w:sz w:val="28"/>
          <w:szCs w:val="28"/>
        </w:rPr>
        <w:t>Поволжья, Приуралья  и  Сибири.  По  одному  депутату  выделили  центральные</w:t>
      </w:r>
      <w:r w:rsidR="00C94013" w:rsidRPr="0044538F">
        <w:rPr>
          <w:rFonts w:ascii="Times New Roman" w:hAnsi="Times New Roman"/>
          <w:sz w:val="28"/>
          <w:szCs w:val="28"/>
        </w:rPr>
        <w:t xml:space="preserve"> </w:t>
      </w:r>
      <w:r w:rsidRPr="0044538F">
        <w:rPr>
          <w:rFonts w:ascii="Times New Roman" w:hAnsi="Times New Roman"/>
          <w:sz w:val="28"/>
          <w:szCs w:val="28"/>
        </w:rPr>
        <w:t>учреждения  -  Сенат,  Синод,   канцелярии.   Лишь   крепостные   крестьяне,</w:t>
      </w:r>
      <w:r w:rsidR="00C94013" w:rsidRPr="0044538F">
        <w:rPr>
          <w:rFonts w:ascii="Times New Roman" w:hAnsi="Times New Roman"/>
          <w:sz w:val="28"/>
          <w:szCs w:val="28"/>
        </w:rPr>
        <w:t xml:space="preserve"> </w:t>
      </w:r>
      <w:r w:rsidRPr="0044538F">
        <w:rPr>
          <w:rFonts w:ascii="Times New Roman" w:hAnsi="Times New Roman"/>
          <w:sz w:val="28"/>
          <w:szCs w:val="28"/>
        </w:rPr>
        <w:t>составлявшие большинство жителей страны, были лишены  права  выбирать  своих</w:t>
      </w:r>
      <w:r w:rsidR="00C94013" w:rsidRPr="0044538F">
        <w:rPr>
          <w:rFonts w:ascii="Times New Roman" w:hAnsi="Times New Roman"/>
          <w:sz w:val="28"/>
          <w:szCs w:val="28"/>
        </w:rPr>
        <w:t xml:space="preserve"> </w:t>
      </w:r>
      <w:r w:rsidRPr="0044538F">
        <w:rPr>
          <w:rFonts w:ascii="Times New Roman" w:hAnsi="Times New Roman"/>
          <w:sz w:val="28"/>
          <w:szCs w:val="28"/>
        </w:rPr>
        <w:t>депутатов. Нет депутатов и от духовенства, ибо затеянное дело носило  сугубо</w:t>
      </w:r>
      <w:r w:rsidR="00C94013" w:rsidRPr="0044538F">
        <w:rPr>
          <w:rFonts w:ascii="Times New Roman" w:hAnsi="Times New Roman"/>
          <w:sz w:val="28"/>
          <w:szCs w:val="28"/>
        </w:rPr>
        <w:t xml:space="preserve"> </w:t>
      </w:r>
      <w:r w:rsidRPr="0044538F">
        <w:rPr>
          <w:rFonts w:ascii="Times New Roman" w:hAnsi="Times New Roman"/>
          <w:sz w:val="28"/>
          <w:szCs w:val="28"/>
        </w:rPr>
        <w:t>мирской характер.</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 итоге в Уложенную комиссию было избрано около 450 депутатов, из  коих</w:t>
      </w:r>
      <w:r w:rsidR="00C94013" w:rsidRPr="0044538F">
        <w:rPr>
          <w:rFonts w:ascii="Times New Roman" w:hAnsi="Times New Roman"/>
          <w:sz w:val="28"/>
          <w:szCs w:val="28"/>
        </w:rPr>
        <w:t xml:space="preserve"> </w:t>
      </w:r>
      <w:r w:rsidRPr="0044538F">
        <w:rPr>
          <w:rFonts w:ascii="Times New Roman" w:hAnsi="Times New Roman"/>
          <w:sz w:val="28"/>
          <w:szCs w:val="28"/>
        </w:rPr>
        <w:t>33% составляли выборные от дворянства, 36% — выборные от горожан, около  20%</w:t>
      </w:r>
      <w:r w:rsidR="00C94013" w:rsidRPr="0044538F">
        <w:rPr>
          <w:rFonts w:ascii="Times New Roman" w:hAnsi="Times New Roman"/>
          <w:sz w:val="28"/>
          <w:szCs w:val="28"/>
        </w:rPr>
        <w:t xml:space="preserve"> </w:t>
      </w:r>
      <w:r w:rsidRPr="0044538F">
        <w:rPr>
          <w:rFonts w:ascii="Times New Roman" w:hAnsi="Times New Roman"/>
          <w:sz w:val="28"/>
          <w:szCs w:val="28"/>
        </w:rPr>
        <w:t>— выборные от  сельского  населения,  5%—правительственные  чиновники.  Если</w:t>
      </w:r>
      <w:r w:rsidR="00C94013" w:rsidRPr="0044538F">
        <w:rPr>
          <w:rFonts w:ascii="Times New Roman" w:hAnsi="Times New Roman"/>
          <w:sz w:val="28"/>
          <w:szCs w:val="28"/>
        </w:rPr>
        <w:t xml:space="preserve"> </w:t>
      </w:r>
      <w:r w:rsidRPr="0044538F">
        <w:rPr>
          <w:rFonts w:ascii="Times New Roman" w:hAnsi="Times New Roman"/>
          <w:sz w:val="28"/>
          <w:szCs w:val="28"/>
        </w:rPr>
        <w:t>учесть,  что  чиновники   являлись   дворянами,   а   некоторые   города   и</w:t>
      </w:r>
      <w:r w:rsidR="00C94013" w:rsidRPr="0044538F">
        <w:rPr>
          <w:rFonts w:ascii="Times New Roman" w:hAnsi="Times New Roman"/>
          <w:sz w:val="28"/>
          <w:szCs w:val="28"/>
        </w:rPr>
        <w:t xml:space="preserve"> </w:t>
      </w:r>
      <w:r w:rsidRPr="0044538F">
        <w:rPr>
          <w:rFonts w:ascii="Times New Roman" w:hAnsi="Times New Roman"/>
          <w:sz w:val="28"/>
          <w:szCs w:val="28"/>
        </w:rPr>
        <w:t>государственные  крестьяне  избирали  депутатами  дворян,  то  удельный  вес</w:t>
      </w:r>
      <w:r w:rsidR="00C94013" w:rsidRPr="0044538F">
        <w:rPr>
          <w:rFonts w:ascii="Times New Roman" w:hAnsi="Times New Roman"/>
          <w:sz w:val="28"/>
          <w:szCs w:val="28"/>
        </w:rPr>
        <w:t xml:space="preserve"> </w:t>
      </w:r>
      <w:r w:rsidRPr="0044538F">
        <w:rPr>
          <w:rFonts w:ascii="Times New Roman" w:hAnsi="Times New Roman"/>
          <w:sz w:val="28"/>
          <w:szCs w:val="28"/>
        </w:rPr>
        <w:t>дворянства  в  Уложенной  комиссии,  составлявшего  0,6%  населения  страны,</w:t>
      </w:r>
      <w:r w:rsidR="00C94013" w:rsidRPr="0044538F">
        <w:rPr>
          <w:rFonts w:ascii="Times New Roman" w:hAnsi="Times New Roman"/>
          <w:sz w:val="28"/>
          <w:szCs w:val="28"/>
        </w:rPr>
        <w:t xml:space="preserve"> </w:t>
      </w:r>
      <w:r w:rsidRPr="0044538F">
        <w:rPr>
          <w:rFonts w:ascii="Times New Roman" w:hAnsi="Times New Roman"/>
          <w:sz w:val="28"/>
          <w:szCs w:val="28"/>
        </w:rPr>
        <w:t>значительно повысится.</w:t>
      </w:r>
    </w:p>
    <w:p w:rsidR="00E67DE3" w:rsidRPr="0044538F" w:rsidRDefault="002F38C8"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E67DE3" w:rsidRPr="0044538F">
        <w:rPr>
          <w:rFonts w:ascii="Times New Roman" w:hAnsi="Times New Roman"/>
          <w:sz w:val="28"/>
          <w:szCs w:val="28"/>
        </w:rPr>
        <w:t xml:space="preserve">  Первая  особенность  екатерининской  комиссии  состояла  в   новшестве,</w:t>
      </w:r>
      <w:r w:rsidR="00C94013" w:rsidRPr="0044538F">
        <w:rPr>
          <w:rFonts w:ascii="Times New Roman" w:hAnsi="Times New Roman"/>
          <w:sz w:val="28"/>
          <w:szCs w:val="28"/>
        </w:rPr>
        <w:t xml:space="preserve"> </w:t>
      </w:r>
      <w:r w:rsidR="00E67DE3" w:rsidRPr="0044538F">
        <w:rPr>
          <w:rFonts w:ascii="Times New Roman" w:hAnsi="Times New Roman"/>
          <w:sz w:val="28"/>
          <w:szCs w:val="28"/>
        </w:rPr>
        <w:t>неведомом  предшествовавшим  комиссиям:  императрица  составила  «Наказ»   с</w:t>
      </w:r>
      <w:r w:rsidR="00C94013" w:rsidRPr="0044538F">
        <w:rPr>
          <w:rFonts w:ascii="Times New Roman" w:hAnsi="Times New Roman"/>
          <w:sz w:val="28"/>
          <w:szCs w:val="28"/>
        </w:rPr>
        <w:t xml:space="preserve"> </w:t>
      </w:r>
      <w:r w:rsidR="00E67DE3" w:rsidRPr="0044538F">
        <w:rPr>
          <w:rFonts w:ascii="Times New Roman" w:hAnsi="Times New Roman"/>
          <w:sz w:val="28"/>
          <w:szCs w:val="28"/>
        </w:rPr>
        <w:t>изложением своих взглядов на  задачи  Уложенной  комиссии,  которыми  должны</w:t>
      </w:r>
      <w:r w:rsidR="00C94013" w:rsidRPr="0044538F">
        <w:rPr>
          <w:rFonts w:ascii="Times New Roman" w:hAnsi="Times New Roman"/>
          <w:sz w:val="28"/>
          <w:szCs w:val="28"/>
        </w:rPr>
        <w:t xml:space="preserve"> </w:t>
      </w:r>
      <w:r w:rsidR="00E67DE3" w:rsidRPr="0044538F">
        <w:rPr>
          <w:rFonts w:ascii="Times New Roman" w:hAnsi="Times New Roman"/>
          <w:sz w:val="28"/>
          <w:szCs w:val="28"/>
        </w:rPr>
        <w:t>руководствоваться депутаты.</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Вторая особенность Уложенной комиссии 1767—1769 гг. состояла в  наличии</w:t>
      </w:r>
      <w:r w:rsidR="00C94013" w:rsidRPr="0044538F">
        <w:rPr>
          <w:rFonts w:ascii="Times New Roman" w:hAnsi="Times New Roman"/>
          <w:sz w:val="28"/>
          <w:szCs w:val="28"/>
        </w:rPr>
        <w:t xml:space="preserve"> </w:t>
      </w:r>
      <w:r w:rsidRPr="0044538F">
        <w:rPr>
          <w:rFonts w:ascii="Times New Roman" w:hAnsi="Times New Roman"/>
          <w:sz w:val="28"/>
          <w:szCs w:val="28"/>
        </w:rPr>
        <w:t>наказов  депутатам,  составленных  участниками  их  выборов,  —  в   наказах</w:t>
      </w:r>
      <w:r w:rsidR="00C94013" w:rsidRPr="0044538F">
        <w:rPr>
          <w:rFonts w:ascii="Times New Roman" w:hAnsi="Times New Roman"/>
          <w:sz w:val="28"/>
          <w:szCs w:val="28"/>
        </w:rPr>
        <w:t xml:space="preserve"> </w:t>
      </w:r>
      <w:r w:rsidRPr="0044538F">
        <w:rPr>
          <w:rFonts w:ascii="Times New Roman" w:hAnsi="Times New Roman"/>
          <w:sz w:val="28"/>
          <w:szCs w:val="28"/>
        </w:rPr>
        <w:t>отражены  сословные  требования  избирателей.  Дворянские  наказы  требовали</w:t>
      </w:r>
      <w:r w:rsidR="00C94013" w:rsidRPr="0044538F">
        <w:rPr>
          <w:rFonts w:ascii="Times New Roman" w:hAnsi="Times New Roman"/>
          <w:sz w:val="28"/>
          <w:szCs w:val="28"/>
        </w:rPr>
        <w:t xml:space="preserve"> </w:t>
      </w:r>
      <w:r w:rsidRPr="0044538F">
        <w:rPr>
          <w:rFonts w:ascii="Times New Roman" w:hAnsi="Times New Roman"/>
          <w:sz w:val="28"/>
          <w:szCs w:val="28"/>
        </w:rPr>
        <w:t>принятия  строгих  мер  против  побегов  крестьян,  в  них  были  жалобы  на</w:t>
      </w:r>
      <w:r w:rsidR="00C94013" w:rsidRPr="0044538F">
        <w:rPr>
          <w:rFonts w:ascii="Times New Roman" w:hAnsi="Times New Roman"/>
          <w:sz w:val="28"/>
          <w:szCs w:val="28"/>
        </w:rPr>
        <w:t xml:space="preserve"> </w:t>
      </w:r>
      <w:r w:rsidRPr="0044538F">
        <w:rPr>
          <w:rFonts w:ascii="Times New Roman" w:hAnsi="Times New Roman"/>
          <w:sz w:val="28"/>
          <w:szCs w:val="28"/>
        </w:rPr>
        <w:t>обременительность рекрутской и постойной повинностей, разорявших крестьян  и</w:t>
      </w:r>
      <w:r w:rsidR="00C94013" w:rsidRPr="0044538F">
        <w:rPr>
          <w:rFonts w:ascii="Times New Roman" w:hAnsi="Times New Roman"/>
          <w:sz w:val="28"/>
          <w:szCs w:val="28"/>
        </w:rPr>
        <w:t xml:space="preserve"> </w:t>
      </w:r>
      <w:r w:rsidRPr="0044538F">
        <w:rPr>
          <w:rFonts w:ascii="Times New Roman" w:hAnsi="Times New Roman"/>
          <w:sz w:val="28"/>
          <w:szCs w:val="28"/>
        </w:rPr>
        <w:t>тем самым наносивших ущерб благополучию помещиков.</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Уложенная  комиссия  открылась  30   июля   1767   года   торжественным</w:t>
      </w:r>
      <w:r w:rsidR="00C94013" w:rsidRPr="0044538F">
        <w:rPr>
          <w:rFonts w:ascii="Times New Roman" w:hAnsi="Times New Roman"/>
          <w:sz w:val="28"/>
          <w:szCs w:val="28"/>
        </w:rPr>
        <w:t xml:space="preserve"> </w:t>
      </w:r>
      <w:r w:rsidRPr="0044538F">
        <w:rPr>
          <w:rFonts w:ascii="Times New Roman" w:hAnsi="Times New Roman"/>
          <w:sz w:val="28"/>
          <w:szCs w:val="28"/>
        </w:rPr>
        <w:t>богослужением в Успенском соборе Кремля</w:t>
      </w:r>
      <w:r w:rsidR="002F38C8" w:rsidRPr="0044538F">
        <w:rPr>
          <w:rFonts w:ascii="Times New Roman" w:hAnsi="Times New Roman"/>
          <w:sz w:val="28"/>
          <w:szCs w:val="28"/>
        </w:rPr>
        <w:t>.</w:t>
      </w:r>
      <w:r w:rsidR="00C94013" w:rsidRPr="0044538F">
        <w:rPr>
          <w:rFonts w:ascii="Times New Roman" w:hAnsi="Times New Roman"/>
          <w:sz w:val="28"/>
          <w:szCs w:val="28"/>
        </w:rPr>
        <w:t xml:space="preserve"> </w:t>
      </w:r>
      <w:r w:rsidR="00283838" w:rsidRPr="0044538F">
        <w:rPr>
          <w:rFonts w:ascii="Times New Roman" w:hAnsi="Times New Roman"/>
          <w:sz w:val="28"/>
          <w:szCs w:val="28"/>
        </w:rPr>
        <w:t>Однако в</w:t>
      </w:r>
      <w:r w:rsidRPr="0044538F">
        <w:rPr>
          <w:rFonts w:ascii="Times New Roman" w:hAnsi="Times New Roman"/>
          <w:sz w:val="28"/>
          <w:szCs w:val="28"/>
        </w:rPr>
        <w:t xml:space="preserve">место ожидаемого  ею  </w:t>
      </w:r>
      <w:r w:rsidR="00CB7E9F">
        <w:rPr>
          <w:rFonts w:ascii="Times New Roman" w:hAnsi="Times New Roman"/>
          <w:sz w:val="28"/>
          <w:szCs w:val="28"/>
        </w:rPr>
        <w:t>«</w:t>
      </w:r>
      <w:r w:rsidRPr="0044538F">
        <w:rPr>
          <w:rFonts w:ascii="Times New Roman" w:hAnsi="Times New Roman"/>
          <w:sz w:val="28"/>
          <w:szCs w:val="28"/>
        </w:rPr>
        <w:t>делового</w:t>
      </w:r>
      <w:r w:rsidR="00283838" w:rsidRPr="0044538F">
        <w:rPr>
          <w:rFonts w:ascii="Times New Roman" w:hAnsi="Times New Roman"/>
          <w:sz w:val="28"/>
          <w:szCs w:val="28"/>
        </w:rPr>
        <w:t xml:space="preserve"> </w:t>
      </w:r>
      <w:r w:rsidRPr="0044538F">
        <w:rPr>
          <w:rFonts w:ascii="Times New Roman" w:hAnsi="Times New Roman"/>
          <w:sz w:val="28"/>
          <w:szCs w:val="28"/>
        </w:rPr>
        <w:t>обмена мнениями  начались бурные  дебаты  представителей  разных  сословий</w:t>
      </w:r>
      <w:r w:rsidR="00CB7E9F">
        <w:rPr>
          <w:rFonts w:ascii="Times New Roman" w:hAnsi="Times New Roman"/>
          <w:sz w:val="28"/>
          <w:szCs w:val="28"/>
        </w:rPr>
        <w:t>»</w:t>
      </w:r>
      <w:r w:rsidR="00CB7E9F">
        <w:rPr>
          <w:rStyle w:val="af3"/>
          <w:rFonts w:ascii="Times New Roman" w:hAnsi="Times New Roman"/>
          <w:sz w:val="28"/>
          <w:szCs w:val="28"/>
        </w:rPr>
        <w:footnoteReference w:id="2"/>
      </w:r>
      <w:r w:rsidRPr="0044538F">
        <w:rPr>
          <w:rFonts w:ascii="Times New Roman" w:hAnsi="Times New Roman"/>
          <w:sz w:val="28"/>
          <w:szCs w:val="28"/>
        </w:rPr>
        <w:t>,</w:t>
      </w:r>
      <w:r w:rsidR="00C94013" w:rsidRPr="0044538F">
        <w:rPr>
          <w:rFonts w:ascii="Times New Roman" w:hAnsi="Times New Roman"/>
          <w:sz w:val="28"/>
          <w:szCs w:val="28"/>
        </w:rPr>
        <w:t xml:space="preserve"> </w:t>
      </w:r>
      <w:r w:rsidRPr="0044538F">
        <w:rPr>
          <w:rFonts w:ascii="Times New Roman" w:hAnsi="Times New Roman"/>
          <w:sz w:val="28"/>
          <w:szCs w:val="28"/>
        </w:rPr>
        <w:t xml:space="preserve">когда ни одна из сторон ни в чем не хотела уступать другой.   Не было единства и среди представителей </w:t>
      </w:r>
      <w:r w:rsidR="00CB7E9F">
        <w:rPr>
          <w:rFonts w:ascii="Times New Roman" w:hAnsi="Times New Roman"/>
          <w:sz w:val="28"/>
          <w:szCs w:val="28"/>
        </w:rPr>
        <w:t xml:space="preserve">и </w:t>
      </w:r>
      <w:r w:rsidRPr="0044538F">
        <w:rPr>
          <w:rFonts w:ascii="Times New Roman" w:hAnsi="Times New Roman"/>
          <w:sz w:val="28"/>
          <w:szCs w:val="28"/>
        </w:rPr>
        <w:t>господствующего класса</w:t>
      </w:r>
      <w:r w:rsidR="00E31940">
        <w:rPr>
          <w:rFonts w:ascii="Times New Roman" w:hAnsi="Times New Roman"/>
          <w:sz w:val="28"/>
          <w:szCs w:val="28"/>
        </w:rPr>
        <w:t>.</w:t>
      </w:r>
      <w:r w:rsidRPr="0044538F">
        <w:rPr>
          <w:rFonts w:ascii="Times New Roman" w:hAnsi="Times New Roman"/>
          <w:sz w:val="28"/>
          <w:szCs w:val="28"/>
        </w:rPr>
        <w:t xml:space="preserve"> Дворянство</w:t>
      </w:r>
      <w:r w:rsidR="00E117CB" w:rsidRPr="0044538F">
        <w:rPr>
          <w:rFonts w:ascii="Times New Roman" w:hAnsi="Times New Roman"/>
          <w:sz w:val="28"/>
          <w:szCs w:val="28"/>
        </w:rPr>
        <w:t xml:space="preserve">, </w:t>
      </w:r>
      <w:r w:rsidRPr="0044538F">
        <w:rPr>
          <w:rFonts w:ascii="Times New Roman" w:hAnsi="Times New Roman"/>
          <w:sz w:val="28"/>
          <w:szCs w:val="28"/>
        </w:rPr>
        <w:t>пользуясь своим большинством, все смелее  требовало  расширения  помещичьего</w:t>
      </w:r>
      <w:r w:rsidR="00E117CB" w:rsidRPr="0044538F">
        <w:rPr>
          <w:rFonts w:ascii="Times New Roman" w:hAnsi="Times New Roman"/>
          <w:sz w:val="28"/>
          <w:szCs w:val="28"/>
        </w:rPr>
        <w:t xml:space="preserve"> </w:t>
      </w:r>
      <w:r w:rsidRPr="0044538F">
        <w:rPr>
          <w:rFonts w:ascii="Times New Roman" w:hAnsi="Times New Roman"/>
          <w:sz w:val="28"/>
          <w:szCs w:val="28"/>
        </w:rPr>
        <w:t>права на личность крестьянина и  плоды  его  труда.  Раздались</w:t>
      </w:r>
      <w:r w:rsidR="00C94013" w:rsidRPr="0044538F">
        <w:rPr>
          <w:rFonts w:ascii="Times New Roman" w:hAnsi="Times New Roman"/>
          <w:sz w:val="28"/>
          <w:szCs w:val="28"/>
        </w:rPr>
        <w:t xml:space="preserve"> </w:t>
      </w:r>
      <w:r w:rsidRPr="0044538F">
        <w:rPr>
          <w:rFonts w:ascii="Times New Roman" w:hAnsi="Times New Roman"/>
          <w:sz w:val="28"/>
          <w:szCs w:val="28"/>
        </w:rPr>
        <w:t>голоса  и  о</w:t>
      </w:r>
      <w:r w:rsidR="00E117CB" w:rsidRPr="0044538F">
        <w:rPr>
          <w:rFonts w:ascii="Times New Roman" w:hAnsi="Times New Roman"/>
          <w:sz w:val="28"/>
          <w:szCs w:val="28"/>
        </w:rPr>
        <w:t xml:space="preserve"> </w:t>
      </w:r>
      <w:r w:rsidRPr="0044538F">
        <w:rPr>
          <w:rFonts w:ascii="Times New Roman" w:hAnsi="Times New Roman"/>
          <w:sz w:val="28"/>
          <w:szCs w:val="28"/>
        </w:rPr>
        <w:t>применении смертной казни к наиболее непокорным из крестьян.</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Но росло количество выступлений и противоположного характера,  особенно</w:t>
      </w:r>
      <w:r w:rsidR="00C94013" w:rsidRPr="0044538F">
        <w:rPr>
          <w:rFonts w:ascii="Times New Roman" w:hAnsi="Times New Roman"/>
          <w:sz w:val="28"/>
          <w:szCs w:val="28"/>
        </w:rPr>
        <w:t xml:space="preserve"> </w:t>
      </w:r>
      <w:r w:rsidRPr="0044538F">
        <w:rPr>
          <w:rFonts w:ascii="Times New Roman" w:hAnsi="Times New Roman"/>
          <w:sz w:val="28"/>
          <w:szCs w:val="28"/>
        </w:rPr>
        <w:t>после</w:t>
      </w:r>
      <w:r w:rsidR="00C94013" w:rsidRPr="0044538F">
        <w:rPr>
          <w:rFonts w:ascii="Times New Roman" w:hAnsi="Times New Roman"/>
          <w:sz w:val="28"/>
          <w:szCs w:val="28"/>
        </w:rPr>
        <w:t xml:space="preserve"> </w:t>
      </w:r>
      <w:r w:rsidRPr="0044538F">
        <w:rPr>
          <w:rFonts w:ascii="Times New Roman" w:hAnsi="Times New Roman"/>
          <w:sz w:val="28"/>
          <w:szCs w:val="28"/>
        </w:rPr>
        <w:t>того,  как  в  июле  1768  года  на  общее  обсуждение  был   вынесен</w:t>
      </w:r>
      <w:r w:rsidR="00C94013" w:rsidRPr="0044538F">
        <w:rPr>
          <w:rFonts w:ascii="Times New Roman" w:hAnsi="Times New Roman"/>
          <w:sz w:val="28"/>
          <w:szCs w:val="28"/>
        </w:rPr>
        <w:t xml:space="preserve"> </w:t>
      </w:r>
      <w:r w:rsidRPr="0044538F">
        <w:rPr>
          <w:rFonts w:ascii="Times New Roman" w:hAnsi="Times New Roman"/>
          <w:sz w:val="28"/>
          <w:szCs w:val="28"/>
        </w:rPr>
        <w:t>подготовленный в частной комиссии законопроект о  правах  дворян.  Почти  60</w:t>
      </w:r>
      <w:r w:rsidR="00C94013" w:rsidRPr="0044538F">
        <w:rPr>
          <w:rFonts w:ascii="Times New Roman" w:hAnsi="Times New Roman"/>
          <w:sz w:val="28"/>
          <w:szCs w:val="28"/>
        </w:rPr>
        <w:t xml:space="preserve"> </w:t>
      </w:r>
      <w:r w:rsidRPr="0044538F">
        <w:rPr>
          <w:rFonts w:ascii="Times New Roman" w:hAnsi="Times New Roman"/>
          <w:sz w:val="28"/>
          <w:szCs w:val="28"/>
        </w:rPr>
        <w:t>депутатов, в том числе  и  "своих",  дворянских,  подвергли  острой  критике</w:t>
      </w:r>
      <w:r w:rsidR="00C94013" w:rsidRPr="0044538F">
        <w:rPr>
          <w:rFonts w:ascii="Times New Roman" w:hAnsi="Times New Roman"/>
          <w:sz w:val="28"/>
          <w:szCs w:val="28"/>
        </w:rPr>
        <w:t xml:space="preserve"> </w:t>
      </w:r>
      <w:r w:rsidRPr="0044538F">
        <w:rPr>
          <w:rFonts w:ascii="Times New Roman" w:hAnsi="Times New Roman"/>
          <w:sz w:val="28"/>
          <w:szCs w:val="28"/>
        </w:rPr>
        <w:t>предложенный документ. Это не могло не  обеспокоить  императрицу,  вовсе  не</w:t>
      </w:r>
      <w:r w:rsidR="00C94013" w:rsidRPr="0044538F">
        <w:rPr>
          <w:rFonts w:ascii="Times New Roman" w:hAnsi="Times New Roman"/>
          <w:sz w:val="28"/>
          <w:szCs w:val="28"/>
        </w:rPr>
        <w:t xml:space="preserve"> </w:t>
      </w:r>
      <w:r w:rsidRPr="0044538F">
        <w:rPr>
          <w:rFonts w:ascii="Times New Roman" w:hAnsi="Times New Roman"/>
          <w:sz w:val="28"/>
          <w:szCs w:val="28"/>
        </w:rPr>
        <w:t>желавшую продолжать прения в подобном неконструктивном духе: депутаты ни  на</w:t>
      </w:r>
      <w:r w:rsidR="00C94013" w:rsidRPr="0044538F">
        <w:rPr>
          <w:rFonts w:ascii="Times New Roman" w:hAnsi="Times New Roman"/>
          <w:sz w:val="28"/>
          <w:szCs w:val="28"/>
        </w:rPr>
        <w:t xml:space="preserve"> </w:t>
      </w:r>
      <w:r w:rsidRPr="0044538F">
        <w:rPr>
          <w:rFonts w:ascii="Times New Roman" w:hAnsi="Times New Roman"/>
          <w:sz w:val="28"/>
          <w:szCs w:val="28"/>
        </w:rPr>
        <w:t>йоту не смогли приблизиться к единому решению вопроса о дворянских правах.</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Работа Комиссии была фактически  парализована,  и  в</w:t>
      </w:r>
      <w:r w:rsidR="00C94013" w:rsidRPr="0044538F">
        <w:rPr>
          <w:rFonts w:ascii="Times New Roman" w:hAnsi="Times New Roman"/>
          <w:sz w:val="28"/>
          <w:szCs w:val="28"/>
        </w:rPr>
        <w:t xml:space="preserve"> </w:t>
      </w:r>
      <w:r w:rsidRPr="0044538F">
        <w:rPr>
          <w:rFonts w:ascii="Times New Roman" w:hAnsi="Times New Roman"/>
          <w:sz w:val="28"/>
          <w:szCs w:val="28"/>
        </w:rPr>
        <w:t>конце 1768 года  с  началом  русско-турецкой  войны  ее  "временно"  (а  как</w:t>
      </w:r>
      <w:r w:rsidR="00C94013" w:rsidRPr="0044538F">
        <w:rPr>
          <w:rFonts w:ascii="Times New Roman" w:hAnsi="Times New Roman"/>
          <w:sz w:val="28"/>
          <w:szCs w:val="28"/>
        </w:rPr>
        <w:t xml:space="preserve"> </w:t>
      </w:r>
      <w:r w:rsidRPr="0044538F">
        <w:rPr>
          <w:rFonts w:ascii="Times New Roman" w:hAnsi="Times New Roman"/>
          <w:sz w:val="28"/>
          <w:szCs w:val="28"/>
        </w:rPr>
        <w:t>оказалось, навсегда) распустили.</w:t>
      </w:r>
      <w:r w:rsidR="00C94013" w:rsidRPr="0044538F">
        <w:rPr>
          <w:rFonts w:ascii="Times New Roman" w:hAnsi="Times New Roman"/>
          <w:sz w:val="28"/>
          <w:szCs w:val="28"/>
        </w:rPr>
        <w:t xml:space="preserve"> </w:t>
      </w:r>
      <w:r w:rsidRPr="0044538F">
        <w:rPr>
          <w:rFonts w:ascii="Times New Roman" w:hAnsi="Times New Roman"/>
          <w:sz w:val="28"/>
          <w:szCs w:val="28"/>
        </w:rPr>
        <w:t>Хотя некоторые частные комиссии  продолжали</w:t>
      </w:r>
      <w:r w:rsidR="00C94013" w:rsidRPr="0044538F">
        <w:rPr>
          <w:rFonts w:ascii="Times New Roman" w:hAnsi="Times New Roman"/>
          <w:sz w:val="28"/>
          <w:szCs w:val="28"/>
        </w:rPr>
        <w:t xml:space="preserve"> </w:t>
      </w:r>
      <w:r w:rsidRPr="0044538F">
        <w:rPr>
          <w:rFonts w:ascii="Times New Roman" w:hAnsi="Times New Roman"/>
          <w:sz w:val="28"/>
          <w:szCs w:val="28"/>
        </w:rPr>
        <w:t>работать вплоть до 1774 года.</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Созыв Комиссии имел, таким  образом,  для  императрицы  интерес  прежде</w:t>
      </w:r>
      <w:r w:rsidR="00C94013" w:rsidRPr="0044538F">
        <w:rPr>
          <w:rFonts w:ascii="Times New Roman" w:hAnsi="Times New Roman"/>
          <w:sz w:val="28"/>
          <w:szCs w:val="28"/>
        </w:rPr>
        <w:t xml:space="preserve"> </w:t>
      </w:r>
      <w:r w:rsidRPr="0044538F">
        <w:rPr>
          <w:rFonts w:ascii="Times New Roman" w:hAnsi="Times New Roman"/>
          <w:sz w:val="28"/>
          <w:szCs w:val="28"/>
        </w:rPr>
        <w:t>всего практический. А что же было  ответом?  "От  дворянства,  купечества  и</w:t>
      </w:r>
      <w:r w:rsidR="00C94013" w:rsidRPr="0044538F">
        <w:rPr>
          <w:rFonts w:ascii="Times New Roman" w:hAnsi="Times New Roman"/>
          <w:sz w:val="28"/>
          <w:szCs w:val="28"/>
        </w:rPr>
        <w:t xml:space="preserve"> </w:t>
      </w:r>
      <w:r w:rsidRPr="0044538F">
        <w:rPr>
          <w:rFonts w:ascii="Times New Roman" w:hAnsi="Times New Roman"/>
          <w:sz w:val="28"/>
          <w:szCs w:val="28"/>
        </w:rPr>
        <w:t>духовенства послышался этот дружный и страшно  печальный  крик:  "Рабов!"  -</w:t>
      </w:r>
      <w:r w:rsidR="00C94013" w:rsidRPr="0044538F">
        <w:rPr>
          <w:rFonts w:ascii="Times New Roman" w:hAnsi="Times New Roman"/>
          <w:sz w:val="28"/>
          <w:szCs w:val="28"/>
        </w:rPr>
        <w:t xml:space="preserve"> </w:t>
      </w:r>
      <w:r w:rsidRPr="0044538F">
        <w:rPr>
          <w:rFonts w:ascii="Times New Roman" w:hAnsi="Times New Roman"/>
          <w:sz w:val="28"/>
          <w:szCs w:val="28"/>
        </w:rPr>
        <w:t>пишет  С.  М.  Соловьев.</w:t>
      </w:r>
      <w:r w:rsidR="006614CA" w:rsidRPr="0044538F">
        <w:rPr>
          <w:rStyle w:val="af3"/>
          <w:rFonts w:ascii="Times New Roman" w:hAnsi="Times New Roman"/>
          <w:sz w:val="28"/>
          <w:szCs w:val="28"/>
        </w:rPr>
        <w:footnoteReference w:id="3"/>
      </w:r>
      <w:r w:rsidRPr="0044538F">
        <w:rPr>
          <w:rFonts w:ascii="Times New Roman" w:hAnsi="Times New Roman"/>
          <w:sz w:val="28"/>
          <w:szCs w:val="28"/>
        </w:rPr>
        <w:t xml:space="preserve">  Такое  решение  вопроса  о  крепостном  состоянии,</w:t>
      </w:r>
      <w:r w:rsidR="00C94013" w:rsidRPr="0044538F">
        <w:rPr>
          <w:rFonts w:ascii="Times New Roman" w:hAnsi="Times New Roman"/>
          <w:sz w:val="28"/>
          <w:szCs w:val="28"/>
        </w:rPr>
        <w:t xml:space="preserve"> </w:t>
      </w:r>
      <w:r w:rsidRPr="0044538F">
        <w:rPr>
          <w:rFonts w:ascii="Times New Roman" w:hAnsi="Times New Roman"/>
          <w:sz w:val="28"/>
          <w:szCs w:val="28"/>
        </w:rPr>
        <w:t>полагает историк, "происходило от неразвитости нравственной, политической  и</w:t>
      </w:r>
      <w:r w:rsidR="00C94013" w:rsidRPr="0044538F">
        <w:rPr>
          <w:rFonts w:ascii="Times New Roman" w:hAnsi="Times New Roman"/>
          <w:sz w:val="28"/>
          <w:szCs w:val="28"/>
        </w:rPr>
        <w:t xml:space="preserve"> </w:t>
      </w:r>
      <w:r w:rsidRPr="0044538F">
        <w:rPr>
          <w:rFonts w:ascii="Times New Roman" w:hAnsi="Times New Roman"/>
          <w:sz w:val="28"/>
          <w:szCs w:val="28"/>
        </w:rPr>
        <w:t>экономической.  Владеть  людьми,  иметь  рабов  считалось   высшим   правом,</w:t>
      </w:r>
      <w:r w:rsidR="00C94013" w:rsidRPr="0044538F">
        <w:rPr>
          <w:rFonts w:ascii="Times New Roman" w:hAnsi="Times New Roman"/>
          <w:sz w:val="28"/>
          <w:szCs w:val="28"/>
        </w:rPr>
        <w:t xml:space="preserve"> </w:t>
      </w:r>
      <w:r w:rsidRPr="0044538F">
        <w:rPr>
          <w:rFonts w:ascii="Times New Roman" w:hAnsi="Times New Roman"/>
          <w:sz w:val="28"/>
          <w:szCs w:val="28"/>
        </w:rPr>
        <w:t>считалось царственным положением, искупавшим всякие  другие  политические  и</w:t>
      </w:r>
      <w:r w:rsidR="00C94013" w:rsidRPr="0044538F">
        <w:rPr>
          <w:rFonts w:ascii="Times New Roman" w:hAnsi="Times New Roman"/>
          <w:sz w:val="28"/>
          <w:szCs w:val="28"/>
        </w:rPr>
        <w:t xml:space="preserve"> </w:t>
      </w:r>
      <w:r w:rsidRPr="0044538F">
        <w:rPr>
          <w:rFonts w:ascii="Times New Roman" w:hAnsi="Times New Roman"/>
          <w:sz w:val="28"/>
          <w:szCs w:val="28"/>
        </w:rPr>
        <w:t>общественные неудобства".</w:t>
      </w:r>
    </w:p>
    <w:p w:rsidR="00E67DE3" w:rsidRPr="0044538F" w:rsidRDefault="00283838"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E67DE3" w:rsidRPr="0044538F">
        <w:rPr>
          <w:rFonts w:ascii="Times New Roman" w:hAnsi="Times New Roman"/>
          <w:sz w:val="28"/>
          <w:szCs w:val="28"/>
        </w:rPr>
        <w:t>Екатерина  четко  понимала,  что  курс  на  реформы  в  политике  и</w:t>
      </w:r>
      <w:r w:rsidR="00C94013" w:rsidRPr="0044538F">
        <w:rPr>
          <w:rFonts w:ascii="Times New Roman" w:hAnsi="Times New Roman"/>
          <w:sz w:val="28"/>
          <w:szCs w:val="28"/>
        </w:rPr>
        <w:t xml:space="preserve"> </w:t>
      </w:r>
      <w:r w:rsidR="00E67DE3" w:rsidRPr="0044538F">
        <w:rPr>
          <w:rFonts w:ascii="Times New Roman" w:hAnsi="Times New Roman"/>
          <w:sz w:val="28"/>
          <w:szCs w:val="28"/>
        </w:rPr>
        <w:t>экономике всегда предполагает необходимый  уровень  общественного  сознания,</w:t>
      </w:r>
      <w:r w:rsidR="00C94013" w:rsidRPr="0044538F">
        <w:rPr>
          <w:rFonts w:ascii="Times New Roman" w:hAnsi="Times New Roman"/>
          <w:sz w:val="28"/>
          <w:szCs w:val="28"/>
        </w:rPr>
        <w:t xml:space="preserve"> </w:t>
      </w:r>
      <w:r w:rsidR="00E67DE3" w:rsidRPr="0044538F">
        <w:rPr>
          <w:rFonts w:ascii="Times New Roman" w:hAnsi="Times New Roman"/>
          <w:sz w:val="28"/>
          <w:szCs w:val="28"/>
        </w:rPr>
        <w:t>который и делает возможным их проведение в жизнь.  В  реальной  же  ситуации</w:t>
      </w:r>
      <w:r w:rsidR="00C94013" w:rsidRPr="0044538F">
        <w:rPr>
          <w:rFonts w:ascii="Times New Roman" w:hAnsi="Times New Roman"/>
          <w:sz w:val="28"/>
          <w:szCs w:val="28"/>
        </w:rPr>
        <w:t xml:space="preserve"> </w:t>
      </w:r>
      <w:r w:rsidR="00E67DE3" w:rsidRPr="0044538F">
        <w:rPr>
          <w:rFonts w:ascii="Times New Roman" w:hAnsi="Times New Roman"/>
          <w:sz w:val="28"/>
          <w:szCs w:val="28"/>
        </w:rPr>
        <w:t>той эпохи, при явном противодействии  дворянства  было  бы  безумием  рубить</w:t>
      </w:r>
      <w:r w:rsidR="00C94013" w:rsidRPr="0044538F">
        <w:rPr>
          <w:rFonts w:ascii="Times New Roman" w:hAnsi="Times New Roman"/>
          <w:sz w:val="28"/>
          <w:szCs w:val="28"/>
        </w:rPr>
        <w:t xml:space="preserve"> </w:t>
      </w:r>
      <w:r w:rsidR="00E67DE3" w:rsidRPr="0044538F">
        <w:rPr>
          <w:rFonts w:ascii="Times New Roman" w:hAnsi="Times New Roman"/>
          <w:sz w:val="28"/>
          <w:szCs w:val="28"/>
        </w:rPr>
        <w:t>сук,  на  котором  держалась  самодержавная  власть.   И   это   говорит   о</w:t>
      </w:r>
      <w:r w:rsidR="00C94013" w:rsidRPr="0044538F">
        <w:rPr>
          <w:rFonts w:ascii="Times New Roman" w:hAnsi="Times New Roman"/>
          <w:sz w:val="28"/>
          <w:szCs w:val="28"/>
        </w:rPr>
        <w:t xml:space="preserve"> </w:t>
      </w:r>
      <w:r w:rsidR="00E67DE3" w:rsidRPr="0044538F">
        <w:rPr>
          <w:rFonts w:ascii="Times New Roman" w:hAnsi="Times New Roman"/>
          <w:sz w:val="28"/>
          <w:szCs w:val="28"/>
        </w:rPr>
        <w:t>реалистичности государственной  политики  Екатерины  -  она  ее  сознательно</w:t>
      </w:r>
      <w:r w:rsidR="00C94013" w:rsidRPr="0044538F">
        <w:rPr>
          <w:rFonts w:ascii="Times New Roman" w:hAnsi="Times New Roman"/>
          <w:sz w:val="28"/>
          <w:szCs w:val="28"/>
        </w:rPr>
        <w:t xml:space="preserve"> </w:t>
      </w:r>
      <w:r w:rsidR="00E67DE3" w:rsidRPr="0044538F">
        <w:rPr>
          <w:rFonts w:ascii="Times New Roman" w:hAnsi="Times New Roman"/>
          <w:sz w:val="28"/>
          <w:szCs w:val="28"/>
        </w:rPr>
        <w:t>отделила от собственных радикальных взглядов.</w:t>
      </w:r>
      <w:r w:rsidR="00CB7E9F">
        <w:rPr>
          <w:rStyle w:val="af3"/>
          <w:rFonts w:ascii="Times New Roman" w:hAnsi="Times New Roman"/>
          <w:sz w:val="28"/>
          <w:szCs w:val="28"/>
        </w:rPr>
        <w:footnoteReference w:id="4"/>
      </w:r>
    </w:p>
    <w:p w:rsidR="00E67DE3"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В дальнейшем намеченные императрицей цели в  сфере  государственного  и</w:t>
      </w:r>
      <w:r w:rsidR="00C94013" w:rsidRPr="0044538F">
        <w:rPr>
          <w:rFonts w:ascii="Times New Roman" w:hAnsi="Times New Roman"/>
          <w:sz w:val="28"/>
          <w:szCs w:val="28"/>
        </w:rPr>
        <w:t xml:space="preserve"> </w:t>
      </w:r>
      <w:r w:rsidRPr="0044538F">
        <w:rPr>
          <w:rFonts w:ascii="Times New Roman" w:hAnsi="Times New Roman"/>
          <w:sz w:val="28"/>
          <w:szCs w:val="28"/>
        </w:rPr>
        <w:t>общественного устройства сводились, как можно судить по сохранившемуся в  ее</w:t>
      </w:r>
      <w:r w:rsidR="00C94013" w:rsidRPr="0044538F">
        <w:rPr>
          <w:rFonts w:ascii="Times New Roman" w:hAnsi="Times New Roman"/>
          <w:sz w:val="28"/>
          <w:szCs w:val="28"/>
        </w:rPr>
        <w:t xml:space="preserve"> </w:t>
      </w:r>
      <w:r w:rsidRPr="0044538F">
        <w:rPr>
          <w:rFonts w:ascii="Times New Roman" w:hAnsi="Times New Roman"/>
          <w:sz w:val="28"/>
          <w:szCs w:val="28"/>
        </w:rPr>
        <w:t>бумагах наброску, к пяти основным, эклектическим по своей сути  пунктам,  не</w:t>
      </w:r>
      <w:r w:rsidR="00C94013" w:rsidRPr="0044538F">
        <w:rPr>
          <w:rFonts w:ascii="Times New Roman" w:hAnsi="Times New Roman"/>
          <w:sz w:val="28"/>
          <w:szCs w:val="28"/>
        </w:rPr>
        <w:t xml:space="preserve"> </w:t>
      </w:r>
      <w:r w:rsidRPr="0044538F">
        <w:rPr>
          <w:rFonts w:ascii="Times New Roman" w:hAnsi="Times New Roman"/>
          <w:sz w:val="28"/>
          <w:szCs w:val="28"/>
        </w:rPr>
        <w:t>выходившим  за  пределы  традиционно  провозглашаемых  в  "век  Просвещения"</w:t>
      </w:r>
      <w:r w:rsidR="00C94013" w:rsidRPr="0044538F">
        <w:rPr>
          <w:rFonts w:ascii="Times New Roman" w:hAnsi="Times New Roman"/>
          <w:sz w:val="28"/>
          <w:szCs w:val="28"/>
        </w:rPr>
        <w:t xml:space="preserve"> </w:t>
      </w:r>
      <w:r w:rsidRPr="0044538F">
        <w:rPr>
          <w:rFonts w:ascii="Times New Roman" w:hAnsi="Times New Roman"/>
          <w:sz w:val="28"/>
          <w:szCs w:val="28"/>
        </w:rPr>
        <w:t>установок:</w:t>
      </w:r>
    </w:p>
    <w:p w:rsidR="00CB7E9F" w:rsidRDefault="00CB7E9F" w:rsidP="0044538F">
      <w:pPr>
        <w:pStyle w:val="a3"/>
        <w:spacing w:line="360" w:lineRule="auto"/>
        <w:jc w:val="both"/>
        <w:rPr>
          <w:rFonts w:ascii="Times New Roman" w:hAnsi="Times New Roman"/>
          <w:sz w:val="28"/>
          <w:szCs w:val="28"/>
        </w:rPr>
      </w:pPr>
    </w:p>
    <w:p w:rsidR="00CB7E9F" w:rsidRPr="0044538F" w:rsidRDefault="00CB7E9F" w:rsidP="0044538F">
      <w:pPr>
        <w:pStyle w:val="a3"/>
        <w:spacing w:line="360" w:lineRule="auto"/>
        <w:jc w:val="both"/>
        <w:rPr>
          <w:rFonts w:ascii="Times New Roman" w:hAnsi="Times New Roman"/>
          <w:sz w:val="28"/>
          <w:szCs w:val="28"/>
        </w:rPr>
      </w:pP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1. Нужно просвещать нацию, которой должно управлять.</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2. Нужно ввести добрый порядок в государстве, поддерживать  общество  и</w:t>
      </w:r>
      <w:r w:rsidR="00C94013" w:rsidRPr="0044538F">
        <w:rPr>
          <w:rFonts w:ascii="Times New Roman" w:hAnsi="Times New Roman"/>
          <w:sz w:val="28"/>
          <w:szCs w:val="28"/>
        </w:rPr>
        <w:t xml:space="preserve"> </w:t>
      </w:r>
      <w:r w:rsidRPr="0044538F">
        <w:rPr>
          <w:rFonts w:ascii="Times New Roman" w:hAnsi="Times New Roman"/>
          <w:sz w:val="28"/>
          <w:szCs w:val="28"/>
        </w:rPr>
        <w:t>заставить соблюдать законы.</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3. Нужно учредить в государстве хорошую и точную полицию.</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4. Нужно способствовать расцвету государства и сделать его изобильным.</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5. Нужно сделать государство грозным в самом себе и внушающим  уважение</w:t>
      </w:r>
      <w:r w:rsidR="00C94013" w:rsidRPr="0044538F">
        <w:rPr>
          <w:rFonts w:ascii="Times New Roman" w:hAnsi="Times New Roman"/>
          <w:sz w:val="28"/>
          <w:szCs w:val="28"/>
        </w:rPr>
        <w:t xml:space="preserve"> </w:t>
      </w:r>
      <w:r w:rsidRPr="0044538F">
        <w:rPr>
          <w:rFonts w:ascii="Times New Roman" w:hAnsi="Times New Roman"/>
          <w:sz w:val="28"/>
          <w:szCs w:val="28"/>
        </w:rPr>
        <w:t>соседям.</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Согласимся, что все эти задачи носят достаточно общий характер и имеют</w:t>
      </w:r>
      <w:r w:rsidR="00C94013" w:rsidRPr="0044538F">
        <w:rPr>
          <w:rFonts w:ascii="Times New Roman" w:hAnsi="Times New Roman"/>
          <w:sz w:val="28"/>
          <w:szCs w:val="28"/>
        </w:rPr>
        <w:t xml:space="preserve"> </w:t>
      </w:r>
      <w:r w:rsidRPr="0044538F">
        <w:rPr>
          <w:rFonts w:ascii="Times New Roman" w:hAnsi="Times New Roman"/>
          <w:sz w:val="28"/>
          <w:szCs w:val="28"/>
        </w:rPr>
        <w:t>вневременную ценность.</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Надо  отметить  три  позитивных   результата   деятельности   Уложенной</w:t>
      </w:r>
      <w:r w:rsidR="00C94013" w:rsidRPr="0044538F">
        <w:rPr>
          <w:rFonts w:ascii="Times New Roman" w:hAnsi="Times New Roman"/>
          <w:sz w:val="28"/>
          <w:szCs w:val="28"/>
        </w:rPr>
        <w:t xml:space="preserve"> </w:t>
      </w:r>
      <w:r w:rsidRPr="0044538F">
        <w:rPr>
          <w:rFonts w:ascii="Times New Roman" w:hAnsi="Times New Roman"/>
          <w:sz w:val="28"/>
          <w:szCs w:val="28"/>
        </w:rPr>
        <w:t>комиссии. Одна из задач Уложенной  комиссии,  обозначенная  в  Манифесте  16</w:t>
      </w:r>
      <w:r w:rsidR="00C94013" w:rsidRPr="0044538F">
        <w:rPr>
          <w:rFonts w:ascii="Times New Roman" w:hAnsi="Times New Roman"/>
          <w:sz w:val="28"/>
          <w:szCs w:val="28"/>
        </w:rPr>
        <w:t xml:space="preserve"> </w:t>
      </w:r>
      <w:r w:rsidRPr="0044538F">
        <w:rPr>
          <w:rFonts w:ascii="Times New Roman" w:hAnsi="Times New Roman"/>
          <w:sz w:val="28"/>
          <w:szCs w:val="28"/>
        </w:rPr>
        <w:t>декабря, состояла  в  том,  «дабы  лучше  нам  узнать  быть  можно  нужды  и</w:t>
      </w:r>
      <w:r w:rsidR="00C94013" w:rsidRPr="0044538F">
        <w:rPr>
          <w:rFonts w:ascii="Times New Roman" w:hAnsi="Times New Roman"/>
          <w:sz w:val="28"/>
          <w:szCs w:val="28"/>
        </w:rPr>
        <w:t xml:space="preserve"> </w:t>
      </w:r>
      <w:r w:rsidRPr="0044538F">
        <w:rPr>
          <w:rFonts w:ascii="Times New Roman" w:hAnsi="Times New Roman"/>
          <w:sz w:val="28"/>
          <w:szCs w:val="28"/>
        </w:rPr>
        <w:t>чувствительные недостатки нашего народа». Наказы депутатам, а также  прения</w:t>
      </w:r>
      <w:r w:rsidR="00C94013" w:rsidRPr="0044538F">
        <w:rPr>
          <w:rFonts w:ascii="Times New Roman" w:hAnsi="Times New Roman"/>
          <w:sz w:val="28"/>
          <w:szCs w:val="28"/>
        </w:rPr>
        <w:t xml:space="preserve"> </w:t>
      </w:r>
      <w:r w:rsidRPr="0044538F">
        <w:rPr>
          <w:rFonts w:ascii="Times New Roman" w:hAnsi="Times New Roman"/>
          <w:sz w:val="28"/>
          <w:szCs w:val="28"/>
        </w:rPr>
        <w:t>в Уложенной комиссии дали на этот счет достаточный материал — они  выполнили</w:t>
      </w:r>
      <w:r w:rsidR="00C94013" w:rsidRPr="0044538F">
        <w:rPr>
          <w:rFonts w:ascii="Times New Roman" w:hAnsi="Times New Roman"/>
          <w:sz w:val="28"/>
          <w:szCs w:val="28"/>
        </w:rPr>
        <w:t xml:space="preserve"> </w:t>
      </w:r>
      <w:r w:rsidRPr="0044538F">
        <w:rPr>
          <w:rFonts w:ascii="Times New Roman" w:hAnsi="Times New Roman"/>
          <w:sz w:val="28"/>
          <w:szCs w:val="28"/>
        </w:rPr>
        <w:t>такую же роль во внутренней политике Екатерины  II,  какая  выпала  на  долю</w:t>
      </w:r>
      <w:r w:rsidR="00C94013" w:rsidRPr="0044538F">
        <w:rPr>
          <w:rFonts w:ascii="Times New Roman" w:hAnsi="Times New Roman"/>
          <w:sz w:val="28"/>
          <w:szCs w:val="28"/>
        </w:rPr>
        <w:t xml:space="preserve"> </w:t>
      </w:r>
      <w:r w:rsidRPr="0044538F">
        <w:rPr>
          <w:rFonts w:ascii="Times New Roman" w:hAnsi="Times New Roman"/>
          <w:sz w:val="28"/>
          <w:szCs w:val="28"/>
        </w:rPr>
        <w:t>шляхетских проектов в 1730 г.,  ставших  программой  действий  правительства</w:t>
      </w:r>
      <w:r w:rsidR="00C94013" w:rsidRPr="0044538F">
        <w:rPr>
          <w:rFonts w:ascii="Times New Roman" w:hAnsi="Times New Roman"/>
          <w:sz w:val="28"/>
          <w:szCs w:val="28"/>
        </w:rPr>
        <w:t xml:space="preserve"> </w:t>
      </w:r>
      <w:r w:rsidRPr="0044538F">
        <w:rPr>
          <w:rFonts w:ascii="Times New Roman" w:hAnsi="Times New Roman"/>
          <w:sz w:val="28"/>
          <w:szCs w:val="28"/>
        </w:rPr>
        <w:t xml:space="preserve">Анны </w:t>
      </w:r>
      <w:r w:rsidR="009A0CFA">
        <w:rPr>
          <w:rFonts w:ascii="Times New Roman" w:hAnsi="Times New Roman"/>
          <w:sz w:val="28"/>
          <w:szCs w:val="28"/>
        </w:rPr>
        <w:t xml:space="preserve"> </w:t>
      </w:r>
      <w:r w:rsidRPr="0044538F">
        <w:rPr>
          <w:rFonts w:ascii="Times New Roman" w:hAnsi="Times New Roman"/>
          <w:sz w:val="28"/>
          <w:szCs w:val="28"/>
        </w:rPr>
        <w:t>Иоанновны.</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Деятельность Уложенной комиссии способствовала распространению в России</w:t>
      </w:r>
      <w:r w:rsidR="00C94013" w:rsidRPr="0044538F">
        <w:rPr>
          <w:rFonts w:ascii="Times New Roman" w:hAnsi="Times New Roman"/>
          <w:sz w:val="28"/>
          <w:szCs w:val="28"/>
        </w:rPr>
        <w:t xml:space="preserve"> </w:t>
      </w:r>
      <w:r w:rsidRPr="0044538F">
        <w:rPr>
          <w:rFonts w:ascii="Times New Roman" w:hAnsi="Times New Roman"/>
          <w:sz w:val="28"/>
          <w:szCs w:val="28"/>
        </w:rPr>
        <w:t>идей французского Просвещения. Роль распространителя этих идей, хотела  того</w:t>
      </w:r>
      <w:r w:rsidR="00C94013" w:rsidRPr="0044538F">
        <w:rPr>
          <w:rFonts w:ascii="Times New Roman" w:hAnsi="Times New Roman"/>
          <w:sz w:val="28"/>
          <w:szCs w:val="28"/>
        </w:rPr>
        <w:t xml:space="preserve"> </w:t>
      </w:r>
      <w:r w:rsidRPr="0044538F">
        <w:rPr>
          <w:rFonts w:ascii="Times New Roman" w:hAnsi="Times New Roman"/>
          <w:sz w:val="28"/>
          <w:szCs w:val="28"/>
        </w:rPr>
        <w:t>императрица или нет, выпала на долю ее «Наказа»:  с  1767  по  1796  г.  он</w:t>
      </w:r>
      <w:r w:rsidR="00C94013" w:rsidRPr="0044538F">
        <w:rPr>
          <w:rFonts w:ascii="Times New Roman" w:hAnsi="Times New Roman"/>
          <w:sz w:val="28"/>
          <w:szCs w:val="28"/>
        </w:rPr>
        <w:t xml:space="preserve"> </w:t>
      </w:r>
      <w:r w:rsidRPr="0044538F">
        <w:rPr>
          <w:rFonts w:ascii="Times New Roman" w:hAnsi="Times New Roman"/>
          <w:sz w:val="28"/>
          <w:szCs w:val="28"/>
        </w:rPr>
        <w:t>издавался не менее семи раз общим тиражом до пяти  тысяч  экземпляров.  Указ</w:t>
      </w:r>
      <w:r w:rsidR="00C94013" w:rsidRPr="0044538F">
        <w:rPr>
          <w:rFonts w:ascii="Times New Roman" w:hAnsi="Times New Roman"/>
          <w:sz w:val="28"/>
          <w:szCs w:val="28"/>
        </w:rPr>
        <w:t xml:space="preserve"> </w:t>
      </w:r>
      <w:r w:rsidRPr="0044538F">
        <w:rPr>
          <w:rFonts w:ascii="Times New Roman" w:hAnsi="Times New Roman"/>
          <w:sz w:val="28"/>
          <w:szCs w:val="28"/>
        </w:rPr>
        <w:t>требовал, чтобы «Наказ» читали в  правительственных  учреждениях  наравне  с</w:t>
      </w:r>
      <w:r w:rsidR="00C94013" w:rsidRPr="0044538F">
        <w:rPr>
          <w:rFonts w:ascii="Times New Roman" w:hAnsi="Times New Roman"/>
          <w:sz w:val="28"/>
          <w:szCs w:val="28"/>
        </w:rPr>
        <w:t xml:space="preserve"> </w:t>
      </w:r>
      <w:r w:rsidRPr="0044538F">
        <w:rPr>
          <w:rFonts w:ascii="Times New Roman" w:hAnsi="Times New Roman"/>
          <w:sz w:val="28"/>
          <w:szCs w:val="28"/>
        </w:rPr>
        <w:t>«Зерцалом правосудия» петровского времени.</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Третий  итог  деятельности  Уложенной  комиссии  состоял  в  укреплении</w:t>
      </w:r>
      <w:r w:rsidR="00C94013" w:rsidRPr="0044538F">
        <w:rPr>
          <w:rFonts w:ascii="Times New Roman" w:hAnsi="Times New Roman"/>
          <w:sz w:val="28"/>
          <w:szCs w:val="28"/>
        </w:rPr>
        <w:t xml:space="preserve"> </w:t>
      </w:r>
      <w:r w:rsidRPr="0044538F">
        <w:rPr>
          <w:rFonts w:ascii="Times New Roman" w:hAnsi="Times New Roman"/>
          <w:sz w:val="28"/>
          <w:szCs w:val="28"/>
        </w:rPr>
        <w:t>положения Екатерины на троне — она остро нуждалась в опровержении  репутации</w:t>
      </w:r>
      <w:r w:rsidR="00C94013" w:rsidRPr="0044538F">
        <w:rPr>
          <w:rFonts w:ascii="Times New Roman" w:hAnsi="Times New Roman"/>
          <w:sz w:val="28"/>
          <w:szCs w:val="28"/>
        </w:rPr>
        <w:t xml:space="preserve"> </w:t>
      </w:r>
      <w:r w:rsidRPr="0044538F">
        <w:rPr>
          <w:rFonts w:ascii="Times New Roman" w:hAnsi="Times New Roman"/>
          <w:sz w:val="28"/>
          <w:szCs w:val="28"/>
        </w:rPr>
        <w:t>узурпатора престола.</w:t>
      </w:r>
      <w:r w:rsidR="00C94013" w:rsidRPr="0044538F">
        <w:rPr>
          <w:rFonts w:ascii="Times New Roman" w:hAnsi="Times New Roman"/>
          <w:sz w:val="28"/>
          <w:szCs w:val="28"/>
        </w:rPr>
        <w:t xml:space="preserve"> </w:t>
      </w:r>
      <w:r w:rsidR="00BF6D8B" w:rsidRPr="0044538F">
        <w:rPr>
          <w:rStyle w:val="af3"/>
          <w:rFonts w:ascii="Times New Roman" w:hAnsi="Times New Roman"/>
          <w:sz w:val="28"/>
          <w:szCs w:val="28"/>
        </w:rPr>
        <w:footnoteReference w:id="5"/>
      </w:r>
    </w:p>
    <w:p w:rsidR="00BF6D8B" w:rsidRPr="0044538F" w:rsidRDefault="00BF6D8B" w:rsidP="0044538F">
      <w:pPr>
        <w:pStyle w:val="a3"/>
        <w:spacing w:line="360" w:lineRule="auto"/>
        <w:jc w:val="both"/>
        <w:rPr>
          <w:rFonts w:ascii="Times New Roman" w:hAnsi="Times New Roman"/>
          <w:sz w:val="28"/>
          <w:szCs w:val="28"/>
        </w:rPr>
      </w:pPr>
    </w:p>
    <w:p w:rsidR="00016B8B" w:rsidRPr="002807BF" w:rsidRDefault="006F2A40" w:rsidP="0044538F">
      <w:pPr>
        <w:pStyle w:val="a3"/>
        <w:spacing w:line="360" w:lineRule="auto"/>
        <w:rPr>
          <w:rFonts w:ascii="Times New Roman" w:hAnsi="Times New Roman"/>
          <w:b/>
          <w:sz w:val="28"/>
          <w:szCs w:val="28"/>
        </w:rPr>
      </w:pPr>
      <w:r>
        <w:rPr>
          <w:rFonts w:ascii="Times New Roman" w:hAnsi="Times New Roman"/>
          <w:b/>
          <w:sz w:val="28"/>
          <w:szCs w:val="28"/>
        </w:rPr>
        <w:t>2.</w:t>
      </w:r>
      <w:r w:rsidR="00016B8B" w:rsidRPr="002807BF">
        <w:rPr>
          <w:rFonts w:ascii="Times New Roman" w:hAnsi="Times New Roman"/>
          <w:b/>
          <w:sz w:val="28"/>
          <w:szCs w:val="28"/>
        </w:rPr>
        <w:t xml:space="preserve">   Государственные реформы Екатерины Великой</w:t>
      </w:r>
    </w:p>
    <w:p w:rsidR="00563D12" w:rsidRPr="0044538F" w:rsidRDefault="00C9401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В первую очередь было реорганизовано  наиболее слабое звено</w:t>
      </w:r>
      <w:r w:rsidR="00016B8B" w:rsidRPr="0044538F">
        <w:rPr>
          <w:rFonts w:ascii="Times New Roman" w:hAnsi="Times New Roman"/>
          <w:sz w:val="28"/>
          <w:szCs w:val="28"/>
        </w:rPr>
        <w:t xml:space="preserve"> государственной</w:t>
      </w:r>
      <w:r w:rsidRPr="0044538F">
        <w:rPr>
          <w:rFonts w:ascii="Times New Roman" w:hAnsi="Times New Roman"/>
          <w:sz w:val="28"/>
          <w:szCs w:val="28"/>
        </w:rPr>
        <w:t xml:space="preserve"> </w:t>
      </w:r>
      <w:r w:rsidR="00016B8B" w:rsidRPr="0044538F">
        <w:rPr>
          <w:rFonts w:ascii="Times New Roman" w:hAnsi="Times New Roman"/>
          <w:sz w:val="28"/>
          <w:szCs w:val="28"/>
        </w:rPr>
        <w:t>системы</w:t>
      </w:r>
      <w:r w:rsidR="00563D12" w:rsidRPr="0044538F">
        <w:rPr>
          <w:rFonts w:ascii="Times New Roman" w:hAnsi="Times New Roman"/>
          <w:sz w:val="28"/>
          <w:szCs w:val="28"/>
        </w:rPr>
        <w:t xml:space="preserve"> - местные органы власти. Умудренные опытом крестьянской войны крепостники</w:t>
      </w:r>
      <w:r w:rsidRPr="0044538F">
        <w:rPr>
          <w:rFonts w:ascii="Times New Roman" w:hAnsi="Times New Roman"/>
          <w:sz w:val="28"/>
          <w:szCs w:val="28"/>
        </w:rPr>
        <w:t xml:space="preserve"> </w:t>
      </w:r>
      <w:r w:rsidR="00563D12" w:rsidRPr="0044538F">
        <w:rPr>
          <w:rFonts w:ascii="Times New Roman" w:hAnsi="Times New Roman"/>
          <w:sz w:val="28"/>
          <w:szCs w:val="28"/>
        </w:rPr>
        <w:t xml:space="preserve">подвергли местное управление кардинальной перестройке. Активнейшую роль в этом сыграла и сама Екатерина II. В письме к Вольтеру в конце 1775 г. она сообщала: “Я только что дала моей империи “Учреждение о губерниях”, которое содержит в себе 215 печатных страниц... Это плод пятимесячной работы, исполнен мною одной”. Конечно, Екатерина разрабатывала этот проект не одна. Было подано 19 проектов, составленных видными сановниками и государственными деятелями. </w:t>
      </w:r>
    </w:p>
    <w:p w:rsidR="00563D12" w:rsidRPr="0044538F" w:rsidRDefault="002A7E87"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По проекту вся Россия делилась теперь на 50 губерний вместо 23 прежних. Основной фигурой в губернии являлся отныне губернатор, стоявший во главе “губернского правления”</w:t>
      </w:r>
      <w:r w:rsidR="00BF6D8B" w:rsidRPr="0044538F">
        <w:rPr>
          <w:rFonts w:ascii="Times New Roman" w:hAnsi="Times New Roman"/>
          <w:sz w:val="28"/>
          <w:szCs w:val="28"/>
        </w:rPr>
        <w:t>.</w:t>
      </w:r>
      <w:r w:rsidR="00563D12" w:rsidRPr="0044538F">
        <w:rPr>
          <w:rFonts w:ascii="Times New Roman" w:hAnsi="Times New Roman"/>
          <w:sz w:val="28"/>
          <w:szCs w:val="28"/>
        </w:rPr>
        <w:t xml:space="preserve"> Функции губернского правления были довольно обширны, но главная из них - широкое объявление закона правительственных распоряжений, надзор за их выполнением и, наконец, право отдачи под суд нарушителей закона. Губернскому правлению подчинялись все местные суды и полиция. Всеми расходами и доходами в губернии, ее промышленностью, сбором налогов ведала казенная палата. Она же брала на себя часть функций центральных коллегий. Совсем новым учреждением был “приказ общественного призрения”.</w:t>
      </w:r>
      <w:r w:rsidR="00DC5E45" w:rsidRPr="0044538F">
        <w:rPr>
          <w:rFonts w:ascii="Times New Roman" w:hAnsi="Times New Roman"/>
          <w:sz w:val="28"/>
          <w:szCs w:val="28"/>
        </w:rPr>
        <w:t xml:space="preserve"> </w:t>
      </w:r>
      <w:r w:rsidR="00563D12" w:rsidRPr="0044538F">
        <w:rPr>
          <w:rFonts w:ascii="Times New Roman" w:hAnsi="Times New Roman"/>
          <w:sz w:val="28"/>
          <w:szCs w:val="28"/>
        </w:rPr>
        <w:t>Наконец, в губернии были губернский прокурор и целая система судебных учреждений с приданными к ней прокурорами. Самыми высшими из судов были две палаты: палата гражданских дел и палата уголовных дел, имеющие право пересмотра дел губернских и уездных судов. Сами же губернские суды были сословными, т.е. для дворян был свой суд (он назывался “верхний земский суд”), для купцов и мещан свой (“губернский магистрат”). И,</w:t>
      </w:r>
      <w:r w:rsidR="00BF6D8B" w:rsidRPr="0044538F">
        <w:rPr>
          <w:rFonts w:ascii="Times New Roman" w:hAnsi="Times New Roman"/>
          <w:sz w:val="28"/>
          <w:szCs w:val="28"/>
        </w:rPr>
        <w:t xml:space="preserve"> </w:t>
      </w:r>
      <w:r w:rsidR="00563D12" w:rsidRPr="0044538F">
        <w:rPr>
          <w:rFonts w:ascii="Times New Roman" w:hAnsi="Times New Roman"/>
          <w:sz w:val="28"/>
          <w:szCs w:val="28"/>
        </w:rPr>
        <w:t xml:space="preserve">наконец, был губернский суд для “свободных” (государственных) крестьян (“верхняя расправа”). Вот здесь и выходит наружу классовый характер суда, так как право апелляции могли осуществить практически лишь представители имущего класса. </w:t>
      </w:r>
      <w:r w:rsidR="005055BE" w:rsidRPr="0044538F">
        <w:rPr>
          <w:rStyle w:val="af3"/>
          <w:rFonts w:ascii="Times New Roman" w:hAnsi="Times New Roman"/>
          <w:sz w:val="28"/>
          <w:szCs w:val="28"/>
        </w:rPr>
        <w:footnoteReference w:id="6"/>
      </w:r>
    </w:p>
    <w:p w:rsidR="002228C2" w:rsidRDefault="002A7E87"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C94013" w:rsidRPr="0044538F">
        <w:rPr>
          <w:rFonts w:ascii="Times New Roman" w:hAnsi="Times New Roman"/>
          <w:sz w:val="28"/>
          <w:szCs w:val="28"/>
        </w:rPr>
        <w:t xml:space="preserve">  </w:t>
      </w:r>
      <w:r w:rsidR="00563D12" w:rsidRPr="0044538F">
        <w:rPr>
          <w:rFonts w:ascii="Times New Roman" w:hAnsi="Times New Roman"/>
          <w:sz w:val="28"/>
          <w:szCs w:val="28"/>
        </w:rPr>
        <w:t>Город по реформе 1775 г. стал самостоятельной административной единицей</w:t>
      </w:r>
      <w:r w:rsidR="00DC5E45" w:rsidRPr="0044538F">
        <w:rPr>
          <w:rFonts w:ascii="Times New Roman" w:hAnsi="Times New Roman"/>
          <w:sz w:val="28"/>
          <w:szCs w:val="28"/>
        </w:rPr>
        <w:t>,</w:t>
      </w:r>
      <w:r w:rsidR="00563D12" w:rsidRPr="0044538F">
        <w:rPr>
          <w:rFonts w:ascii="Times New Roman" w:hAnsi="Times New Roman"/>
          <w:sz w:val="28"/>
          <w:szCs w:val="28"/>
        </w:rPr>
        <w:t xml:space="preserve"> </w:t>
      </w:r>
      <w:r w:rsidR="00DC5E45" w:rsidRPr="0044538F">
        <w:rPr>
          <w:rFonts w:ascii="Times New Roman" w:hAnsi="Times New Roman"/>
          <w:sz w:val="28"/>
          <w:szCs w:val="28"/>
        </w:rPr>
        <w:t>о</w:t>
      </w:r>
      <w:r w:rsidR="00563D12" w:rsidRPr="0044538F">
        <w:rPr>
          <w:rFonts w:ascii="Times New Roman" w:hAnsi="Times New Roman"/>
          <w:sz w:val="28"/>
          <w:szCs w:val="28"/>
        </w:rPr>
        <w:t>сновными учреждениями в городе были: городской магистрат, совестный суд и ратуша в посадах. Компетенция городового магистрата с городским головой во главе была аналогична компетенции уездного суда, а состав городового магистрата выбирался местным купечеством и мещанством. У купечества и мещанства появилась теперь и своя опека</w:t>
      </w:r>
      <w:r w:rsidR="00DC5E45" w:rsidRPr="0044538F">
        <w:rPr>
          <w:rFonts w:ascii="Times New Roman" w:hAnsi="Times New Roman"/>
          <w:sz w:val="28"/>
          <w:szCs w:val="28"/>
        </w:rPr>
        <w:t>,</w:t>
      </w:r>
      <w:r w:rsidR="00563D12" w:rsidRPr="0044538F">
        <w:rPr>
          <w:rFonts w:ascii="Times New Roman" w:hAnsi="Times New Roman"/>
          <w:sz w:val="28"/>
          <w:szCs w:val="28"/>
        </w:rPr>
        <w:t xml:space="preserve"> на манер дворянской опеки - городовой сиротский суд. Таким образом, на первый взгляд, в городе была создана своя сословная полноправная система выборных учреждений</w:t>
      </w:r>
      <w:r w:rsidR="002228C2">
        <w:rPr>
          <w:rFonts w:ascii="Times New Roman" w:hAnsi="Times New Roman"/>
          <w:sz w:val="28"/>
          <w:szCs w:val="28"/>
        </w:rPr>
        <w:t>.</w:t>
      </w:r>
    </w:p>
    <w:p w:rsidR="00563D12" w:rsidRPr="0044538F" w:rsidRDefault="002A7E87"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C94013" w:rsidRPr="0044538F">
        <w:rPr>
          <w:rFonts w:ascii="Times New Roman" w:hAnsi="Times New Roman"/>
          <w:sz w:val="28"/>
          <w:szCs w:val="28"/>
        </w:rPr>
        <w:t xml:space="preserve"> </w:t>
      </w:r>
      <w:r w:rsidR="00563D12" w:rsidRPr="0044538F">
        <w:rPr>
          <w:rFonts w:ascii="Times New Roman" w:hAnsi="Times New Roman"/>
          <w:sz w:val="28"/>
          <w:szCs w:val="28"/>
        </w:rPr>
        <w:t>В 1789 г. были введены городские полицейские управы</w:t>
      </w:r>
      <w:r w:rsidR="00E55C93">
        <w:rPr>
          <w:rFonts w:ascii="Times New Roman" w:hAnsi="Times New Roman"/>
          <w:sz w:val="28"/>
          <w:szCs w:val="28"/>
        </w:rPr>
        <w:t>.</w:t>
      </w:r>
      <w:r w:rsidR="00563D12" w:rsidRPr="0044538F">
        <w:rPr>
          <w:rFonts w:ascii="Times New Roman" w:hAnsi="Times New Roman"/>
          <w:sz w:val="28"/>
          <w:szCs w:val="28"/>
        </w:rPr>
        <w:t xml:space="preserve"> В состав управ входили два пристава (по уголовным и гражданским делам) и два советника (ратманы).</w:t>
      </w:r>
      <w:r w:rsidR="00B87C23">
        <w:rPr>
          <w:rStyle w:val="af3"/>
          <w:rFonts w:ascii="Times New Roman" w:hAnsi="Times New Roman"/>
          <w:sz w:val="28"/>
          <w:szCs w:val="28"/>
        </w:rPr>
        <w:footnoteReference w:id="7"/>
      </w:r>
      <w:r w:rsidRPr="0044538F">
        <w:rPr>
          <w:rFonts w:ascii="Times New Roman" w:hAnsi="Times New Roman"/>
          <w:sz w:val="28"/>
          <w:szCs w:val="28"/>
        </w:rPr>
        <w:t xml:space="preserve"> </w:t>
      </w:r>
      <w:r w:rsidR="00C94013" w:rsidRPr="0044538F">
        <w:rPr>
          <w:rFonts w:ascii="Times New Roman" w:hAnsi="Times New Roman"/>
          <w:sz w:val="28"/>
          <w:szCs w:val="28"/>
        </w:rPr>
        <w:t xml:space="preserve"> </w:t>
      </w:r>
      <w:r w:rsidR="00563D12" w:rsidRPr="0044538F">
        <w:rPr>
          <w:rFonts w:ascii="Times New Roman" w:hAnsi="Times New Roman"/>
          <w:sz w:val="28"/>
          <w:szCs w:val="28"/>
        </w:rPr>
        <w:t xml:space="preserve">Децентрализуя управление, царица сохранила вместе с тем мощный и действенный контроль центральной власти над губерниями. Над каждыми 2-3 губерниями Екатеринам II поставила наместника или генерал-губернатора с неограниченными полномочиями. </w:t>
      </w:r>
    </w:p>
    <w:p w:rsidR="00563D12" w:rsidRPr="0044538F" w:rsidRDefault="002A7E87"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C94013" w:rsidRPr="0044538F">
        <w:rPr>
          <w:rFonts w:ascii="Times New Roman" w:hAnsi="Times New Roman"/>
          <w:sz w:val="28"/>
          <w:szCs w:val="28"/>
        </w:rPr>
        <w:t xml:space="preserve"> </w:t>
      </w:r>
      <w:r w:rsidR="00563D12" w:rsidRPr="0044538F">
        <w:rPr>
          <w:rFonts w:ascii="Times New Roman" w:hAnsi="Times New Roman"/>
          <w:sz w:val="28"/>
          <w:szCs w:val="28"/>
        </w:rPr>
        <w:t xml:space="preserve">Система местных губернских учреждений оказалась настолько прочной, что просуществовала в своей основе вплоть до реформы 1861 г., а в некоторых деталях вплоть до 1917 г. </w:t>
      </w:r>
    </w:p>
    <w:p w:rsidR="00563D12" w:rsidRPr="0044538F" w:rsidRDefault="00785D4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C94013" w:rsidRPr="0044538F">
        <w:rPr>
          <w:rFonts w:ascii="Times New Roman" w:hAnsi="Times New Roman"/>
          <w:sz w:val="28"/>
          <w:szCs w:val="28"/>
        </w:rPr>
        <w:t xml:space="preserve"> </w:t>
      </w:r>
      <w:r w:rsidR="00563D12" w:rsidRPr="0044538F">
        <w:rPr>
          <w:rFonts w:ascii="Times New Roman" w:hAnsi="Times New Roman"/>
          <w:sz w:val="28"/>
          <w:szCs w:val="28"/>
        </w:rPr>
        <w:t>Теснейшим образом с губернской реформой 1775 г. были связаны и преобразования центральных учреждений. Их общая тенденция одна - освобождение центральных учреждений от дел текущего управления и сосредоточение власти в руках императрицы. Еще в 1763 г. Сенат окончательно утратил свои широкие полномочия. Тогда он был разделен на 6 департаментов. Два из них (один в Петербурге, а другой - в Москве) занимались судебными делами, одни ведал делами Украины и Прибалтики, еще один департамент выполнял функции Московской сенатской конторы и т.д. Лишь один из шести департаментов сохранил за собой какое-то политическое значение (публикация законов). Таким образом</w:t>
      </w:r>
      <w:r w:rsidR="00E55C93">
        <w:rPr>
          <w:rFonts w:ascii="Times New Roman" w:hAnsi="Times New Roman"/>
          <w:sz w:val="28"/>
          <w:szCs w:val="28"/>
        </w:rPr>
        <w:t>,</w:t>
      </w:r>
      <w:r w:rsidR="00563D12" w:rsidRPr="0044538F">
        <w:rPr>
          <w:rFonts w:ascii="Times New Roman" w:hAnsi="Times New Roman"/>
          <w:sz w:val="28"/>
          <w:szCs w:val="28"/>
        </w:rPr>
        <w:t xml:space="preserve"> Сенат стал высшим судебно-апелляционным учреждением. Одновременно резко возросла роль генерал-прокурора Сената и обер-прокурора. Через генерал-прокурора (а им при Екатерине II долгие годы был князь А. А. Вяземский) императрица и сносилась теперь с Сенатом. У генерал-прокурора была огромная власть. Вяземский сконцентрировал в своих руках функции министра финансов, юстиции и государственного казначея. </w:t>
      </w:r>
    </w:p>
    <w:p w:rsidR="00563D12" w:rsidRPr="0044538F" w:rsidRDefault="003356F4"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 xml:space="preserve">Важнейшим звеном государственного управления стал Кабинет Екатерины II с его статс-секретарями. В Кабинете рассматривались теперь многие вопросы внутренней политики (сенатские дела, вопросы промышленной политики и т.д.). Важнейшими фигурами стали статс-секретари Екатерины такие как А. В. Олсуфьев, А. В. Храповитский, Г. Н. Теплев и др. Через них Екатерина вела основную часть дел по управлению государством. Некоторые екатерининские вельможи выполняли персональные поручения в определенной части внутренней политики. Так постепенно зарождался принцип единоличного управления, что впоследствии вылилось в организацию министерств. С течением времени обнаружилась необходимости в создании совета при императрице из ближайших и влиятельных сановников. С 1769 г. стал действовать Императорский совет. </w:t>
      </w:r>
    </w:p>
    <w:p w:rsidR="00563D12"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 xml:space="preserve">В связи с передачей большей части дел текущего управления на места, в губернские учреждения роль коллегий резко снизилась и в 80-х годах назрела необходимость их ликвидации. Из коллегий продолжали сохранять прочное положение лишь три - Иностранных дел, Военная и Адмиралтейская. Сохранил свое положение в качестве одной из коллегий и Синод, но теперь Синод находился в полнейшем подчинении светской власти. </w:t>
      </w:r>
    </w:p>
    <w:p w:rsidR="00563D12" w:rsidRPr="0044538F" w:rsidRDefault="002A7E87"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85D49" w:rsidRPr="0044538F">
        <w:rPr>
          <w:rFonts w:ascii="Times New Roman" w:hAnsi="Times New Roman"/>
          <w:sz w:val="28"/>
          <w:szCs w:val="28"/>
        </w:rPr>
        <w:t xml:space="preserve"> </w:t>
      </w:r>
      <w:r w:rsidR="00DA02A9" w:rsidRPr="0044538F">
        <w:rPr>
          <w:rFonts w:ascii="Times New Roman" w:hAnsi="Times New Roman"/>
          <w:sz w:val="28"/>
          <w:szCs w:val="28"/>
        </w:rPr>
        <w:t xml:space="preserve"> </w:t>
      </w:r>
      <w:r w:rsidR="00563D12" w:rsidRPr="0044538F">
        <w:rPr>
          <w:rFonts w:ascii="Times New Roman" w:hAnsi="Times New Roman"/>
          <w:sz w:val="28"/>
          <w:szCs w:val="28"/>
        </w:rPr>
        <w:t xml:space="preserve">В итоге всех этих преобразований окрепла самодержавная власть абсолютного монарха, окрепла и диктатура дворянства на местах, создана была прочная полицейско-бюрократическая система учреждений, просуществовавшая вплоть до эпохи падения крепостного права. </w:t>
      </w:r>
    </w:p>
    <w:p w:rsidR="00E55C93" w:rsidRDefault="00785D4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DA02A9" w:rsidRPr="0044538F">
        <w:rPr>
          <w:rFonts w:ascii="Times New Roman" w:hAnsi="Times New Roman"/>
          <w:sz w:val="28"/>
          <w:szCs w:val="28"/>
        </w:rPr>
        <w:t xml:space="preserve"> </w:t>
      </w:r>
      <w:r w:rsidR="00563D12" w:rsidRPr="0044538F">
        <w:rPr>
          <w:rFonts w:ascii="Times New Roman" w:hAnsi="Times New Roman"/>
          <w:sz w:val="28"/>
          <w:szCs w:val="28"/>
        </w:rPr>
        <w:t>Помимо реформирования государственного механизма управления Екатерина огромное внимание уделила сословной политике. Это был систематический свод всех прав и привилегий, которые в течение десятилетий одну за другой получали дворяне в XVIII столетии. В Жалованной грамоте подтверждалось вольность дворянства от обязательной государственной службы, свобода от уплаты податей, постоя в дворянских домах войск, от нанесения дворянам телесных наказаний за какие либо преступления. Дворянина имели право судить только равные ему. Имения дворян не подлежали конфискации, даже если владелец, оказался преступником, они передавались его наследникам.</w:t>
      </w:r>
    </w:p>
    <w:p w:rsidR="00563D12" w:rsidRPr="0044538F" w:rsidRDefault="00785D4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DA02A9" w:rsidRPr="0044538F">
        <w:rPr>
          <w:rFonts w:ascii="Times New Roman" w:hAnsi="Times New Roman"/>
          <w:sz w:val="28"/>
          <w:szCs w:val="28"/>
        </w:rPr>
        <w:t xml:space="preserve"> </w:t>
      </w:r>
      <w:r w:rsidR="00563D12" w:rsidRPr="0044538F">
        <w:rPr>
          <w:rFonts w:ascii="Times New Roman" w:hAnsi="Times New Roman"/>
          <w:sz w:val="28"/>
          <w:szCs w:val="28"/>
        </w:rPr>
        <w:t xml:space="preserve">Важным моментом в Жалованной грамоте была кодификация дворянского самоуправления. У дворян, имеющих обер-офицерский чин, было право организации дворянских обществ (дворянского собрания) в уездах и губерниях, что стимулировало государственную службу. Участвовали в дворянском собрании лишь владельцы населенных имений. Право быть избранным на выборные должности в губернии или в уезде имели теперь лишь дворяне, обладавшие доходом не менее чем в 100 руб. Это отсекало от дворянской корпорации прослойку деклассированного и разорившегося дворянства. </w:t>
      </w:r>
    </w:p>
    <w:p w:rsidR="00563D12" w:rsidRPr="0044538F" w:rsidRDefault="00785D4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 xml:space="preserve">Вместе с тем по Жалованной грамоте сословное самоуправление дворянской корпорации было поставлено под контроль государственной власти. Право созыва дворянских собраний (раз в 3 года) принадлежало лишь генерал-губернатора и губернатору. Губернатор утверждал результаты выборов дворян вплоть до выборов губернского предводителя. </w:t>
      </w:r>
    </w:p>
    <w:p w:rsidR="00563D12"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 xml:space="preserve">Роль губернских и уездных предводителей дворянства с течением времени получала все большее значение. Это были покровители и защитники дворян, всюду охранявшие их монопольные права и привилегии. </w:t>
      </w:r>
    </w:p>
    <w:p w:rsidR="00563D12" w:rsidRPr="0044538F" w:rsidRDefault="00785D4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Одновременно с Жалованной грамотой дворянству в 1785 г. была утверждена “Грамота</w:t>
      </w:r>
      <w:r w:rsidR="00DA02A9" w:rsidRPr="0044538F">
        <w:rPr>
          <w:rFonts w:ascii="Times New Roman" w:hAnsi="Times New Roman"/>
          <w:sz w:val="28"/>
          <w:szCs w:val="28"/>
        </w:rPr>
        <w:t xml:space="preserve"> </w:t>
      </w:r>
      <w:r w:rsidR="00563D12" w:rsidRPr="0044538F">
        <w:rPr>
          <w:rFonts w:ascii="Times New Roman" w:hAnsi="Times New Roman"/>
          <w:sz w:val="28"/>
          <w:szCs w:val="28"/>
        </w:rPr>
        <w:t>на права и выгоды городам Российской империи”. Важнейшим ее положением было</w:t>
      </w:r>
      <w:r w:rsidR="00DA02A9" w:rsidRPr="0044538F">
        <w:rPr>
          <w:rFonts w:ascii="Times New Roman" w:hAnsi="Times New Roman"/>
          <w:sz w:val="28"/>
          <w:szCs w:val="28"/>
        </w:rPr>
        <w:t xml:space="preserve"> </w:t>
      </w:r>
      <w:r w:rsidR="00563D12" w:rsidRPr="0044538F">
        <w:rPr>
          <w:rFonts w:ascii="Times New Roman" w:hAnsi="Times New Roman"/>
          <w:sz w:val="28"/>
          <w:szCs w:val="28"/>
        </w:rPr>
        <w:t>деление всех городских жителей на шесть групп или разрядов. К первой, высшей группе или разряду принадлежали все городские домовладельцы и землевладельцы. Сюда же включены были и владельцы городских строений. Поскольку домами или землей в городе владели главным образом дворяне, чиновники и духовенство, они и составили высший разряд городского населения. Во вторую группу или разряд объединялось купечество всех трех гильдий. Но имущественный ценз для зачисления в купцы был резко увеличен (до</w:t>
      </w:r>
      <w:r w:rsidR="00DA02A9" w:rsidRPr="0044538F">
        <w:rPr>
          <w:rFonts w:ascii="Times New Roman" w:hAnsi="Times New Roman"/>
          <w:sz w:val="28"/>
          <w:szCs w:val="28"/>
        </w:rPr>
        <w:t xml:space="preserve"> </w:t>
      </w:r>
      <w:r w:rsidR="00563D12" w:rsidRPr="0044538F">
        <w:rPr>
          <w:rFonts w:ascii="Times New Roman" w:hAnsi="Times New Roman"/>
          <w:sz w:val="28"/>
          <w:szCs w:val="28"/>
        </w:rPr>
        <w:t xml:space="preserve">1000 руб.). Горожане второго разряда наряду с уже состоявшимися льготами по уплате подушной подати, по рекрутской повинности освобождались теперь от некоторых казенных служб (продажа соли, вина и т.д.). Первые две гильдии были освобождены от телесных наказаний. И это вновь давало иллюзию их приближения к дворянам. </w:t>
      </w:r>
    </w:p>
    <w:p w:rsidR="00563D12"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563D12" w:rsidRPr="0044538F">
        <w:rPr>
          <w:rFonts w:ascii="Times New Roman" w:hAnsi="Times New Roman"/>
          <w:sz w:val="28"/>
          <w:szCs w:val="28"/>
        </w:rPr>
        <w:t xml:space="preserve">Третий разряд городского населения составляли все ремесленники, записанные в цехи (мастера, подмастерья, ученики). Четвертый разряд - иногородние и иностранцы, проживающие в данном городе. В пятую категорию горожан были зачислены “именитые граждане”. </w:t>
      </w:r>
    </w:p>
    <w:p w:rsidR="00563D12" w:rsidRPr="0044538F" w:rsidRDefault="00CB7E9F" w:rsidP="0044538F">
      <w:pPr>
        <w:pStyle w:val="a3"/>
        <w:spacing w:line="360" w:lineRule="auto"/>
        <w:ind w:firstLine="142"/>
        <w:jc w:val="both"/>
        <w:rPr>
          <w:rFonts w:ascii="Times New Roman" w:hAnsi="Times New Roman"/>
          <w:sz w:val="28"/>
          <w:szCs w:val="28"/>
        </w:rPr>
      </w:pPr>
      <w:r>
        <w:rPr>
          <w:rFonts w:ascii="Times New Roman" w:hAnsi="Times New Roman"/>
          <w:sz w:val="28"/>
          <w:szCs w:val="28"/>
        </w:rPr>
        <w:t xml:space="preserve"> </w:t>
      </w:r>
      <w:r w:rsidR="00563D12" w:rsidRPr="0044538F">
        <w:rPr>
          <w:rFonts w:ascii="Times New Roman" w:hAnsi="Times New Roman"/>
          <w:sz w:val="28"/>
          <w:szCs w:val="28"/>
        </w:rPr>
        <w:t xml:space="preserve">Наконец, о шестом разряде. Это основная масса горожан -простые “посадские люди” . Наиболее острый вопрос о крестьянах, ставших фактическими жителями городов, остался по-прежнему нерешенным. Оставались в действии и все прежние преграды на пути перехода крестьян в городские сословия. </w:t>
      </w:r>
    </w:p>
    <w:p w:rsidR="00563D12" w:rsidRPr="0044538F" w:rsidRDefault="00563D12" w:rsidP="0044538F">
      <w:pPr>
        <w:pStyle w:val="a3"/>
        <w:spacing w:line="360" w:lineRule="auto"/>
        <w:ind w:firstLine="142"/>
        <w:jc w:val="both"/>
        <w:rPr>
          <w:rFonts w:ascii="Times New Roman" w:hAnsi="Times New Roman"/>
          <w:sz w:val="28"/>
          <w:szCs w:val="28"/>
        </w:rPr>
      </w:pPr>
      <w:r w:rsidRPr="0044538F">
        <w:rPr>
          <w:rFonts w:ascii="Times New Roman" w:hAnsi="Times New Roman"/>
          <w:sz w:val="28"/>
          <w:szCs w:val="28"/>
        </w:rPr>
        <w:t>Наиболее интересная часть законодательства в городах -</w:t>
      </w:r>
      <w:r w:rsidR="00785D49" w:rsidRPr="0044538F">
        <w:rPr>
          <w:rFonts w:ascii="Times New Roman" w:hAnsi="Times New Roman"/>
          <w:sz w:val="28"/>
          <w:szCs w:val="28"/>
        </w:rPr>
        <w:t xml:space="preserve"> </w:t>
      </w:r>
      <w:r w:rsidRPr="0044538F">
        <w:rPr>
          <w:rFonts w:ascii="Times New Roman" w:hAnsi="Times New Roman"/>
          <w:sz w:val="28"/>
          <w:szCs w:val="28"/>
        </w:rPr>
        <w:t>городское самоуправление. На смену городовому магистрату, совестному суду и ратушам как единственным органа</w:t>
      </w:r>
      <w:r w:rsidR="000164C2">
        <w:rPr>
          <w:rFonts w:ascii="Times New Roman" w:hAnsi="Times New Roman"/>
          <w:sz w:val="28"/>
          <w:szCs w:val="28"/>
        </w:rPr>
        <w:t>м самоуправления пришли теперь «</w:t>
      </w:r>
      <w:r w:rsidRPr="0044538F">
        <w:rPr>
          <w:rFonts w:ascii="Times New Roman" w:hAnsi="Times New Roman"/>
          <w:sz w:val="28"/>
          <w:szCs w:val="28"/>
        </w:rPr>
        <w:t xml:space="preserve">общая </w:t>
      </w:r>
      <w:r w:rsidR="000164C2">
        <w:rPr>
          <w:rFonts w:ascii="Times New Roman" w:hAnsi="Times New Roman"/>
          <w:sz w:val="28"/>
          <w:szCs w:val="28"/>
        </w:rPr>
        <w:t>городовая дума», «шестигласная дума»</w:t>
      </w:r>
      <w:r w:rsidRPr="0044538F">
        <w:rPr>
          <w:rFonts w:ascii="Times New Roman" w:hAnsi="Times New Roman"/>
          <w:sz w:val="28"/>
          <w:szCs w:val="28"/>
        </w:rPr>
        <w:t xml:space="preserve"> и </w:t>
      </w:r>
      <w:r w:rsidR="003356F4" w:rsidRPr="0044538F">
        <w:rPr>
          <w:rFonts w:ascii="Times New Roman" w:hAnsi="Times New Roman"/>
          <w:sz w:val="28"/>
          <w:szCs w:val="28"/>
        </w:rPr>
        <w:t>«</w:t>
      </w:r>
      <w:r w:rsidRPr="0044538F">
        <w:rPr>
          <w:rFonts w:ascii="Times New Roman" w:hAnsi="Times New Roman"/>
          <w:sz w:val="28"/>
          <w:szCs w:val="28"/>
        </w:rPr>
        <w:t>Собрание градского 'общества</w:t>
      </w:r>
      <w:r w:rsidR="003356F4" w:rsidRPr="0044538F">
        <w:rPr>
          <w:rFonts w:ascii="Times New Roman" w:hAnsi="Times New Roman"/>
          <w:sz w:val="28"/>
          <w:szCs w:val="28"/>
        </w:rPr>
        <w:t>»</w:t>
      </w:r>
      <w:r w:rsidRPr="0044538F">
        <w:rPr>
          <w:rFonts w:ascii="Times New Roman" w:hAnsi="Times New Roman"/>
          <w:sz w:val="28"/>
          <w:szCs w:val="28"/>
        </w:rPr>
        <w:t xml:space="preserve">. </w:t>
      </w:r>
    </w:p>
    <w:p w:rsidR="00E67DE3"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Конечно, эти преобразования имели ограниченный характер.  Самодержавный</w:t>
      </w:r>
      <w:r w:rsidR="00DA02A9" w:rsidRPr="0044538F">
        <w:rPr>
          <w:rFonts w:ascii="Times New Roman" w:hAnsi="Times New Roman"/>
          <w:sz w:val="28"/>
          <w:szCs w:val="28"/>
        </w:rPr>
        <w:t xml:space="preserve"> </w:t>
      </w:r>
      <w:r w:rsidRPr="0044538F">
        <w:rPr>
          <w:rFonts w:ascii="Times New Roman" w:hAnsi="Times New Roman"/>
          <w:sz w:val="28"/>
          <w:szCs w:val="28"/>
        </w:rPr>
        <w:t>принцип   управления,   крепостное   право,   сословный   строй   оставались</w:t>
      </w:r>
      <w:r w:rsidR="00DA02A9" w:rsidRPr="0044538F">
        <w:rPr>
          <w:rFonts w:ascii="Times New Roman" w:hAnsi="Times New Roman"/>
          <w:sz w:val="28"/>
          <w:szCs w:val="28"/>
        </w:rPr>
        <w:t xml:space="preserve"> </w:t>
      </w:r>
      <w:r w:rsidRPr="0044538F">
        <w:rPr>
          <w:rFonts w:ascii="Times New Roman" w:hAnsi="Times New Roman"/>
          <w:sz w:val="28"/>
          <w:szCs w:val="28"/>
        </w:rPr>
        <w:t>незыблемыми.  Крестьянская  война  Пугачева  (1773—1775),  взятие   Бастилии</w:t>
      </w:r>
      <w:r w:rsidR="00DA02A9" w:rsidRPr="0044538F">
        <w:rPr>
          <w:rFonts w:ascii="Times New Roman" w:hAnsi="Times New Roman"/>
          <w:sz w:val="28"/>
          <w:szCs w:val="28"/>
        </w:rPr>
        <w:t xml:space="preserve"> </w:t>
      </w:r>
      <w:r w:rsidRPr="0044538F">
        <w:rPr>
          <w:rFonts w:ascii="Times New Roman" w:hAnsi="Times New Roman"/>
          <w:sz w:val="28"/>
          <w:szCs w:val="28"/>
        </w:rPr>
        <w:t>(1789) и казнь короля  Людовика  XVI  (1793)  не  способствовали  углублению</w:t>
      </w:r>
      <w:r w:rsidR="00DA02A9" w:rsidRPr="0044538F">
        <w:rPr>
          <w:rFonts w:ascii="Times New Roman" w:hAnsi="Times New Roman"/>
          <w:sz w:val="28"/>
          <w:szCs w:val="28"/>
        </w:rPr>
        <w:t xml:space="preserve"> </w:t>
      </w:r>
      <w:r w:rsidRPr="0044538F">
        <w:rPr>
          <w:rFonts w:ascii="Times New Roman" w:hAnsi="Times New Roman"/>
          <w:sz w:val="28"/>
          <w:szCs w:val="28"/>
        </w:rPr>
        <w:t>реформ.  Они  шли  с  перерывами,  в  90-е   гг.   и   вовсе   прекратились.</w:t>
      </w:r>
      <w:r w:rsidR="00DA02A9" w:rsidRPr="0044538F">
        <w:rPr>
          <w:rFonts w:ascii="Times New Roman" w:hAnsi="Times New Roman"/>
          <w:sz w:val="28"/>
          <w:szCs w:val="28"/>
        </w:rPr>
        <w:t xml:space="preserve"> </w:t>
      </w:r>
      <w:r w:rsidRPr="0044538F">
        <w:rPr>
          <w:rFonts w:ascii="Times New Roman" w:hAnsi="Times New Roman"/>
          <w:sz w:val="28"/>
          <w:szCs w:val="28"/>
        </w:rPr>
        <w:t>Преследования А. Н. Радищева (1790), арест Н. И.  Новикова  (1792)  не  были</w:t>
      </w:r>
      <w:r w:rsidR="00DA02A9" w:rsidRPr="0044538F">
        <w:rPr>
          <w:rFonts w:ascii="Times New Roman" w:hAnsi="Times New Roman"/>
          <w:sz w:val="28"/>
          <w:szCs w:val="28"/>
        </w:rPr>
        <w:t xml:space="preserve"> </w:t>
      </w:r>
      <w:r w:rsidRPr="0044538F">
        <w:rPr>
          <w:rFonts w:ascii="Times New Roman" w:hAnsi="Times New Roman"/>
          <w:sz w:val="28"/>
          <w:szCs w:val="28"/>
        </w:rPr>
        <w:t>случайными  эпизодами.  Они  свидетельствуют   о   глубинных   противоречиях</w:t>
      </w:r>
      <w:r w:rsidR="00DA02A9" w:rsidRPr="0044538F">
        <w:rPr>
          <w:rFonts w:ascii="Times New Roman" w:hAnsi="Times New Roman"/>
          <w:sz w:val="28"/>
          <w:szCs w:val="28"/>
        </w:rPr>
        <w:t xml:space="preserve"> </w:t>
      </w:r>
      <w:r w:rsidRPr="0044538F">
        <w:rPr>
          <w:rFonts w:ascii="Times New Roman" w:hAnsi="Times New Roman"/>
          <w:sz w:val="28"/>
          <w:szCs w:val="28"/>
        </w:rPr>
        <w:t>просвещенного абсолютизма, невозможности однозначных оценок  «золотого  века</w:t>
      </w:r>
      <w:r w:rsidR="00DA02A9" w:rsidRPr="0044538F">
        <w:rPr>
          <w:rFonts w:ascii="Times New Roman" w:hAnsi="Times New Roman"/>
          <w:sz w:val="28"/>
          <w:szCs w:val="28"/>
        </w:rPr>
        <w:t xml:space="preserve"> </w:t>
      </w:r>
      <w:r w:rsidRPr="0044538F">
        <w:rPr>
          <w:rFonts w:ascii="Times New Roman" w:hAnsi="Times New Roman"/>
          <w:sz w:val="28"/>
          <w:szCs w:val="28"/>
        </w:rPr>
        <w:t>Екатерины II».</w:t>
      </w: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Default="00E55C93" w:rsidP="0044538F">
      <w:pPr>
        <w:pStyle w:val="a3"/>
        <w:spacing w:line="360" w:lineRule="auto"/>
        <w:jc w:val="both"/>
        <w:rPr>
          <w:rFonts w:ascii="Times New Roman" w:hAnsi="Times New Roman"/>
          <w:sz w:val="28"/>
          <w:szCs w:val="28"/>
        </w:rPr>
      </w:pPr>
    </w:p>
    <w:p w:rsidR="00E55C93" w:rsidRPr="0044538F" w:rsidRDefault="00E55C93" w:rsidP="0044538F">
      <w:pPr>
        <w:pStyle w:val="a3"/>
        <w:spacing w:line="360" w:lineRule="auto"/>
        <w:jc w:val="both"/>
        <w:rPr>
          <w:rFonts w:ascii="Times New Roman" w:hAnsi="Times New Roman"/>
          <w:sz w:val="28"/>
          <w:szCs w:val="28"/>
        </w:rPr>
      </w:pPr>
    </w:p>
    <w:p w:rsidR="000C4349" w:rsidRPr="002807BF" w:rsidRDefault="006F2A40" w:rsidP="0044538F">
      <w:pPr>
        <w:pStyle w:val="a3"/>
        <w:spacing w:line="360" w:lineRule="auto"/>
        <w:rPr>
          <w:rFonts w:ascii="Times New Roman" w:hAnsi="Times New Roman"/>
          <w:b/>
          <w:sz w:val="28"/>
          <w:szCs w:val="28"/>
        </w:rPr>
      </w:pPr>
      <w:r>
        <w:rPr>
          <w:rFonts w:ascii="Times New Roman" w:hAnsi="Times New Roman"/>
          <w:b/>
          <w:sz w:val="28"/>
          <w:szCs w:val="28"/>
        </w:rPr>
        <w:t>3.</w:t>
      </w:r>
      <w:r w:rsidR="002807BF" w:rsidRPr="002807BF">
        <w:rPr>
          <w:rFonts w:ascii="Times New Roman" w:hAnsi="Times New Roman"/>
          <w:b/>
          <w:sz w:val="28"/>
          <w:szCs w:val="28"/>
        </w:rPr>
        <w:t xml:space="preserve"> </w:t>
      </w:r>
      <w:r w:rsidR="003356F4" w:rsidRPr="002807BF">
        <w:rPr>
          <w:rFonts w:ascii="Times New Roman" w:hAnsi="Times New Roman"/>
          <w:b/>
          <w:sz w:val="28"/>
          <w:szCs w:val="28"/>
        </w:rPr>
        <w:t>Крестьянская война под предводительством Е.Пугачева</w:t>
      </w:r>
    </w:p>
    <w:p w:rsidR="007F497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Вторую половину XVIII в. отличает резкое повышение социальной активности трудового населения: владельческих, монастырских и приписных крестьян, работных людей мануфактур, пародов Поволжья, Башкирии, яицких казаков. Своего апогея она достигла в крестьянской войне под предводительством Е. И. Пугачева.</w:t>
      </w:r>
      <w:r w:rsidRPr="0044538F">
        <w:rPr>
          <w:rFonts w:ascii="Times New Roman" w:hAnsi="Times New Roman"/>
          <w:sz w:val="28"/>
          <w:szCs w:val="28"/>
        </w:rPr>
        <w:t xml:space="preserve"> </w:t>
      </w:r>
      <w:r w:rsidR="007F4979" w:rsidRPr="0044538F">
        <w:rPr>
          <w:rFonts w:ascii="Times New Roman" w:hAnsi="Times New Roman"/>
          <w:sz w:val="28"/>
          <w:szCs w:val="28"/>
        </w:rPr>
        <w:t>На Яике, где в сентябре 1773г. появился самозванец, выдававший себя за</w:t>
      </w:r>
      <w:r w:rsidRPr="0044538F">
        <w:rPr>
          <w:rFonts w:ascii="Times New Roman" w:hAnsi="Times New Roman"/>
          <w:sz w:val="28"/>
          <w:szCs w:val="28"/>
        </w:rPr>
        <w:t xml:space="preserve"> </w:t>
      </w:r>
      <w:r w:rsidR="007F4979" w:rsidRPr="0044538F">
        <w:rPr>
          <w:rFonts w:ascii="Times New Roman" w:hAnsi="Times New Roman"/>
          <w:sz w:val="28"/>
          <w:szCs w:val="28"/>
        </w:rPr>
        <w:t>Петра III, сложились благоприятные условия, чтобы его призывы нашли отклик сначала у казачества, а затем и у крестьян, работных людей, башкир и народов Поволжья.</w:t>
      </w:r>
    </w:p>
    <w:p w:rsidR="007F4979" w:rsidRPr="0044538F" w:rsidRDefault="00C45364"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Царское правительство на Яике, как и всюду, где оно переставало нуждаться в услугах казачества для обороны пограничной территории, начало проводить политику ограничения его привилегий: еще в 40-х гг. была отменена выборность войсковых атаманов, казаки стали привлекаться на службу вдали от родных мест. Ущемлялись и хозяйственные интересы казаков - в устье р. Яик правительство соорудило учуги (заграждения), препятствовавшие продвижению рыбы из каспийского моря в верховья реки.</w:t>
      </w:r>
    </w:p>
    <w:p w:rsidR="00B87C23" w:rsidRPr="0044538F" w:rsidRDefault="00DA02A9" w:rsidP="00B87C23">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Ущемление привилегий вызвало разделение казачества на два лагеря. Так называемая «послушная» сторона готова была ради сохранения части привилегий согласиться с утратой прежних вольностей. Основная масса составляла</w:t>
      </w:r>
      <w:r w:rsidRPr="0044538F">
        <w:rPr>
          <w:rFonts w:ascii="Times New Roman" w:hAnsi="Times New Roman"/>
          <w:sz w:val="28"/>
          <w:szCs w:val="28"/>
        </w:rPr>
        <w:t xml:space="preserve"> </w:t>
      </w:r>
      <w:r w:rsidR="007F4979" w:rsidRPr="0044538F">
        <w:rPr>
          <w:rFonts w:ascii="Times New Roman" w:hAnsi="Times New Roman"/>
          <w:sz w:val="28"/>
          <w:szCs w:val="28"/>
        </w:rPr>
        <w:t>«непослушную сторону», постоянно посылавшую ходоков к императрице с жалобами на притеснения «послушных» казаков, в чьих руках находились все командные должности.</w:t>
      </w:r>
      <w:r w:rsidRPr="0044538F">
        <w:rPr>
          <w:rFonts w:ascii="Times New Roman" w:hAnsi="Times New Roman"/>
          <w:sz w:val="28"/>
          <w:szCs w:val="28"/>
        </w:rPr>
        <w:t xml:space="preserve"> </w:t>
      </w:r>
    </w:p>
    <w:p w:rsidR="007F4979" w:rsidRPr="0044538F" w:rsidRDefault="007F497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Успеху Пугачева</w:t>
      </w:r>
      <w:r w:rsidR="001D305C">
        <w:rPr>
          <w:rFonts w:ascii="Times New Roman" w:hAnsi="Times New Roman"/>
          <w:sz w:val="28"/>
          <w:szCs w:val="28"/>
        </w:rPr>
        <w:t xml:space="preserve">, выдававшего себя за чудом уцелевшего Петра </w:t>
      </w:r>
      <w:r w:rsidR="001D305C">
        <w:rPr>
          <w:rFonts w:ascii="Times New Roman" w:hAnsi="Times New Roman"/>
          <w:sz w:val="28"/>
          <w:szCs w:val="28"/>
          <w:lang w:val="en-US"/>
        </w:rPr>
        <w:t>III</w:t>
      </w:r>
      <w:r w:rsidR="001D305C">
        <w:rPr>
          <w:rFonts w:ascii="Times New Roman" w:hAnsi="Times New Roman"/>
          <w:sz w:val="28"/>
          <w:szCs w:val="28"/>
        </w:rPr>
        <w:t>,</w:t>
      </w:r>
      <w:r w:rsidRPr="0044538F">
        <w:rPr>
          <w:rFonts w:ascii="Times New Roman" w:hAnsi="Times New Roman"/>
          <w:sz w:val="28"/>
          <w:szCs w:val="28"/>
        </w:rPr>
        <w:t xml:space="preserve"> способствовал</w:t>
      </w:r>
      <w:r w:rsidR="00E55C93">
        <w:rPr>
          <w:rFonts w:ascii="Times New Roman" w:hAnsi="Times New Roman"/>
          <w:sz w:val="28"/>
          <w:szCs w:val="28"/>
        </w:rPr>
        <w:t>и</w:t>
      </w:r>
      <w:r w:rsidRPr="0044538F">
        <w:rPr>
          <w:rFonts w:ascii="Times New Roman" w:hAnsi="Times New Roman"/>
          <w:sz w:val="28"/>
          <w:szCs w:val="28"/>
        </w:rPr>
        <w:t xml:space="preserve"> благоприятная обстановка и те люди, к которым он обратился за помощью для восстановления своих якобы попранных прав</w:t>
      </w:r>
      <w:r w:rsidR="00E55C93">
        <w:rPr>
          <w:rFonts w:ascii="Times New Roman" w:hAnsi="Times New Roman"/>
          <w:sz w:val="28"/>
          <w:szCs w:val="28"/>
        </w:rPr>
        <w:t>.</w:t>
      </w:r>
      <w:r w:rsidR="00C45364" w:rsidRPr="0044538F">
        <w:rPr>
          <w:rFonts w:ascii="Times New Roman" w:hAnsi="Times New Roman"/>
          <w:sz w:val="28"/>
          <w:szCs w:val="28"/>
        </w:rPr>
        <w:t xml:space="preserve">   </w:t>
      </w:r>
      <w:r w:rsidRPr="0044538F">
        <w:rPr>
          <w:rFonts w:ascii="Times New Roman" w:hAnsi="Times New Roman"/>
          <w:sz w:val="28"/>
          <w:szCs w:val="28"/>
        </w:rPr>
        <w:t>Восстание началось 17 сентября 1773 года. Перед 80 казаками, посвященными в «тайну» спасения Петра III, был зачитан манифест, и отряд двинулся в путь. Манифест удовлетворял чаяния казаков: царь жаловал их рекою, травами, свинцом, порохом, провиантом, жалованьем. 5 октября 1773 года он подошел к губернскому городу</w:t>
      </w:r>
      <w:r w:rsidR="00DA02A9" w:rsidRPr="0044538F">
        <w:rPr>
          <w:rFonts w:ascii="Times New Roman" w:hAnsi="Times New Roman"/>
          <w:sz w:val="28"/>
          <w:szCs w:val="28"/>
        </w:rPr>
        <w:t xml:space="preserve"> </w:t>
      </w:r>
      <w:r w:rsidRPr="0044538F">
        <w:rPr>
          <w:rFonts w:ascii="Times New Roman" w:hAnsi="Times New Roman"/>
          <w:sz w:val="28"/>
          <w:szCs w:val="28"/>
        </w:rPr>
        <w:t>Оренбургу - хорошо защищенной крепости с трёхтысячным гарнизоном. Штурм города оказался безуспешным, началась его шестимесячная осада.</w:t>
      </w:r>
    </w:p>
    <w:p w:rsidR="007F4979" w:rsidRPr="0044538F" w:rsidRDefault="00C45364"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В Берде, ставке «императора Петра III», расположенной в 5 верстах от блокированного Оренбурга, складывается свой придворный этикет, возникает своя гвардия, император обзаводится печатью с надписью «Большая государственная печать Петра III, императора и самодержца Всероссийского»</w:t>
      </w:r>
      <w:r w:rsidR="00E55C93">
        <w:rPr>
          <w:rFonts w:ascii="Times New Roman" w:hAnsi="Times New Roman"/>
          <w:sz w:val="28"/>
          <w:szCs w:val="28"/>
        </w:rPr>
        <w:t>.</w:t>
      </w:r>
      <w:r w:rsidR="007F4979" w:rsidRPr="0044538F">
        <w:rPr>
          <w:rFonts w:ascii="Times New Roman" w:hAnsi="Times New Roman"/>
          <w:sz w:val="28"/>
          <w:szCs w:val="28"/>
        </w:rPr>
        <w:t xml:space="preserve"> При ставке создается орган военной, судебной и административной власти - Военная коллегия, ведавшая распределением имущества, изъятого у дворян, чиновников и духовенства, комплектованием полков, распределением вооружения.</w:t>
      </w:r>
    </w:p>
    <w:p w:rsidR="007F497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C45364" w:rsidRPr="0044538F">
        <w:rPr>
          <w:rFonts w:ascii="Times New Roman" w:hAnsi="Times New Roman"/>
          <w:sz w:val="28"/>
          <w:szCs w:val="28"/>
        </w:rPr>
        <w:t xml:space="preserve"> </w:t>
      </w:r>
      <w:r w:rsidRPr="0044538F">
        <w:rPr>
          <w:rFonts w:ascii="Times New Roman" w:hAnsi="Times New Roman"/>
          <w:sz w:val="28"/>
          <w:szCs w:val="28"/>
        </w:rPr>
        <w:t xml:space="preserve"> </w:t>
      </w:r>
      <w:r w:rsidR="00C45364" w:rsidRPr="0044538F">
        <w:rPr>
          <w:rFonts w:ascii="Times New Roman" w:hAnsi="Times New Roman"/>
          <w:sz w:val="28"/>
          <w:szCs w:val="28"/>
        </w:rPr>
        <w:t xml:space="preserve"> </w:t>
      </w:r>
      <w:r w:rsidR="007F4979" w:rsidRPr="0044538F">
        <w:rPr>
          <w:rFonts w:ascii="Times New Roman" w:hAnsi="Times New Roman"/>
          <w:sz w:val="28"/>
          <w:szCs w:val="28"/>
        </w:rPr>
        <w:t>Провозглашение Пугачева императором, образование Военной коллегии, введение графского достоинства, свидетельствует о неспособности крестьянства и казачества сменить старый общественный строй новым - речь шла о смене лиц.</w:t>
      </w:r>
      <w:r w:rsidRPr="0044538F">
        <w:rPr>
          <w:rFonts w:ascii="Times New Roman" w:hAnsi="Times New Roman"/>
          <w:sz w:val="28"/>
          <w:szCs w:val="28"/>
        </w:rPr>
        <w:t xml:space="preserve"> </w:t>
      </w:r>
      <w:r w:rsidR="007F4979" w:rsidRPr="0044538F">
        <w:rPr>
          <w:rFonts w:ascii="Times New Roman" w:hAnsi="Times New Roman"/>
          <w:sz w:val="28"/>
          <w:szCs w:val="28"/>
        </w:rPr>
        <w:t>В месяцы, когда Пугачев был занят осадой Оренбурга, правительственный лагерь интенсивно готовился к борьбе с восставшими. Чтобы воодушевить дворян и выразить им свою солидарность, Екатерина объявила себя казанской помещицей.</w:t>
      </w:r>
    </w:p>
    <w:p w:rsidR="007F497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Первое крупное сражение пугачевцев с карательной армией состоялось 22 марта 1774 года под Татищевой крепостью, оно длилось шесть часов и закончилось полной победой правительственных войск. Но стихия крестьянской войны такова, что потери были быстро восполнены.</w:t>
      </w:r>
    </w:p>
    <w:p w:rsidR="007F4979" w:rsidRPr="0044538F" w:rsidRDefault="007F497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После этого поражения начался второй этап крестьянской войны.</w:t>
      </w:r>
      <w:r w:rsidR="00DA02A9" w:rsidRPr="0044538F">
        <w:rPr>
          <w:rFonts w:ascii="Times New Roman" w:hAnsi="Times New Roman"/>
          <w:sz w:val="28"/>
          <w:szCs w:val="28"/>
        </w:rPr>
        <w:t xml:space="preserve"> </w:t>
      </w:r>
      <w:r w:rsidRPr="0044538F">
        <w:rPr>
          <w:rFonts w:ascii="Times New Roman" w:hAnsi="Times New Roman"/>
          <w:sz w:val="28"/>
          <w:szCs w:val="28"/>
        </w:rPr>
        <w:t>Пугачев вынужден был снять осаду Оренбурга и, преследуемый правительственными войсками, двинуться на восток. С апреля по июнь главные события крестьянской войны развернулись на территории горнозаводского Урала и Башкирии. Однако сожжения заводов, изъятия у приписных крестьян и работных людей скота и имущества, насилия, чинимые над населением заводских поселков, приводили к тому, что заводовладельцам удавалось вооружить на свои средства работных людей, организовать из них отряды и направить их против Пугачева. Это суживало базу движения и нарушало единство восставших.</w:t>
      </w:r>
    </w:p>
    <w:p w:rsidR="007F497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Под Троицкой крепостью Пугачев потерпел еще одно поражение, после которого устремился сначала на северо-запад, а затем на запад. Ряды восставших пополнили народы Поволжья: удмурты, марийцы, чуваши. Когда 12 июля 1774 г.</w:t>
      </w:r>
      <w:r w:rsidRPr="0044538F">
        <w:rPr>
          <w:rFonts w:ascii="Times New Roman" w:hAnsi="Times New Roman"/>
          <w:sz w:val="28"/>
          <w:szCs w:val="28"/>
        </w:rPr>
        <w:t xml:space="preserve"> </w:t>
      </w:r>
      <w:r w:rsidR="007F4979" w:rsidRPr="0044538F">
        <w:rPr>
          <w:rFonts w:ascii="Times New Roman" w:hAnsi="Times New Roman"/>
          <w:sz w:val="28"/>
          <w:szCs w:val="28"/>
        </w:rPr>
        <w:t>Пугачев подошел к Казани, в его армии насчитывалось 20 тысяч человек.</w:t>
      </w:r>
      <w:r w:rsidRPr="0044538F">
        <w:rPr>
          <w:rFonts w:ascii="Times New Roman" w:hAnsi="Times New Roman"/>
          <w:sz w:val="28"/>
          <w:szCs w:val="28"/>
        </w:rPr>
        <w:t xml:space="preserve"> </w:t>
      </w:r>
      <w:r w:rsidR="007F4979" w:rsidRPr="0044538F">
        <w:rPr>
          <w:rFonts w:ascii="Times New Roman" w:hAnsi="Times New Roman"/>
          <w:sz w:val="28"/>
          <w:szCs w:val="28"/>
        </w:rPr>
        <w:t>Городом он овладел, но кремлем, где засели правительственные войска, не успел - на помощь осажденным подоспел Михельсон и нанес повстанцам очередное поражение. 17 июля Пугачев вместе с остатками разбитой армии переправился на правый берег Волги - в районы, населенные крепостными и государственными крестьянами. Начался третий период крестьянской войны.</w:t>
      </w:r>
    </w:p>
    <w:p w:rsidR="007F4979" w:rsidRPr="0044538F" w:rsidRDefault="003356F4"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Огромное значение в восстановлении численности войска восставших имели манифесты Пугачева. Уже в манифестах, обнародованных в ноябре 1773г., крестьянам был брошен призыв «злодеев и противников воли моей императорской», под которыми подразумевались помещики, лишать жизни, «а домы и все их имение брать себе в вознаграждение». Наиболее полно крестьянские чаяния отразил манифест 31 июля 1774г., провозгласивший освобождение крестьян от крепостной неволи и от податей. Дворян, как</w:t>
      </w:r>
    </w:p>
    <w:p w:rsidR="007F4979" w:rsidRPr="0044538F" w:rsidRDefault="007F497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«возмутителей империи и разорителей крестьян», надлежало «ловить, казнить и вешать и поступать равным образом так, как они, не имея в себе христианства, чинили с вами, крестьянами».</w:t>
      </w:r>
    </w:p>
    <w:p w:rsidR="007F497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На правобережье Волги крестьянская война разгорелась с новой силой - повсюду создавались повстанческие отряды, действовавшие разобщено и вне связи друг с другом, что облегчало карательные усилия правительства:</w:t>
      </w:r>
      <w:r w:rsidRPr="0044538F">
        <w:rPr>
          <w:rFonts w:ascii="Times New Roman" w:hAnsi="Times New Roman"/>
          <w:sz w:val="28"/>
          <w:szCs w:val="28"/>
        </w:rPr>
        <w:t xml:space="preserve"> </w:t>
      </w:r>
      <w:r w:rsidR="007F4979" w:rsidRPr="0044538F">
        <w:rPr>
          <w:rFonts w:ascii="Times New Roman" w:hAnsi="Times New Roman"/>
          <w:sz w:val="28"/>
          <w:szCs w:val="28"/>
        </w:rPr>
        <w:t>Пугачев с легкостью занимал города - Курмыш, Темников, Инсар и др., но с такой же легкостью и оставлял их под напором превосходивших сил правительственных войск. Он двинулся к Нижней Волге, где к нему присоединились бурлаки, донские, волжские и украинские казаки. В августе он подошел к Царицыну, но городом не овладел. С небольшим отрядом Пугачев переправился на левый берег Волги, где находившиеся при нем яицкие казаки схватили его и 12 сентября 1774 г. выдали Михельсону.</w:t>
      </w:r>
      <w:r w:rsidRPr="0044538F">
        <w:rPr>
          <w:rFonts w:ascii="Times New Roman" w:hAnsi="Times New Roman"/>
          <w:sz w:val="28"/>
          <w:szCs w:val="28"/>
        </w:rPr>
        <w:t xml:space="preserve"> </w:t>
      </w:r>
      <w:r w:rsidR="007F4979" w:rsidRPr="0044538F">
        <w:rPr>
          <w:rFonts w:ascii="Times New Roman" w:hAnsi="Times New Roman"/>
          <w:sz w:val="28"/>
          <w:szCs w:val="28"/>
        </w:rPr>
        <w:t>Крестьянская война закончилась поражением.</w:t>
      </w:r>
    </w:p>
    <w:p w:rsidR="007F497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Ино</w:t>
      </w:r>
      <w:r w:rsidRPr="0044538F">
        <w:rPr>
          <w:rFonts w:ascii="Times New Roman" w:hAnsi="Times New Roman"/>
          <w:sz w:val="28"/>
          <w:szCs w:val="28"/>
        </w:rPr>
        <w:t>го</w:t>
      </w:r>
      <w:r w:rsidR="007F4979" w:rsidRPr="0044538F">
        <w:rPr>
          <w:rFonts w:ascii="Times New Roman" w:hAnsi="Times New Roman"/>
          <w:sz w:val="28"/>
          <w:szCs w:val="28"/>
        </w:rPr>
        <w:t xml:space="preserve"> исхода стихийного протеста против произвола властей и помещиков ожидать было нельзя: вооруженные, чем попало, толпы восставших не могли противостоять полкам хорошо вооруженной и обученной регулярной армии.</w:t>
      </w:r>
      <w:r w:rsidRPr="0044538F">
        <w:rPr>
          <w:rFonts w:ascii="Times New Roman" w:hAnsi="Times New Roman"/>
          <w:sz w:val="28"/>
          <w:szCs w:val="28"/>
        </w:rPr>
        <w:t xml:space="preserve"> </w:t>
      </w:r>
      <w:r w:rsidR="007F4979" w:rsidRPr="0044538F">
        <w:rPr>
          <w:rFonts w:ascii="Times New Roman" w:hAnsi="Times New Roman"/>
          <w:sz w:val="28"/>
          <w:szCs w:val="28"/>
        </w:rPr>
        <w:t>Отметим некоторые особенности пугачевского движения.</w:t>
      </w:r>
    </w:p>
    <w:p w:rsidR="007F4979" w:rsidRPr="0044538F" w:rsidRDefault="001D305C" w:rsidP="0044538F">
      <w:pPr>
        <w:pStyle w:val="a3"/>
        <w:spacing w:line="360" w:lineRule="auto"/>
        <w:jc w:val="both"/>
        <w:rPr>
          <w:rFonts w:ascii="Times New Roman" w:hAnsi="Times New Roman"/>
          <w:sz w:val="28"/>
          <w:szCs w:val="28"/>
        </w:rPr>
      </w:pPr>
      <w:r>
        <w:rPr>
          <w:rFonts w:ascii="Times New Roman" w:hAnsi="Times New Roman"/>
          <w:sz w:val="28"/>
          <w:szCs w:val="28"/>
        </w:rPr>
        <w:t xml:space="preserve">   </w:t>
      </w:r>
      <w:r w:rsidR="007F4979" w:rsidRPr="0044538F">
        <w:rPr>
          <w:rFonts w:ascii="Times New Roman" w:hAnsi="Times New Roman"/>
          <w:sz w:val="28"/>
          <w:szCs w:val="28"/>
        </w:rPr>
        <w:t>10 января 1775 г. предводитель крестьянской войны и его соратники были казнены на Болотной площади в Москве. Дворянство во главе с «казанской помещицей» Екатериной II торжествовало победу.</w:t>
      </w:r>
      <w:r w:rsidR="006614CA" w:rsidRPr="0044538F">
        <w:rPr>
          <w:rStyle w:val="af3"/>
          <w:rFonts w:ascii="Times New Roman" w:hAnsi="Times New Roman"/>
          <w:sz w:val="28"/>
          <w:szCs w:val="28"/>
        </w:rPr>
        <w:footnoteReference w:id="8"/>
      </w:r>
    </w:p>
    <w:p w:rsidR="00785D4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7F4979" w:rsidRPr="0044538F">
        <w:rPr>
          <w:rFonts w:ascii="Times New Roman" w:hAnsi="Times New Roman"/>
          <w:sz w:val="28"/>
          <w:szCs w:val="28"/>
        </w:rPr>
        <w:t>Крестьянская война не принесла крестьянам облегчения. Напротив, помещики продолжали увеличивать повинности в свою пользу и с большим, чем раньше, ожесточением их взыскивали. Тем не менее, крестьянская война оставила заметный след в истории России, прежде всего тем, что она поддержала традиции борьбы с бесправием и угнетением.</w:t>
      </w:r>
    </w:p>
    <w:p w:rsidR="00785D49" w:rsidRDefault="00785D49"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E55C93" w:rsidRDefault="00E55C93" w:rsidP="0044538F">
      <w:pPr>
        <w:pStyle w:val="a3"/>
        <w:spacing w:line="360" w:lineRule="auto"/>
        <w:rPr>
          <w:rFonts w:ascii="Times New Roman" w:hAnsi="Times New Roman"/>
          <w:sz w:val="28"/>
          <w:szCs w:val="28"/>
        </w:rPr>
      </w:pPr>
    </w:p>
    <w:p w:rsidR="009D065E" w:rsidRPr="002807BF" w:rsidRDefault="009D065E" w:rsidP="0044538F">
      <w:pPr>
        <w:pStyle w:val="a3"/>
        <w:spacing w:line="360" w:lineRule="auto"/>
        <w:jc w:val="center"/>
        <w:rPr>
          <w:rFonts w:ascii="Times New Roman" w:hAnsi="Times New Roman"/>
          <w:b/>
          <w:sz w:val="28"/>
          <w:szCs w:val="28"/>
        </w:rPr>
      </w:pPr>
      <w:r w:rsidRPr="002807BF">
        <w:rPr>
          <w:rFonts w:ascii="Times New Roman" w:hAnsi="Times New Roman"/>
          <w:b/>
          <w:sz w:val="28"/>
          <w:szCs w:val="28"/>
        </w:rPr>
        <w:t>Заключение</w:t>
      </w:r>
    </w:p>
    <w:p w:rsidR="00DA02A9" w:rsidRPr="0044538F" w:rsidRDefault="00DA02A9" w:rsidP="0044538F">
      <w:pPr>
        <w:pStyle w:val="a3"/>
        <w:spacing w:line="360" w:lineRule="auto"/>
        <w:jc w:val="center"/>
        <w:rPr>
          <w:rFonts w:ascii="Times New Roman" w:hAnsi="Times New Roman"/>
          <w:b/>
          <w:i/>
          <w:sz w:val="28"/>
          <w:szCs w:val="28"/>
        </w:rPr>
      </w:pPr>
    </w:p>
    <w:p w:rsidR="009D065E"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9D065E" w:rsidRPr="0044538F">
        <w:rPr>
          <w:rFonts w:ascii="Times New Roman" w:hAnsi="Times New Roman"/>
          <w:sz w:val="28"/>
          <w:szCs w:val="28"/>
        </w:rPr>
        <w:t>Правление Екатерины II называют "золотым веком", т.к. русской монархии немецкая принцесса вернула былой блеск. Во внешней политике после завоеваний Екатерины II все европейские государства искали союза и поддержки России. Руководитель российской внешней политики при Екатерине II канцлер А.А. Безбородко говорил в конце своей карьеры молодым дипломатам: "Не знаю, как будет при вас, а при нас ни одна пушка в Европе без позволения нашего выпалить не смела".</w:t>
      </w:r>
      <w:r w:rsidR="00C70C25" w:rsidRPr="0044538F">
        <w:rPr>
          <w:rStyle w:val="af3"/>
          <w:rFonts w:ascii="Times New Roman" w:hAnsi="Times New Roman"/>
          <w:sz w:val="28"/>
          <w:szCs w:val="28"/>
        </w:rPr>
        <w:footnoteReference w:id="9"/>
      </w:r>
    </w:p>
    <w:p w:rsidR="009D065E" w:rsidRPr="0044538F" w:rsidRDefault="009D065E"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Наиболее значительными преобразованиями в духе просвещенного абсолютизма были: </w:t>
      </w:r>
    </w:p>
    <w:p w:rsidR="009D065E" w:rsidRPr="0044538F" w:rsidRDefault="009D065E"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созыв и деятельность Уложенной комиссии (1767-1768). Цель состояла в разработке нового свода законов, который был призван заменить Соборное уложение 1649 г. В Уложенной комиссии работали представители дворянства, чиновничества, горожан, государственных крестьян. К открытию комиссии Екатерина II написала знаменитый «Наказ», в котором использовала труды Вольтера, Монтескье, Беккариа и других просветителей. В нем говорилось о презумпции невиновности, об искоренении деспотизма, о распространении просвещения, о народном благосостоянии. Деятельность комиссии не принесла желаемого результата. Новый свод законов выработан не был, депутаты не сумели подняться над узкими интересами сословий и особого рвения в выработке реформ не проявили. В декабре 1768 г. императрица распустила Уложенную комиссию и более подобных ей учреждений не создавала;</w:t>
      </w:r>
    </w:p>
    <w:p w:rsidR="009D065E" w:rsidRPr="0044538F" w:rsidRDefault="009D065E"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реформа административно-территориального деления Российской империи. Страна была поделена на 50 губерний (300-400 тыс. душ мужского пола), каждая из которых состояла из 10-12 уездов (20-30 тыс. душ мужского пола). Учреждалась единообразная система губернского управления: губернатор, назначаемый императором, губернское правление, осуществлявшее исполнительную власть, Казенная палата (сбор налогов, их расходование),</w:t>
      </w:r>
      <w:r w:rsidR="00C87AEC" w:rsidRPr="0044538F">
        <w:rPr>
          <w:rFonts w:ascii="Times New Roman" w:hAnsi="Times New Roman"/>
          <w:sz w:val="28"/>
          <w:szCs w:val="28"/>
        </w:rPr>
        <w:t xml:space="preserve"> </w:t>
      </w:r>
      <w:r w:rsidRPr="0044538F">
        <w:rPr>
          <w:rFonts w:ascii="Times New Roman" w:hAnsi="Times New Roman"/>
          <w:sz w:val="28"/>
          <w:szCs w:val="28"/>
        </w:rPr>
        <w:t>Приказ общественного призрения (школы, больницы, приюты и др.). Создавались суды, построенные по строго сословному принципу</w:t>
      </w:r>
      <w:r w:rsidR="00C87AEC" w:rsidRPr="0044538F">
        <w:rPr>
          <w:rFonts w:ascii="Times New Roman" w:hAnsi="Times New Roman"/>
          <w:sz w:val="28"/>
          <w:szCs w:val="28"/>
        </w:rPr>
        <w:t>:</w:t>
      </w:r>
      <w:r w:rsidRPr="0044538F">
        <w:rPr>
          <w:rFonts w:ascii="Times New Roman" w:hAnsi="Times New Roman"/>
          <w:sz w:val="28"/>
          <w:szCs w:val="28"/>
        </w:rPr>
        <w:t xml:space="preserve">  для дворян, горожан, государственных крестьян. Административные, финансовые и судебные функции, таким образом, были четко разделены. Губернское деление, введенное Екатериной II, сохранилось до 1917 г.;</w:t>
      </w:r>
    </w:p>
    <w:p w:rsidR="009D065E" w:rsidRPr="0044538F" w:rsidRDefault="009D065E"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принятие в 1785г. Жалованной грамоты дворянству, которая закрепила все сословные права и привилегии дворян (освобождение от телесных наказаний, исключительное право владеть крестьянами, передавать их по наследству, продавать, покупать деревни и др.);</w:t>
      </w:r>
    </w:p>
    <w:p w:rsidR="009D065E" w:rsidRPr="0044538F" w:rsidRDefault="009D065E"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принятие Жалованной грамоты городам, оформившей права и привилегии «третьего сословия» - горожан. Городское сословие делилось на шесть разрядов, получило ограниченные права самоуправления, избирало городского голову и членов городской Думы;</w:t>
      </w:r>
    </w:p>
    <w:p w:rsidR="009D065E" w:rsidRPr="0044538F" w:rsidRDefault="009D065E"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принятие в 1775г. манифеста о свободе предпринимательства, согласно которому для открытия предприятия не требовалось разрешения правительственных органов;</w:t>
      </w:r>
    </w:p>
    <w:p w:rsidR="009D065E" w:rsidRPr="0044538F" w:rsidRDefault="009D065E"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реформы 1782-1786гг. в области школьного образования.</w:t>
      </w:r>
    </w:p>
    <w:p w:rsidR="00785D49" w:rsidRPr="0044538F" w:rsidRDefault="00DA02A9"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w:t>
      </w:r>
      <w:r w:rsidR="009D065E" w:rsidRPr="0044538F">
        <w:rPr>
          <w:rFonts w:ascii="Times New Roman" w:hAnsi="Times New Roman"/>
          <w:sz w:val="28"/>
          <w:szCs w:val="28"/>
        </w:rPr>
        <w:t xml:space="preserve">Конечно, эти преобразования имели ограниченный характер. Самодержавный принцип управления, крепостное право, сословный строй оставались незыблемыми. Крестьянская война Пугачева (1773-1775), взятие Бастилии (1789) и казнь короля Людовика XVI (1793) не способствовали углублению реформ. Они шли с перерывами, в 90-е гг. и вовсе прекратились. Преследования А. Н. Радищева (1790), арест Н. И. Новикова (1792) не были случайными эпизодами. Они свидетельствуют о глубинных противоречиях </w:t>
      </w:r>
      <w:r w:rsidR="00DD47BA" w:rsidRPr="0044538F">
        <w:rPr>
          <w:rFonts w:ascii="Times New Roman" w:hAnsi="Times New Roman"/>
          <w:sz w:val="28"/>
          <w:szCs w:val="28"/>
        </w:rPr>
        <w:t>п</w:t>
      </w:r>
      <w:r w:rsidR="009D065E" w:rsidRPr="0044538F">
        <w:rPr>
          <w:rFonts w:ascii="Times New Roman" w:hAnsi="Times New Roman"/>
          <w:sz w:val="28"/>
          <w:szCs w:val="28"/>
        </w:rPr>
        <w:t>росвещенного абсолютизма, невозможности однозначных оценок «золотого века Екатерины II».</w:t>
      </w:r>
    </w:p>
    <w:p w:rsidR="00E67DE3" w:rsidRPr="0044538F" w:rsidRDefault="00E67DE3" w:rsidP="0044538F">
      <w:pPr>
        <w:pStyle w:val="a3"/>
        <w:spacing w:line="360" w:lineRule="auto"/>
        <w:jc w:val="both"/>
        <w:rPr>
          <w:rFonts w:ascii="Times New Roman" w:hAnsi="Times New Roman"/>
          <w:sz w:val="28"/>
          <w:szCs w:val="28"/>
        </w:rPr>
      </w:pPr>
      <w:r w:rsidRPr="0044538F">
        <w:rPr>
          <w:rFonts w:ascii="Times New Roman" w:hAnsi="Times New Roman"/>
          <w:sz w:val="28"/>
          <w:szCs w:val="28"/>
        </w:rPr>
        <w:t xml:space="preserve">    И, тем не менее, именно в эту  эпоху  появилось  Вольное  экономическое</w:t>
      </w:r>
      <w:r w:rsidR="00DA02A9" w:rsidRPr="0044538F">
        <w:rPr>
          <w:rFonts w:ascii="Times New Roman" w:hAnsi="Times New Roman"/>
          <w:sz w:val="28"/>
          <w:szCs w:val="28"/>
        </w:rPr>
        <w:t xml:space="preserve"> </w:t>
      </w:r>
      <w:r w:rsidRPr="0044538F">
        <w:rPr>
          <w:rFonts w:ascii="Times New Roman" w:hAnsi="Times New Roman"/>
          <w:sz w:val="28"/>
          <w:szCs w:val="28"/>
        </w:rPr>
        <w:t>общество</w:t>
      </w:r>
      <w:r w:rsidR="00DA02A9" w:rsidRPr="0044538F">
        <w:rPr>
          <w:rFonts w:ascii="Times New Roman" w:hAnsi="Times New Roman"/>
          <w:sz w:val="28"/>
          <w:szCs w:val="28"/>
        </w:rPr>
        <w:t xml:space="preserve"> </w:t>
      </w:r>
      <w:r w:rsidRPr="0044538F">
        <w:rPr>
          <w:rFonts w:ascii="Times New Roman" w:hAnsi="Times New Roman"/>
          <w:sz w:val="28"/>
          <w:szCs w:val="28"/>
        </w:rPr>
        <w:t xml:space="preserve"> (1765),  работали  вольные  типографии,  шла  горячая   журнальная</w:t>
      </w:r>
      <w:r w:rsidR="00DA02A9" w:rsidRPr="0044538F">
        <w:rPr>
          <w:rFonts w:ascii="Times New Roman" w:hAnsi="Times New Roman"/>
          <w:sz w:val="28"/>
          <w:szCs w:val="28"/>
        </w:rPr>
        <w:t xml:space="preserve"> </w:t>
      </w:r>
      <w:r w:rsidRPr="0044538F">
        <w:rPr>
          <w:rFonts w:ascii="Times New Roman" w:hAnsi="Times New Roman"/>
          <w:sz w:val="28"/>
          <w:szCs w:val="28"/>
        </w:rPr>
        <w:t>полемика, в которой лично участвовала  императрица,  были  основаны  Эрмитаж</w:t>
      </w:r>
      <w:r w:rsidR="00DA02A9" w:rsidRPr="0044538F">
        <w:rPr>
          <w:rFonts w:ascii="Times New Roman" w:hAnsi="Times New Roman"/>
          <w:sz w:val="28"/>
          <w:szCs w:val="28"/>
        </w:rPr>
        <w:t xml:space="preserve"> </w:t>
      </w:r>
      <w:r w:rsidRPr="0044538F">
        <w:rPr>
          <w:rFonts w:ascii="Times New Roman" w:hAnsi="Times New Roman"/>
          <w:sz w:val="28"/>
          <w:szCs w:val="28"/>
        </w:rPr>
        <w:t>(1764)  и  Публичная  библиотека  в  Петербурге  (1795),  Смольный  институт</w:t>
      </w:r>
      <w:r w:rsidR="00DA02A9" w:rsidRPr="0044538F">
        <w:rPr>
          <w:rFonts w:ascii="Times New Roman" w:hAnsi="Times New Roman"/>
          <w:sz w:val="28"/>
          <w:szCs w:val="28"/>
        </w:rPr>
        <w:t xml:space="preserve"> </w:t>
      </w:r>
      <w:r w:rsidRPr="0044538F">
        <w:rPr>
          <w:rFonts w:ascii="Times New Roman" w:hAnsi="Times New Roman"/>
          <w:sz w:val="28"/>
          <w:szCs w:val="28"/>
        </w:rPr>
        <w:t>благородных  девиц  (1764)  и  педагогические  училища  в  обеих   столицах.</w:t>
      </w:r>
      <w:r w:rsidR="00DA02A9" w:rsidRPr="0044538F">
        <w:rPr>
          <w:rFonts w:ascii="Times New Roman" w:hAnsi="Times New Roman"/>
          <w:sz w:val="28"/>
          <w:szCs w:val="28"/>
        </w:rPr>
        <w:t xml:space="preserve"> </w:t>
      </w:r>
      <w:r w:rsidRPr="0044538F">
        <w:rPr>
          <w:rFonts w:ascii="Times New Roman" w:hAnsi="Times New Roman"/>
          <w:sz w:val="28"/>
          <w:szCs w:val="28"/>
        </w:rPr>
        <w:t>Историки говорят и о  том,  что  усилиями  Екатерины  II,  направленными  на</w:t>
      </w:r>
      <w:r w:rsidR="00DA02A9" w:rsidRPr="0044538F">
        <w:rPr>
          <w:rFonts w:ascii="Times New Roman" w:hAnsi="Times New Roman"/>
          <w:sz w:val="28"/>
          <w:szCs w:val="28"/>
        </w:rPr>
        <w:t xml:space="preserve"> </w:t>
      </w:r>
      <w:r w:rsidRPr="0044538F">
        <w:rPr>
          <w:rFonts w:ascii="Times New Roman" w:hAnsi="Times New Roman"/>
          <w:sz w:val="28"/>
          <w:szCs w:val="28"/>
        </w:rPr>
        <w:t>поощрение социальной активности сословий, прежде всего дворянства,  заложены</w:t>
      </w:r>
      <w:r w:rsidR="00DA02A9" w:rsidRPr="0044538F">
        <w:rPr>
          <w:rFonts w:ascii="Times New Roman" w:hAnsi="Times New Roman"/>
          <w:sz w:val="28"/>
          <w:szCs w:val="28"/>
        </w:rPr>
        <w:t xml:space="preserve"> </w:t>
      </w:r>
      <w:r w:rsidRPr="0044538F">
        <w:rPr>
          <w:rFonts w:ascii="Times New Roman" w:hAnsi="Times New Roman"/>
          <w:sz w:val="28"/>
          <w:szCs w:val="28"/>
        </w:rPr>
        <w:t>основы гражданского общества в России.</w:t>
      </w:r>
    </w:p>
    <w:p w:rsidR="00E67DE3" w:rsidRPr="0044538F" w:rsidRDefault="00E67DE3" w:rsidP="0044538F">
      <w:pPr>
        <w:pStyle w:val="a3"/>
        <w:spacing w:line="360" w:lineRule="auto"/>
        <w:rPr>
          <w:rFonts w:ascii="Times New Roman" w:hAnsi="Times New Roman"/>
          <w:sz w:val="28"/>
          <w:szCs w:val="28"/>
        </w:rPr>
      </w:pPr>
    </w:p>
    <w:p w:rsidR="00E67DE3" w:rsidRPr="0044538F" w:rsidRDefault="00E67DE3"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A13A36" w:rsidRPr="0044538F" w:rsidRDefault="00A13A36" w:rsidP="0044538F">
      <w:pPr>
        <w:pStyle w:val="a3"/>
        <w:spacing w:line="360" w:lineRule="auto"/>
        <w:rPr>
          <w:rFonts w:ascii="Times New Roman" w:hAnsi="Times New Roman"/>
          <w:sz w:val="28"/>
          <w:szCs w:val="28"/>
        </w:rPr>
      </w:pPr>
    </w:p>
    <w:p w:rsidR="00E67DE3" w:rsidRPr="002807BF" w:rsidRDefault="00D614A3" w:rsidP="0044538F">
      <w:pPr>
        <w:pStyle w:val="a3"/>
        <w:spacing w:line="360" w:lineRule="auto"/>
        <w:jc w:val="center"/>
        <w:rPr>
          <w:rFonts w:ascii="Times New Roman" w:hAnsi="Times New Roman"/>
          <w:b/>
          <w:sz w:val="28"/>
          <w:szCs w:val="28"/>
        </w:rPr>
      </w:pPr>
      <w:r w:rsidRPr="002807BF">
        <w:rPr>
          <w:rFonts w:ascii="Times New Roman" w:hAnsi="Times New Roman"/>
          <w:b/>
          <w:sz w:val="28"/>
          <w:szCs w:val="28"/>
        </w:rPr>
        <w:t>С</w:t>
      </w:r>
      <w:r w:rsidR="00E67DE3" w:rsidRPr="002807BF">
        <w:rPr>
          <w:rFonts w:ascii="Times New Roman" w:hAnsi="Times New Roman"/>
          <w:b/>
          <w:sz w:val="28"/>
          <w:szCs w:val="28"/>
        </w:rPr>
        <w:t xml:space="preserve">писок </w:t>
      </w:r>
      <w:r w:rsidR="002807BF">
        <w:rPr>
          <w:rFonts w:ascii="Times New Roman" w:hAnsi="Times New Roman"/>
          <w:b/>
          <w:sz w:val="28"/>
          <w:szCs w:val="28"/>
        </w:rPr>
        <w:t xml:space="preserve">источников </w:t>
      </w:r>
      <w:r w:rsidR="00E67DE3" w:rsidRPr="002807BF">
        <w:rPr>
          <w:rFonts w:ascii="Times New Roman" w:hAnsi="Times New Roman"/>
          <w:b/>
          <w:sz w:val="28"/>
          <w:szCs w:val="28"/>
        </w:rPr>
        <w:t>литературы</w:t>
      </w:r>
      <w:r w:rsidR="002807BF">
        <w:rPr>
          <w:rFonts w:ascii="Times New Roman" w:hAnsi="Times New Roman"/>
          <w:b/>
          <w:sz w:val="28"/>
          <w:szCs w:val="28"/>
        </w:rPr>
        <w:t>:</w:t>
      </w:r>
    </w:p>
    <w:p w:rsidR="00E67DE3" w:rsidRPr="0044538F" w:rsidRDefault="00E67DE3" w:rsidP="0044538F">
      <w:pPr>
        <w:pStyle w:val="a3"/>
        <w:spacing w:line="360" w:lineRule="auto"/>
        <w:jc w:val="both"/>
        <w:rPr>
          <w:rFonts w:ascii="Times New Roman" w:hAnsi="Times New Roman"/>
          <w:sz w:val="28"/>
          <w:szCs w:val="28"/>
        </w:rPr>
      </w:pPr>
    </w:p>
    <w:p w:rsidR="00E67DE3" w:rsidRPr="0044538F" w:rsidRDefault="00E67DE3" w:rsidP="0044538F">
      <w:pPr>
        <w:spacing w:line="360" w:lineRule="auto"/>
        <w:jc w:val="both"/>
        <w:rPr>
          <w:rFonts w:ascii="Times New Roman" w:hAnsi="Times New Roman"/>
          <w:sz w:val="28"/>
          <w:szCs w:val="28"/>
        </w:rPr>
      </w:pPr>
      <w:r w:rsidRPr="0044538F">
        <w:rPr>
          <w:rFonts w:ascii="Times New Roman" w:hAnsi="Times New Roman"/>
          <w:sz w:val="28"/>
          <w:szCs w:val="28"/>
        </w:rPr>
        <w:t>1. Каменский</w:t>
      </w:r>
      <w:r w:rsidR="00826E7F" w:rsidRPr="0044538F">
        <w:rPr>
          <w:rFonts w:ascii="Times New Roman" w:hAnsi="Times New Roman"/>
          <w:sz w:val="28"/>
          <w:szCs w:val="28"/>
        </w:rPr>
        <w:t xml:space="preserve"> А.Б.</w:t>
      </w:r>
      <w:r w:rsidR="009D065E" w:rsidRPr="0044538F">
        <w:rPr>
          <w:rFonts w:ascii="Times New Roman" w:hAnsi="Times New Roman"/>
          <w:sz w:val="28"/>
          <w:szCs w:val="28"/>
        </w:rPr>
        <w:t xml:space="preserve"> </w:t>
      </w:r>
      <w:r w:rsidRPr="0044538F">
        <w:rPr>
          <w:rFonts w:ascii="Times New Roman" w:hAnsi="Times New Roman"/>
          <w:sz w:val="28"/>
          <w:szCs w:val="28"/>
        </w:rPr>
        <w:t>Жизнь и Судьба императрицы Екатерины II.</w:t>
      </w:r>
      <w:r w:rsidR="00826E7F" w:rsidRPr="0044538F">
        <w:rPr>
          <w:rFonts w:ascii="Times New Roman" w:hAnsi="Times New Roman"/>
          <w:sz w:val="28"/>
          <w:szCs w:val="28"/>
        </w:rPr>
        <w:t>-</w:t>
      </w:r>
      <w:r w:rsidR="00E117CB" w:rsidRPr="0044538F">
        <w:rPr>
          <w:rFonts w:ascii="Times New Roman" w:hAnsi="Times New Roman"/>
          <w:sz w:val="28"/>
          <w:szCs w:val="28"/>
        </w:rPr>
        <w:t xml:space="preserve"> </w:t>
      </w:r>
      <w:r w:rsidR="00826E7F" w:rsidRPr="0044538F">
        <w:rPr>
          <w:rFonts w:ascii="Times New Roman" w:hAnsi="Times New Roman"/>
          <w:sz w:val="28"/>
          <w:szCs w:val="28"/>
        </w:rPr>
        <w:t>М.,1997.</w:t>
      </w:r>
    </w:p>
    <w:p w:rsidR="00826E7F"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2</w:t>
      </w:r>
      <w:r w:rsidR="00E67DE3" w:rsidRPr="0044538F">
        <w:rPr>
          <w:rFonts w:ascii="Times New Roman" w:hAnsi="Times New Roman"/>
          <w:sz w:val="28"/>
          <w:szCs w:val="28"/>
        </w:rPr>
        <w:t xml:space="preserve">. </w:t>
      </w:r>
      <w:r w:rsidR="00826E7F" w:rsidRPr="0044538F">
        <w:rPr>
          <w:rFonts w:ascii="Times New Roman" w:hAnsi="Times New Roman"/>
          <w:sz w:val="28"/>
          <w:szCs w:val="28"/>
        </w:rPr>
        <w:t>Омельченко О. А. «Законная монархия» Екатерины Второй. - М., 1993.</w:t>
      </w:r>
    </w:p>
    <w:p w:rsidR="00826E7F"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3</w:t>
      </w:r>
      <w:r w:rsidR="00E67DE3" w:rsidRPr="0044538F">
        <w:rPr>
          <w:rFonts w:ascii="Times New Roman" w:hAnsi="Times New Roman"/>
          <w:sz w:val="28"/>
          <w:szCs w:val="28"/>
        </w:rPr>
        <w:t xml:space="preserve">. </w:t>
      </w:r>
      <w:r w:rsidR="00826E7F" w:rsidRPr="0044538F">
        <w:rPr>
          <w:rFonts w:ascii="Times New Roman" w:hAnsi="Times New Roman"/>
          <w:sz w:val="28"/>
          <w:szCs w:val="28"/>
        </w:rPr>
        <w:t>«Записки императрицы Екатерины Второй».</w:t>
      </w:r>
      <w:r w:rsidR="00E117CB" w:rsidRPr="0044538F">
        <w:rPr>
          <w:rFonts w:ascii="Times New Roman" w:hAnsi="Times New Roman"/>
          <w:sz w:val="28"/>
          <w:szCs w:val="28"/>
        </w:rPr>
        <w:t>-</w:t>
      </w:r>
      <w:r w:rsidR="00826E7F" w:rsidRPr="0044538F">
        <w:rPr>
          <w:rFonts w:ascii="Times New Roman" w:hAnsi="Times New Roman"/>
          <w:sz w:val="28"/>
          <w:szCs w:val="28"/>
        </w:rPr>
        <w:t xml:space="preserve"> М.</w:t>
      </w:r>
      <w:r w:rsidR="008C5677" w:rsidRPr="0044538F">
        <w:rPr>
          <w:rFonts w:ascii="Times New Roman" w:hAnsi="Times New Roman"/>
          <w:sz w:val="28"/>
          <w:szCs w:val="28"/>
        </w:rPr>
        <w:t>,</w:t>
      </w:r>
      <w:r w:rsidR="00826E7F" w:rsidRPr="0044538F">
        <w:rPr>
          <w:rFonts w:ascii="Times New Roman" w:hAnsi="Times New Roman"/>
          <w:sz w:val="28"/>
          <w:szCs w:val="28"/>
        </w:rPr>
        <w:t xml:space="preserve"> 1989</w:t>
      </w:r>
      <w:r w:rsidR="00E117CB" w:rsidRPr="0044538F">
        <w:rPr>
          <w:rFonts w:ascii="Times New Roman" w:hAnsi="Times New Roman"/>
          <w:sz w:val="28"/>
          <w:szCs w:val="28"/>
        </w:rPr>
        <w:t>.</w:t>
      </w:r>
    </w:p>
    <w:p w:rsidR="005830FF"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4</w:t>
      </w:r>
      <w:r w:rsidR="00E67DE3" w:rsidRPr="0044538F">
        <w:rPr>
          <w:rFonts w:ascii="Times New Roman" w:hAnsi="Times New Roman"/>
          <w:sz w:val="28"/>
          <w:szCs w:val="28"/>
        </w:rPr>
        <w:t>. Чельцов-Бебутов М.А</w:t>
      </w:r>
      <w:r w:rsidR="00826E7F" w:rsidRPr="0044538F">
        <w:rPr>
          <w:rFonts w:ascii="Times New Roman" w:hAnsi="Times New Roman"/>
          <w:sz w:val="28"/>
          <w:szCs w:val="28"/>
        </w:rPr>
        <w:t xml:space="preserve">. </w:t>
      </w:r>
      <w:r w:rsidR="00E67DE3" w:rsidRPr="0044538F">
        <w:rPr>
          <w:rFonts w:ascii="Times New Roman" w:hAnsi="Times New Roman"/>
          <w:sz w:val="28"/>
          <w:szCs w:val="28"/>
        </w:rPr>
        <w:t xml:space="preserve"> Курс  уголовно-процессуального  права,  очерки  по</w:t>
      </w:r>
      <w:r w:rsidR="00E027C5" w:rsidRPr="0044538F">
        <w:rPr>
          <w:rFonts w:ascii="Times New Roman" w:hAnsi="Times New Roman"/>
          <w:sz w:val="28"/>
          <w:szCs w:val="28"/>
        </w:rPr>
        <w:t xml:space="preserve"> </w:t>
      </w:r>
      <w:r w:rsidR="00E67DE3" w:rsidRPr="0044538F">
        <w:rPr>
          <w:rFonts w:ascii="Times New Roman" w:hAnsi="Times New Roman"/>
          <w:sz w:val="28"/>
          <w:szCs w:val="28"/>
        </w:rPr>
        <w:t>истории суда и  уголовного  процесса в рабовладельческих,  феодальных</w:t>
      </w:r>
      <w:r w:rsidR="00E027C5" w:rsidRPr="0044538F">
        <w:rPr>
          <w:rFonts w:ascii="Times New Roman" w:hAnsi="Times New Roman"/>
          <w:sz w:val="28"/>
          <w:szCs w:val="28"/>
        </w:rPr>
        <w:t xml:space="preserve"> </w:t>
      </w:r>
      <w:r w:rsidRPr="0044538F">
        <w:rPr>
          <w:rFonts w:ascii="Times New Roman" w:hAnsi="Times New Roman"/>
          <w:sz w:val="28"/>
          <w:szCs w:val="28"/>
        </w:rPr>
        <w:t xml:space="preserve"> </w:t>
      </w:r>
      <w:r w:rsidR="00E67DE3" w:rsidRPr="0044538F">
        <w:rPr>
          <w:rFonts w:ascii="Times New Roman" w:hAnsi="Times New Roman"/>
          <w:sz w:val="28"/>
          <w:szCs w:val="28"/>
        </w:rPr>
        <w:t>буржуазных государств.</w:t>
      </w:r>
      <w:r w:rsidR="00826E7F" w:rsidRPr="0044538F">
        <w:rPr>
          <w:rFonts w:ascii="Times New Roman" w:hAnsi="Times New Roman"/>
          <w:sz w:val="28"/>
          <w:szCs w:val="28"/>
        </w:rPr>
        <w:t>-</w:t>
      </w:r>
      <w:r w:rsidR="00E67DE3" w:rsidRPr="0044538F">
        <w:rPr>
          <w:rFonts w:ascii="Times New Roman" w:hAnsi="Times New Roman"/>
          <w:sz w:val="28"/>
          <w:szCs w:val="28"/>
        </w:rPr>
        <w:t>СПб</w:t>
      </w:r>
      <w:r w:rsidR="00826E7F" w:rsidRPr="0044538F">
        <w:rPr>
          <w:rFonts w:ascii="Times New Roman" w:hAnsi="Times New Roman"/>
          <w:sz w:val="28"/>
          <w:szCs w:val="28"/>
        </w:rPr>
        <w:t>.,</w:t>
      </w:r>
      <w:r w:rsidR="00E67DE3" w:rsidRPr="0044538F">
        <w:rPr>
          <w:rFonts w:ascii="Times New Roman" w:hAnsi="Times New Roman"/>
          <w:sz w:val="28"/>
          <w:szCs w:val="28"/>
        </w:rPr>
        <w:t xml:space="preserve"> 1995.</w:t>
      </w:r>
    </w:p>
    <w:p w:rsidR="00AC1860"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5</w:t>
      </w:r>
      <w:r w:rsidR="00AC1860" w:rsidRPr="0044538F">
        <w:rPr>
          <w:rFonts w:ascii="Times New Roman" w:hAnsi="Times New Roman"/>
          <w:sz w:val="28"/>
          <w:szCs w:val="28"/>
        </w:rPr>
        <w:t>. Борзаковский П.</w:t>
      </w:r>
      <w:r w:rsidR="00826E7F" w:rsidRPr="0044538F">
        <w:rPr>
          <w:rFonts w:ascii="Times New Roman" w:hAnsi="Times New Roman"/>
          <w:sz w:val="28"/>
          <w:szCs w:val="28"/>
        </w:rPr>
        <w:t xml:space="preserve">К. </w:t>
      </w:r>
      <w:r w:rsidR="00AC1860" w:rsidRPr="0044538F">
        <w:rPr>
          <w:rFonts w:ascii="Times New Roman" w:hAnsi="Times New Roman"/>
          <w:sz w:val="28"/>
          <w:szCs w:val="28"/>
        </w:rPr>
        <w:t xml:space="preserve"> </w:t>
      </w:r>
      <w:r w:rsidR="009D065E" w:rsidRPr="0044538F">
        <w:rPr>
          <w:rFonts w:ascii="Times New Roman" w:hAnsi="Times New Roman"/>
          <w:sz w:val="28"/>
          <w:szCs w:val="28"/>
        </w:rPr>
        <w:t>«</w:t>
      </w:r>
      <w:r w:rsidR="00AC1860" w:rsidRPr="0044538F">
        <w:rPr>
          <w:rFonts w:ascii="Times New Roman" w:hAnsi="Times New Roman"/>
          <w:sz w:val="28"/>
          <w:szCs w:val="28"/>
        </w:rPr>
        <w:t>Императрица Екатерина Вторая Великая</w:t>
      </w:r>
      <w:r w:rsidR="009D065E" w:rsidRPr="0044538F">
        <w:rPr>
          <w:rFonts w:ascii="Times New Roman" w:hAnsi="Times New Roman"/>
          <w:sz w:val="28"/>
          <w:szCs w:val="28"/>
        </w:rPr>
        <w:t>»</w:t>
      </w:r>
      <w:r w:rsidR="00AC1860" w:rsidRPr="0044538F">
        <w:rPr>
          <w:rFonts w:ascii="Times New Roman" w:hAnsi="Times New Roman"/>
          <w:sz w:val="28"/>
          <w:szCs w:val="28"/>
        </w:rPr>
        <w:t xml:space="preserve">, - М.: Панорама, 1991. </w:t>
      </w:r>
    </w:p>
    <w:p w:rsidR="00AC1860"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6</w:t>
      </w:r>
      <w:r w:rsidR="00AC1860" w:rsidRPr="0044538F">
        <w:rPr>
          <w:rFonts w:ascii="Times New Roman" w:hAnsi="Times New Roman"/>
          <w:sz w:val="28"/>
          <w:szCs w:val="28"/>
        </w:rPr>
        <w:t>. Брикнер А.</w:t>
      </w:r>
      <w:r w:rsidR="00826E7F" w:rsidRPr="0044538F">
        <w:rPr>
          <w:rFonts w:ascii="Times New Roman" w:hAnsi="Times New Roman"/>
          <w:sz w:val="28"/>
          <w:szCs w:val="28"/>
        </w:rPr>
        <w:t>Г.</w:t>
      </w:r>
      <w:r w:rsidR="00AC1860" w:rsidRPr="0044538F">
        <w:rPr>
          <w:rFonts w:ascii="Times New Roman" w:hAnsi="Times New Roman"/>
          <w:sz w:val="28"/>
          <w:szCs w:val="28"/>
        </w:rPr>
        <w:t xml:space="preserve"> </w:t>
      </w:r>
      <w:r w:rsidR="009D065E" w:rsidRPr="0044538F">
        <w:rPr>
          <w:rFonts w:ascii="Times New Roman" w:hAnsi="Times New Roman"/>
          <w:sz w:val="28"/>
          <w:szCs w:val="28"/>
        </w:rPr>
        <w:t>«</w:t>
      </w:r>
      <w:r w:rsidR="00AC1860" w:rsidRPr="0044538F">
        <w:rPr>
          <w:rFonts w:ascii="Times New Roman" w:hAnsi="Times New Roman"/>
          <w:sz w:val="28"/>
          <w:szCs w:val="28"/>
        </w:rPr>
        <w:t>История Екатерины Второй</w:t>
      </w:r>
      <w:r w:rsidR="009D065E" w:rsidRPr="0044538F">
        <w:rPr>
          <w:rFonts w:ascii="Times New Roman" w:hAnsi="Times New Roman"/>
          <w:sz w:val="28"/>
          <w:szCs w:val="28"/>
        </w:rPr>
        <w:t>»</w:t>
      </w:r>
      <w:r w:rsidR="00AC1860" w:rsidRPr="0044538F">
        <w:rPr>
          <w:rFonts w:ascii="Times New Roman" w:hAnsi="Times New Roman"/>
          <w:sz w:val="28"/>
          <w:szCs w:val="28"/>
        </w:rPr>
        <w:t xml:space="preserve">, - М.: Современник, 1991. </w:t>
      </w:r>
    </w:p>
    <w:p w:rsidR="00AC1860"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7</w:t>
      </w:r>
      <w:r w:rsidR="00AC1860" w:rsidRPr="0044538F">
        <w:rPr>
          <w:rFonts w:ascii="Times New Roman" w:hAnsi="Times New Roman"/>
          <w:sz w:val="28"/>
          <w:szCs w:val="28"/>
        </w:rPr>
        <w:t xml:space="preserve">. Заичкин И.А., Почкаев И.Н. </w:t>
      </w:r>
      <w:r w:rsidR="009D065E" w:rsidRPr="0044538F">
        <w:rPr>
          <w:rFonts w:ascii="Times New Roman" w:hAnsi="Times New Roman"/>
          <w:sz w:val="28"/>
          <w:szCs w:val="28"/>
        </w:rPr>
        <w:t>«</w:t>
      </w:r>
      <w:r w:rsidR="00AC1860" w:rsidRPr="0044538F">
        <w:rPr>
          <w:rFonts w:ascii="Times New Roman" w:hAnsi="Times New Roman"/>
          <w:sz w:val="28"/>
          <w:szCs w:val="28"/>
        </w:rPr>
        <w:t>Русская история: От Екатерины Великой до Александра II</w:t>
      </w:r>
      <w:r w:rsidR="009D065E" w:rsidRPr="0044538F">
        <w:rPr>
          <w:rFonts w:ascii="Times New Roman" w:hAnsi="Times New Roman"/>
          <w:sz w:val="28"/>
          <w:szCs w:val="28"/>
        </w:rPr>
        <w:t>»</w:t>
      </w:r>
      <w:r w:rsidR="00AC1860" w:rsidRPr="0044538F">
        <w:rPr>
          <w:rFonts w:ascii="Times New Roman" w:hAnsi="Times New Roman"/>
          <w:sz w:val="28"/>
          <w:szCs w:val="28"/>
        </w:rPr>
        <w:t xml:space="preserve"> - М.: Мысль, 1994. </w:t>
      </w:r>
    </w:p>
    <w:p w:rsidR="00AC1860"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8</w:t>
      </w:r>
      <w:r w:rsidR="00AC1860" w:rsidRPr="0044538F">
        <w:rPr>
          <w:rFonts w:ascii="Times New Roman" w:hAnsi="Times New Roman"/>
          <w:sz w:val="28"/>
          <w:szCs w:val="28"/>
        </w:rPr>
        <w:t>. Павленко Н.</w:t>
      </w:r>
      <w:r w:rsidR="00826E7F" w:rsidRPr="0044538F">
        <w:rPr>
          <w:rFonts w:ascii="Times New Roman" w:hAnsi="Times New Roman"/>
          <w:sz w:val="28"/>
          <w:szCs w:val="28"/>
        </w:rPr>
        <w:t xml:space="preserve">И. </w:t>
      </w:r>
      <w:r w:rsidR="00AC1860" w:rsidRPr="0044538F">
        <w:rPr>
          <w:rFonts w:ascii="Times New Roman" w:hAnsi="Times New Roman"/>
          <w:sz w:val="28"/>
          <w:szCs w:val="28"/>
        </w:rPr>
        <w:t xml:space="preserve"> </w:t>
      </w:r>
      <w:r w:rsidRPr="0044538F">
        <w:rPr>
          <w:rFonts w:ascii="Times New Roman" w:hAnsi="Times New Roman"/>
          <w:sz w:val="28"/>
          <w:szCs w:val="28"/>
        </w:rPr>
        <w:t>«</w:t>
      </w:r>
      <w:r w:rsidR="00AC1860" w:rsidRPr="0044538F">
        <w:rPr>
          <w:rFonts w:ascii="Times New Roman" w:hAnsi="Times New Roman"/>
          <w:sz w:val="28"/>
          <w:szCs w:val="28"/>
        </w:rPr>
        <w:t>Екатерина Великая</w:t>
      </w:r>
      <w:r w:rsidRPr="0044538F">
        <w:rPr>
          <w:rFonts w:ascii="Times New Roman" w:hAnsi="Times New Roman"/>
          <w:sz w:val="28"/>
          <w:szCs w:val="28"/>
        </w:rPr>
        <w:t>»</w:t>
      </w:r>
      <w:r w:rsidR="00AC1860" w:rsidRPr="0044538F">
        <w:rPr>
          <w:rFonts w:ascii="Times New Roman" w:hAnsi="Times New Roman"/>
          <w:sz w:val="28"/>
          <w:szCs w:val="28"/>
        </w:rPr>
        <w:t xml:space="preserve"> // Родина. - 1995. - №10-11, 1996. - №1,6. </w:t>
      </w:r>
    </w:p>
    <w:p w:rsidR="00AC1860" w:rsidRPr="0044538F" w:rsidRDefault="00016B8B" w:rsidP="0044538F">
      <w:pPr>
        <w:spacing w:line="360" w:lineRule="auto"/>
        <w:jc w:val="both"/>
        <w:rPr>
          <w:rFonts w:ascii="Times New Roman" w:hAnsi="Times New Roman"/>
          <w:sz w:val="28"/>
          <w:szCs w:val="28"/>
        </w:rPr>
      </w:pPr>
      <w:r w:rsidRPr="0044538F">
        <w:rPr>
          <w:rFonts w:ascii="Times New Roman" w:hAnsi="Times New Roman"/>
          <w:sz w:val="28"/>
          <w:szCs w:val="28"/>
        </w:rPr>
        <w:t>9</w:t>
      </w:r>
      <w:r w:rsidR="00AC1860" w:rsidRPr="0044538F">
        <w:rPr>
          <w:rFonts w:ascii="Times New Roman" w:hAnsi="Times New Roman"/>
          <w:sz w:val="28"/>
          <w:szCs w:val="28"/>
        </w:rPr>
        <w:t xml:space="preserve">. </w:t>
      </w:r>
      <w:r w:rsidRPr="0044538F">
        <w:rPr>
          <w:rFonts w:ascii="Times New Roman" w:hAnsi="Times New Roman"/>
          <w:sz w:val="28"/>
          <w:szCs w:val="28"/>
        </w:rPr>
        <w:t>«</w:t>
      </w:r>
      <w:r w:rsidR="00AC1860" w:rsidRPr="0044538F">
        <w:rPr>
          <w:rFonts w:ascii="Times New Roman" w:hAnsi="Times New Roman"/>
          <w:sz w:val="28"/>
          <w:szCs w:val="28"/>
        </w:rPr>
        <w:t>Россия и Романовы: Россия под скипетром Романовых</w:t>
      </w:r>
      <w:r w:rsidRPr="0044538F">
        <w:rPr>
          <w:rFonts w:ascii="Times New Roman" w:hAnsi="Times New Roman"/>
          <w:sz w:val="28"/>
          <w:szCs w:val="28"/>
        </w:rPr>
        <w:t>»</w:t>
      </w:r>
      <w:r w:rsidR="00AC1860" w:rsidRPr="0044538F">
        <w:rPr>
          <w:rFonts w:ascii="Times New Roman" w:hAnsi="Times New Roman"/>
          <w:sz w:val="28"/>
          <w:szCs w:val="28"/>
        </w:rPr>
        <w:t xml:space="preserve">. Очерки из русской истории </w:t>
      </w:r>
      <w:r w:rsidRPr="0044538F">
        <w:rPr>
          <w:rFonts w:ascii="Times New Roman" w:hAnsi="Times New Roman"/>
          <w:sz w:val="28"/>
          <w:szCs w:val="28"/>
        </w:rPr>
        <w:t xml:space="preserve">    </w:t>
      </w:r>
      <w:r w:rsidR="00AC1860" w:rsidRPr="0044538F">
        <w:rPr>
          <w:rFonts w:ascii="Times New Roman" w:hAnsi="Times New Roman"/>
          <w:sz w:val="28"/>
          <w:szCs w:val="28"/>
        </w:rPr>
        <w:t>за время с 1613 по 1913 год. Под.ред. П.Н.Жуковича. - М.: “Россия”. Ростов-на-Дону: А/О “Танаис”, 1992 г.</w:t>
      </w:r>
    </w:p>
    <w:p w:rsidR="003356F4" w:rsidRPr="0044538F" w:rsidRDefault="003356F4" w:rsidP="0044538F">
      <w:pPr>
        <w:spacing w:line="360" w:lineRule="auto"/>
        <w:jc w:val="both"/>
        <w:rPr>
          <w:rFonts w:ascii="Times New Roman" w:hAnsi="Times New Roman"/>
          <w:sz w:val="28"/>
          <w:szCs w:val="28"/>
        </w:rPr>
      </w:pPr>
      <w:r w:rsidRPr="0044538F">
        <w:rPr>
          <w:rFonts w:ascii="Times New Roman" w:hAnsi="Times New Roman"/>
          <w:sz w:val="28"/>
          <w:szCs w:val="28"/>
        </w:rPr>
        <w:t>10. Сафонов М.М. Завещ</w:t>
      </w:r>
      <w:r w:rsidR="00826E7F" w:rsidRPr="0044538F">
        <w:rPr>
          <w:rFonts w:ascii="Times New Roman" w:hAnsi="Times New Roman"/>
          <w:sz w:val="28"/>
          <w:szCs w:val="28"/>
        </w:rPr>
        <w:t>а</w:t>
      </w:r>
      <w:r w:rsidRPr="0044538F">
        <w:rPr>
          <w:rFonts w:ascii="Times New Roman" w:hAnsi="Times New Roman"/>
          <w:sz w:val="28"/>
          <w:szCs w:val="28"/>
        </w:rPr>
        <w:t>ние Екатерины II.</w:t>
      </w:r>
      <w:r w:rsidR="00826E7F" w:rsidRPr="0044538F">
        <w:rPr>
          <w:rFonts w:ascii="Times New Roman" w:hAnsi="Times New Roman"/>
          <w:sz w:val="28"/>
          <w:szCs w:val="28"/>
        </w:rPr>
        <w:t>-</w:t>
      </w:r>
      <w:r w:rsidRPr="0044538F">
        <w:rPr>
          <w:rFonts w:ascii="Times New Roman" w:hAnsi="Times New Roman"/>
          <w:sz w:val="28"/>
          <w:szCs w:val="28"/>
        </w:rPr>
        <w:t xml:space="preserve"> СПб., 2002</w:t>
      </w:r>
      <w:r w:rsidR="00E027C5" w:rsidRPr="0044538F">
        <w:rPr>
          <w:rFonts w:ascii="Times New Roman" w:hAnsi="Times New Roman"/>
          <w:sz w:val="28"/>
          <w:szCs w:val="28"/>
        </w:rPr>
        <w:t>.</w:t>
      </w:r>
    </w:p>
    <w:p w:rsidR="00826E7F" w:rsidRPr="0044538F" w:rsidRDefault="00826E7F" w:rsidP="0044538F">
      <w:pPr>
        <w:spacing w:line="360" w:lineRule="auto"/>
        <w:jc w:val="both"/>
        <w:rPr>
          <w:rFonts w:ascii="Times New Roman" w:hAnsi="Times New Roman"/>
          <w:sz w:val="28"/>
          <w:szCs w:val="28"/>
        </w:rPr>
      </w:pPr>
      <w:r w:rsidRPr="0044538F">
        <w:rPr>
          <w:rFonts w:ascii="Times New Roman" w:hAnsi="Times New Roman"/>
          <w:sz w:val="28"/>
          <w:szCs w:val="28"/>
        </w:rPr>
        <w:t>11. Овчинников Р.В. Следствие и суд над Е.И.Пугачевым и его сподвижниками.- М., 1995.</w:t>
      </w:r>
    </w:p>
    <w:p w:rsidR="00D614A3" w:rsidRPr="0044538F" w:rsidRDefault="00D614A3" w:rsidP="0044538F">
      <w:pPr>
        <w:pStyle w:val="af1"/>
        <w:spacing w:line="360" w:lineRule="auto"/>
        <w:rPr>
          <w:rFonts w:ascii="Times New Roman" w:hAnsi="Times New Roman"/>
          <w:sz w:val="28"/>
          <w:szCs w:val="28"/>
        </w:rPr>
      </w:pPr>
      <w:r w:rsidRPr="0044538F">
        <w:rPr>
          <w:rFonts w:ascii="Times New Roman" w:hAnsi="Times New Roman"/>
          <w:sz w:val="28"/>
          <w:szCs w:val="28"/>
        </w:rPr>
        <w:t>12. Ключевский В.О. Курс русской истории, часть 5// М.</w:t>
      </w:r>
      <w:r w:rsidR="008C5677" w:rsidRPr="0044538F">
        <w:rPr>
          <w:rFonts w:ascii="Times New Roman" w:hAnsi="Times New Roman"/>
          <w:sz w:val="28"/>
          <w:szCs w:val="28"/>
        </w:rPr>
        <w:t>:</w:t>
      </w:r>
      <w:r w:rsidRPr="0044538F">
        <w:rPr>
          <w:rFonts w:ascii="Times New Roman" w:hAnsi="Times New Roman"/>
          <w:sz w:val="28"/>
          <w:szCs w:val="28"/>
        </w:rPr>
        <w:t xml:space="preserve"> Мысль.1987.</w:t>
      </w:r>
    </w:p>
    <w:p w:rsidR="006614CA" w:rsidRPr="0044538F" w:rsidRDefault="006614CA" w:rsidP="0044538F">
      <w:pPr>
        <w:pStyle w:val="af1"/>
        <w:spacing w:line="360" w:lineRule="auto"/>
        <w:rPr>
          <w:rFonts w:ascii="Times New Roman" w:hAnsi="Times New Roman"/>
          <w:sz w:val="28"/>
          <w:szCs w:val="28"/>
        </w:rPr>
      </w:pPr>
      <w:r w:rsidRPr="0044538F">
        <w:rPr>
          <w:rFonts w:ascii="Times New Roman" w:hAnsi="Times New Roman"/>
          <w:sz w:val="28"/>
          <w:szCs w:val="28"/>
        </w:rPr>
        <w:t>1</w:t>
      </w:r>
      <w:r w:rsidR="008C5677" w:rsidRPr="0044538F">
        <w:rPr>
          <w:rFonts w:ascii="Times New Roman" w:hAnsi="Times New Roman"/>
          <w:sz w:val="28"/>
          <w:szCs w:val="28"/>
        </w:rPr>
        <w:t>3</w:t>
      </w:r>
      <w:r w:rsidRPr="0044538F">
        <w:rPr>
          <w:rFonts w:ascii="Times New Roman" w:hAnsi="Times New Roman"/>
          <w:sz w:val="28"/>
          <w:szCs w:val="28"/>
        </w:rPr>
        <w:t xml:space="preserve">. Павленко Н.И., Андреев И.Л., Федоров В.А. История России с древнейших времен до 1861 г.,  3-е изд., - М.: Высш. шк., 2004. </w:t>
      </w:r>
    </w:p>
    <w:p w:rsidR="006614CA" w:rsidRPr="0044538F" w:rsidRDefault="006614CA" w:rsidP="0044538F">
      <w:pPr>
        <w:pStyle w:val="af1"/>
        <w:spacing w:line="360" w:lineRule="auto"/>
        <w:rPr>
          <w:rFonts w:ascii="Times New Roman" w:hAnsi="Times New Roman"/>
          <w:sz w:val="28"/>
          <w:szCs w:val="28"/>
        </w:rPr>
      </w:pPr>
      <w:r w:rsidRPr="0044538F">
        <w:rPr>
          <w:rFonts w:ascii="Times New Roman" w:hAnsi="Times New Roman"/>
          <w:sz w:val="28"/>
          <w:szCs w:val="28"/>
        </w:rPr>
        <w:t>1</w:t>
      </w:r>
      <w:r w:rsidR="008C5677" w:rsidRPr="0044538F">
        <w:rPr>
          <w:rFonts w:ascii="Times New Roman" w:hAnsi="Times New Roman"/>
          <w:sz w:val="28"/>
          <w:szCs w:val="28"/>
        </w:rPr>
        <w:t>4</w:t>
      </w:r>
      <w:r w:rsidRPr="0044538F">
        <w:rPr>
          <w:rFonts w:ascii="Times New Roman" w:hAnsi="Times New Roman"/>
          <w:sz w:val="28"/>
          <w:szCs w:val="28"/>
        </w:rPr>
        <w:t>. Соловьев, С.М. История России с древнейших времен. Т. XXVII. // Сочинения.</w:t>
      </w:r>
    </w:p>
    <w:p w:rsidR="006614CA" w:rsidRPr="0044538F" w:rsidRDefault="006614CA" w:rsidP="0044538F">
      <w:pPr>
        <w:pStyle w:val="af1"/>
        <w:spacing w:line="360" w:lineRule="auto"/>
        <w:rPr>
          <w:rFonts w:ascii="Times New Roman" w:hAnsi="Times New Roman"/>
          <w:sz w:val="28"/>
          <w:szCs w:val="28"/>
        </w:rPr>
      </w:pPr>
      <w:r w:rsidRPr="0044538F">
        <w:rPr>
          <w:rFonts w:ascii="Times New Roman" w:hAnsi="Times New Roman"/>
          <w:sz w:val="28"/>
          <w:szCs w:val="28"/>
        </w:rPr>
        <w:t xml:space="preserve"> Кн. XIV. </w:t>
      </w:r>
    </w:p>
    <w:p w:rsidR="006614CA" w:rsidRPr="0044538F" w:rsidRDefault="006614CA" w:rsidP="0044538F">
      <w:pPr>
        <w:pStyle w:val="af1"/>
        <w:spacing w:line="360" w:lineRule="auto"/>
        <w:rPr>
          <w:rFonts w:ascii="Times New Roman" w:hAnsi="Times New Roman"/>
          <w:sz w:val="28"/>
          <w:szCs w:val="28"/>
        </w:rPr>
      </w:pPr>
      <w:r w:rsidRPr="0044538F">
        <w:rPr>
          <w:rFonts w:ascii="Times New Roman" w:hAnsi="Times New Roman"/>
          <w:sz w:val="28"/>
          <w:szCs w:val="28"/>
        </w:rPr>
        <w:t>1</w:t>
      </w:r>
      <w:r w:rsidR="008C5677" w:rsidRPr="0044538F">
        <w:rPr>
          <w:rFonts w:ascii="Times New Roman" w:hAnsi="Times New Roman"/>
          <w:sz w:val="28"/>
          <w:szCs w:val="28"/>
        </w:rPr>
        <w:t>5</w:t>
      </w:r>
      <w:r w:rsidRPr="0044538F">
        <w:rPr>
          <w:rFonts w:ascii="Times New Roman" w:hAnsi="Times New Roman"/>
          <w:sz w:val="28"/>
          <w:szCs w:val="28"/>
        </w:rPr>
        <w:t>.   Рахматуллин М.А. «Императрица Екатерина Вторая»// Наука и жизнь.- №3, 2003 год</w:t>
      </w:r>
    </w:p>
    <w:p w:rsidR="006614CA" w:rsidRPr="0044538F" w:rsidRDefault="006614CA" w:rsidP="0044538F">
      <w:pPr>
        <w:pStyle w:val="af1"/>
        <w:spacing w:line="360" w:lineRule="auto"/>
        <w:rPr>
          <w:rFonts w:ascii="Times New Roman" w:hAnsi="Times New Roman"/>
          <w:sz w:val="28"/>
          <w:szCs w:val="28"/>
        </w:rPr>
      </w:pPr>
      <w:r w:rsidRPr="0044538F">
        <w:rPr>
          <w:rFonts w:ascii="Times New Roman" w:hAnsi="Times New Roman"/>
          <w:sz w:val="28"/>
          <w:szCs w:val="28"/>
        </w:rPr>
        <w:t>1</w:t>
      </w:r>
      <w:r w:rsidR="008C5677" w:rsidRPr="0044538F">
        <w:rPr>
          <w:rFonts w:ascii="Times New Roman" w:hAnsi="Times New Roman"/>
          <w:sz w:val="28"/>
          <w:szCs w:val="28"/>
        </w:rPr>
        <w:t>6</w:t>
      </w:r>
      <w:r w:rsidRPr="0044538F">
        <w:rPr>
          <w:rFonts w:ascii="Times New Roman" w:hAnsi="Times New Roman"/>
          <w:sz w:val="28"/>
          <w:szCs w:val="28"/>
        </w:rPr>
        <w:t xml:space="preserve">. Мигунова Т. Л. Екатерининский «Наказ» и «просвещенная» Европа </w:t>
      </w:r>
      <w:r w:rsidR="000C4349" w:rsidRPr="0044538F">
        <w:rPr>
          <w:rFonts w:ascii="Times New Roman" w:hAnsi="Times New Roman"/>
          <w:sz w:val="28"/>
          <w:szCs w:val="28"/>
        </w:rPr>
        <w:t>-</w:t>
      </w:r>
      <w:r w:rsidRPr="0044538F">
        <w:rPr>
          <w:rFonts w:ascii="Times New Roman" w:hAnsi="Times New Roman"/>
          <w:sz w:val="28"/>
          <w:szCs w:val="28"/>
        </w:rPr>
        <w:t xml:space="preserve"> Арзамас, гос. пед. ун-т. - Арзамас, 2001. </w:t>
      </w:r>
    </w:p>
    <w:p w:rsidR="000C4349" w:rsidRPr="0044538F" w:rsidRDefault="000C4349" w:rsidP="0044538F">
      <w:pPr>
        <w:spacing w:line="360" w:lineRule="auto"/>
        <w:jc w:val="both"/>
        <w:rPr>
          <w:rFonts w:ascii="Times New Roman" w:hAnsi="Times New Roman"/>
          <w:sz w:val="28"/>
          <w:szCs w:val="28"/>
        </w:rPr>
      </w:pPr>
      <w:r w:rsidRPr="0044538F">
        <w:rPr>
          <w:rFonts w:ascii="Times New Roman" w:hAnsi="Times New Roman"/>
          <w:sz w:val="28"/>
          <w:szCs w:val="28"/>
        </w:rPr>
        <w:t>1</w:t>
      </w:r>
      <w:r w:rsidR="008C5677" w:rsidRPr="0044538F">
        <w:rPr>
          <w:rFonts w:ascii="Times New Roman" w:hAnsi="Times New Roman"/>
          <w:sz w:val="28"/>
          <w:szCs w:val="28"/>
        </w:rPr>
        <w:t>7</w:t>
      </w:r>
      <w:r w:rsidRPr="0044538F">
        <w:rPr>
          <w:rFonts w:ascii="Times New Roman" w:hAnsi="Times New Roman"/>
          <w:sz w:val="28"/>
          <w:szCs w:val="28"/>
        </w:rPr>
        <w:t>. «Записки императрицы Екатерины Второй».- М.</w:t>
      </w:r>
      <w:r w:rsidR="008C5677" w:rsidRPr="0044538F">
        <w:rPr>
          <w:rFonts w:ascii="Times New Roman" w:hAnsi="Times New Roman"/>
          <w:sz w:val="28"/>
          <w:szCs w:val="28"/>
        </w:rPr>
        <w:t>,</w:t>
      </w:r>
      <w:r w:rsidRPr="0044538F">
        <w:rPr>
          <w:rFonts w:ascii="Times New Roman" w:hAnsi="Times New Roman"/>
          <w:sz w:val="28"/>
          <w:szCs w:val="28"/>
        </w:rPr>
        <w:t xml:space="preserve"> 1989.</w:t>
      </w:r>
    </w:p>
    <w:p w:rsidR="006614CA" w:rsidRPr="0044538F" w:rsidRDefault="006614CA" w:rsidP="0044538F">
      <w:pPr>
        <w:pStyle w:val="af1"/>
        <w:spacing w:line="360" w:lineRule="auto"/>
        <w:rPr>
          <w:rFonts w:ascii="Times New Roman" w:hAnsi="Times New Roman"/>
          <w:sz w:val="28"/>
          <w:szCs w:val="28"/>
        </w:rPr>
      </w:pPr>
    </w:p>
    <w:p w:rsidR="006614CA" w:rsidRPr="0044538F" w:rsidRDefault="006614CA" w:rsidP="0044538F">
      <w:pPr>
        <w:pStyle w:val="af1"/>
        <w:spacing w:line="360" w:lineRule="auto"/>
        <w:rPr>
          <w:rFonts w:ascii="Times New Roman" w:hAnsi="Times New Roman"/>
          <w:sz w:val="28"/>
          <w:szCs w:val="28"/>
        </w:rPr>
      </w:pPr>
    </w:p>
    <w:p w:rsidR="006614CA" w:rsidRPr="0044538F" w:rsidRDefault="006614CA" w:rsidP="0044538F">
      <w:pPr>
        <w:pStyle w:val="af1"/>
        <w:spacing w:line="360" w:lineRule="auto"/>
        <w:rPr>
          <w:rFonts w:ascii="Times New Roman" w:hAnsi="Times New Roman"/>
          <w:sz w:val="28"/>
          <w:szCs w:val="28"/>
        </w:rPr>
      </w:pPr>
    </w:p>
    <w:p w:rsidR="00D614A3" w:rsidRPr="0044538F" w:rsidRDefault="00D614A3" w:rsidP="0044538F">
      <w:pPr>
        <w:spacing w:line="360" w:lineRule="auto"/>
        <w:jc w:val="both"/>
        <w:rPr>
          <w:rFonts w:ascii="Times New Roman" w:hAnsi="Times New Roman"/>
          <w:sz w:val="28"/>
          <w:szCs w:val="28"/>
        </w:rPr>
      </w:pPr>
    </w:p>
    <w:p w:rsidR="0044538F" w:rsidRPr="0044538F" w:rsidRDefault="0044538F">
      <w:pPr>
        <w:spacing w:line="360" w:lineRule="auto"/>
        <w:jc w:val="both"/>
        <w:rPr>
          <w:rFonts w:ascii="Times New Roman" w:hAnsi="Times New Roman"/>
          <w:sz w:val="28"/>
          <w:szCs w:val="28"/>
        </w:rPr>
      </w:pPr>
      <w:bookmarkStart w:id="0" w:name="_GoBack"/>
      <w:bookmarkEnd w:id="0"/>
    </w:p>
    <w:sectPr w:rsidR="0044538F" w:rsidRPr="0044538F" w:rsidSect="009406CE">
      <w:footerReference w:type="default" r:id="rId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B8C" w:rsidRDefault="00BA4B8C" w:rsidP="00212D22">
      <w:pPr>
        <w:spacing w:after="0" w:line="240" w:lineRule="auto"/>
      </w:pPr>
      <w:r>
        <w:separator/>
      </w:r>
    </w:p>
  </w:endnote>
  <w:endnote w:type="continuationSeparator" w:id="0">
    <w:p w:rsidR="00BA4B8C" w:rsidRDefault="00BA4B8C" w:rsidP="00212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A40" w:rsidRDefault="006F2A40">
    <w:pPr>
      <w:pStyle w:val="a6"/>
      <w:jc w:val="center"/>
    </w:pPr>
    <w:r>
      <w:fldChar w:fldCharType="begin"/>
    </w:r>
    <w:r>
      <w:instrText xml:space="preserve"> PAGE   \* MERGEFORMAT </w:instrText>
    </w:r>
    <w:r>
      <w:fldChar w:fldCharType="separate"/>
    </w:r>
    <w:r w:rsidR="0009256E">
      <w:rPr>
        <w:noProof/>
      </w:rPr>
      <w:t>2</w:t>
    </w:r>
    <w:r>
      <w:fldChar w:fldCharType="end"/>
    </w:r>
  </w:p>
  <w:p w:rsidR="006F2A40" w:rsidRDefault="006F2A40" w:rsidP="005669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B8C" w:rsidRDefault="00BA4B8C" w:rsidP="00212D22">
      <w:pPr>
        <w:spacing w:after="0" w:line="240" w:lineRule="auto"/>
      </w:pPr>
      <w:r>
        <w:separator/>
      </w:r>
    </w:p>
  </w:footnote>
  <w:footnote w:type="continuationSeparator" w:id="0">
    <w:p w:rsidR="00BA4B8C" w:rsidRDefault="00BA4B8C" w:rsidP="00212D22">
      <w:pPr>
        <w:spacing w:after="0" w:line="240" w:lineRule="auto"/>
      </w:pPr>
      <w:r>
        <w:continuationSeparator/>
      </w:r>
    </w:p>
  </w:footnote>
  <w:footnote w:id="1">
    <w:p w:rsidR="006F2A40" w:rsidRPr="002228C2" w:rsidRDefault="006F2A40" w:rsidP="00AE68C9">
      <w:pPr>
        <w:spacing w:line="240" w:lineRule="auto"/>
        <w:jc w:val="both"/>
        <w:rPr>
          <w:rFonts w:ascii="Times New Roman" w:hAnsi="Times New Roman"/>
        </w:rPr>
      </w:pPr>
      <w:r>
        <w:rPr>
          <w:rStyle w:val="af3"/>
        </w:rPr>
        <w:footnoteRef/>
      </w:r>
      <w:r>
        <w:t xml:space="preserve"> </w:t>
      </w:r>
      <w:r w:rsidRPr="002228C2">
        <w:t>«Записки императрицы Екатерины Второй».- М.</w:t>
      </w:r>
      <w:r w:rsidRPr="002228C2">
        <w:rPr>
          <w:rFonts w:ascii="Times New Roman" w:hAnsi="Times New Roman"/>
        </w:rPr>
        <w:t xml:space="preserve"> </w:t>
      </w:r>
      <w:r w:rsidRPr="002228C2">
        <w:t>1989.</w:t>
      </w:r>
    </w:p>
    <w:p w:rsidR="006F2A40" w:rsidRDefault="006F2A40">
      <w:pPr>
        <w:pStyle w:val="af1"/>
      </w:pPr>
    </w:p>
  </w:footnote>
  <w:footnote w:id="2">
    <w:p w:rsidR="006F2A40" w:rsidRPr="00CB7E9F" w:rsidRDefault="006F2A40" w:rsidP="00CB7E9F">
      <w:pPr>
        <w:spacing w:line="360" w:lineRule="auto"/>
        <w:jc w:val="both"/>
        <w:rPr>
          <w:sz w:val="24"/>
          <w:szCs w:val="24"/>
        </w:rPr>
      </w:pPr>
      <w:r w:rsidRPr="00CB7E9F">
        <w:rPr>
          <w:rStyle w:val="af3"/>
          <w:sz w:val="24"/>
          <w:szCs w:val="24"/>
        </w:rPr>
        <w:footnoteRef/>
      </w:r>
      <w:r w:rsidRPr="00CB7E9F">
        <w:rPr>
          <w:sz w:val="24"/>
          <w:szCs w:val="24"/>
        </w:rPr>
        <w:t xml:space="preserve"> «Записки императрицы Екатерины Второй».- М., 1989.</w:t>
      </w:r>
    </w:p>
    <w:p w:rsidR="006F2A40" w:rsidRDefault="006F2A40">
      <w:pPr>
        <w:pStyle w:val="af1"/>
      </w:pPr>
    </w:p>
  </w:footnote>
  <w:footnote w:id="3">
    <w:p w:rsidR="006F2A40" w:rsidRPr="002228C2" w:rsidRDefault="006F2A40">
      <w:pPr>
        <w:pStyle w:val="af1"/>
        <w:rPr>
          <w:sz w:val="22"/>
          <w:szCs w:val="22"/>
        </w:rPr>
      </w:pPr>
      <w:r w:rsidRPr="00CB7E9F">
        <w:rPr>
          <w:rStyle w:val="af3"/>
          <w:sz w:val="24"/>
          <w:szCs w:val="24"/>
        </w:rPr>
        <w:footnoteRef/>
      </w:r>
      <w:r w:rsidRPr="00CB7E9F">
        <w:rPr>
          <w:sz w:val="24"/>
          <w:szCs w:val="24"/>
        </w:rPr>
        <w:t xml:space="preserve"> Соловьев, С.М. История России с древнейших времен. Т</w:t>
      </w:r>
      <w:r w:rsidRPr="002228C2">
        <w:rPr>
          <w:sz w:val="22"/>
          <w:szCs w:val="22"/>
        </w:rPr>
        <w:t>. XXVII. // Сочинения. Кн. XIV – С. 92.</w:t>
      </w:r>
    </w:p>
  </w:footnote>
  <w:footnote w:id="4">
    <w:p w:rsidR="006F2A40" w:rsidRPr="00CB7E9F" w:rsidRDefault="006F2A40" w:rsidP="00CB7E9F">
      <w:pPr>
        <w:pStyle w:val="af1"/>
        <w:rPr>
          <w:sz w:val="24"/>
          <w:szCs w:val="24"/>
        </w:rPr>
      </w:pPr>
      <w:r w:rsidRPr="00CB7E9F">
        <w:rPr>
          <w:rStyle w:val="af3"/>
          <w:sz w:val="24"/>
          <w:szCs w:val="24"/>
        </w:rPr>
        <w:footnoteRef/>
      </w:r>
      <w:r w:rsidRPr="00CB7E9F">
        <w:rPr>
          <w:sz w:val="24"/>
          <w:szCs w:val="24"/>
        </w:rPr>
        <w:t xml:space="preserve"> Рахматуллин М.А. «Императрица Екатерина Вторая»// Наука и жизнь.- №3, 2003 год</w:t>
      </w:r>
    </w:p>
    <w:p w:rsidR="006F2A40" w:rsidRPr="00CB7E9F" w:rsidRDefault="006F2A40" w:rsidP="00CB7E9F">
      <w:pPr>
        <w:pStyle w:val="af1"/>
        <w:rPr>
          <w:sz w:val="24"/>
          <w:szCs w:val="24"/>
        </w:rPr>
      </w:pPr>
    </w:p>
    <w:p w:rsidR="006F2A40" w:rsidRDefault="006F2A40">
      <w:pPr>
        <w:pStyle w:val="af1"/>
      </w:pPr>
    </w:p>
  </w:footnote>
  <w:footnote w:id="5">
    <w:p w:rsidR="006F2A40" w:rsidRPr="001D305C" w:rsidRDefault="006F2A40">
      <w:pPr>
        <w:pStyle w:val="af1"/>
        <w:rPr>
          <w:sz w:val="24"/>
          <w:szCs w:val="24"/>
        </w:rPr>
      </w:pPr>
      <w:r w:rsidRPr="001D305C">
        <w:rPr>
          <w:rStyle w:val="af3"/>
          <w:sz w:val="24"/>
          <w:szCs w:val="24"/>
        </w:rPr>
        <w:footnoteRef/>
      </w:r>
      <w:r w:rsidRPr="001D305C">
        <w:rPr>
          <w:sz w:val="24"/>
          <w:szCs w:val="24"/>
        </w:rPr>
        <w:t xml:space="preserve"> Павленко Н.И., Андреев И.Л., Федоров В.А. История России с древнейших времен до 1861 г | 3-е изд., перераб. - М.: Высш. шк., 2004. </w:t>
      </w:r>
    </w:p>
  </w:footnote>
  <w:footnote w:id="6">
    <w:p w:rsidR="006F2A40" w:rsidRPr="001D305C" w:rsidRDefault="006F2A40">
      <w:pPr>
        <w:pStyle w:val="af1"/>
        <w:rPr>
          <w:sz w:val="24"/>
          <w:szCs w:val="24"/>
        </w:rPr>
      </w:pPr>
      <w:r w:rsidRPr="001D305C">
        <w:rPr>
          <w:rStyle w:val="af3"/>
          <w:sz w:val="24"/>
          <w:szCs w:val="24"/>
        </w:rPr>
        <w:footnoteRef/>
      </w:r>
      <w:r w:rsidRPr="001D305C">
        <w:rPr>
          <w:sz w:val="24"/>
          <w:szCs w:val="24"/>
        </w:rPr>
        <w:t xml:space="preserve"> Брикнер А.Г. «История Екатерины Второй», - М.: Современник, 1991.</w:t>
      </w:r>
    </w:p>
  </w:footnote>
  <w:footnote w:id="7">
    <w:p w:rsidR="006F2A40" w:rsidRPr="001D305C" w:rsidRDefault="006F2A40" w:rsidP="00B87C23">
      <w:pPr>
        <w:pStyle w:val="af1"/>
        <w:rPr>
          <w:sz w:val="24"/>
          <w:szCs w:val="24"/>
        </w:rPr>
      </w:pPr>
      <w:r w:rsidRPr="001D305C">
        <w:rPr>
          <w:rStyle w:val="af3"/>
          <w:sz w:val="24"/>
          <w:szCs w:val="24"/>
        </w:rPr>
        <w:footnoteRef/>
      </w:r>
      <w:r w:rsidRPr="001D305C">
        <w:rPr>
          <w:sz w:val="24"/>
          <w:szCs w:val="24"/>
        </w:rPr>
        <w:t xml:space="preserve"> Миронов Б. Н. Русский город 1740-1760 годов. -Л., 1990;</w:t>
      </w:r>
    </w:p>
    <w:p w:rsidR="006F2A40" w:rsidRDefault="006F2A40">
      <w:pPr>
        <w:pStyle w:val="af1"/>
      </w:pPr>
    </w:p>
  </w:footnote>
  <w:footnote w:id="8">
    <w:p w:rsidR="006F2A40" w:rsidRPr="001D305C" w:rsidRDefault="006F2A40" w:rsidP="006614CA">
      <w:pPr>
        <w:spacing w:line="240" w:lineRule="auto"/>
        <w:jc w:val="both"/>
        <w:rPr>
          <w:sz w:val="24"/>
          <w:szCs w:val="24"/>
        </w:rPr>
      </w:pPr>
      <w:r w:rsidRPr="001D305C">
        <w:rPr>
          <w:rStyle w:val="af3"/>
          <w:sz w:val="24"/>
          <w:szCs w:val="24"/>
        </w:rPr>
        <w:footnoteRef/>
      </w:r>
      <w:r w:rsidRPr="001D305C">
        <w:rPr>
          <w:sz w:val="24"/>
          <w:szCs w:val="24"/>
        </w:rPr>
        <w:t xml:space="preserve"> Овчинников Р.В. Следствие и суд над Е.И.Пугачевым и его сподвижниками.- М., 1995.</w:t>
      </w:r>
    </w:p>
    <w:p w:rsidR="006F2A40" w:rsidRPr="006614CA" w:rsidRDefault="006F2A40">
      <w:pPr>
        <w:pStyle w:val="af1"/>
      </w:pPr>
    </w:p>
  </w:footnote>
  <w:footnote w:id="9">
    <w:p w:rsidR="006F2A40" w:rsidRPr="001D305C" w:rsidRDefault="006F2A40">
      <w:pPr>
        <w:pStyle w:val="af1"/>
        <w:rPr>
          <w:sz w:val="24"/>
          <w:szCs w:val="24"/>
        </w:rPr>
      </w:pPr>
      <w:r w:rsidRPr="001D305C">
        <w:rPr>
          <w:rStyle w:val="af3"/>
          <w:sz w:val="24"/>
          <w:szCs w:val="24"/>
        </w:rPr>
        <w:footnoteRef/>
      </w:r>
      <w:r w:rsidRPr="001D305C">
        <w:rPr>
          <w:sz w:val="24"/>
          <w:szCs w:val="24"/>
        </w:rPr>
        <w:t xml:space="preserve"> Цит. из Ключевский В.О. Курс русской истории, часть 5// М. Мысль.1987.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DE3"/>
    <w:rsid w:val="000164C2"/>
    <w:rsid w:val="00016B8B"/>
    <w:rsid w:val="00036B81"/>
    <w:rsid w:val="00044B4B"/>
    <w:rsid w:val="00052A80"/>
    <w:rsid w:val="0009256E"/>
    <w:rsid w:val="000C4349"/>
    <w:rsid w:val="000D3793"/>
    <w:rsid w:val="000F74EC"/>
    <w:rsid w:val="00105580"/>
    <w:rsid w:val="00122503"/>
    <w:rsid w:val="00154854"/>
    <w:rsid w:val="0018379D"/>
    <w:rsid w:val="001A3112"/>
    <w:rsid w:val="001D305C"/>
    <w:rsid w:val="00210EB9"/>
    <w:rsid w:val="00212D22"/>
    <w:rsid w:val="002228C2"/>
    <w:rsid w:val="00245A68"/>
    <w:rsid w:val="00257826"/>
    <w:rsid w:val="002777E3"/>
    <w:rsid w:val="002807BF"/>
    <w:rsid w:val="00283838"/>
    <w:rsid w:val="00284C79"/>
    <w:rsid w:val="002A7E87"/>
    <w:rsid w:val="002B2C65"/>
    <w:rsid w:val="002C0520"/>
    <w:rsid w:val="002D6BFB"/>
    <w:rsid w:val="002F38C8"/>
    <w:rsid w:val="0032248C"/>
    <w:rsid w:val="0032757A"/>
    <w:rsid w:val="003332AF"/>
    <w:rsid w:val="00335561"/>
    <w:rsid w:val="003356F4"/>
    <w:rsid w:val="00367DF8"/>
    <w:rsid w:val="003F293B"/>
    <w:rsid w:val="00422D2A"/>
    <w:rsid w:val="00423C3E"/>
    <w:rsid w:val="0044538F"/>
    <w:rsid w:val="00445B63"/>
    <w:rsid w:val="005055BE"/>
    <w:rsid w:val="00563D12"/>
    <w:rsid w:val="005669C0"/>
    <w:rsid w:val="005830FF"/>
    <w:rsid w:val="00592789"/>
    <w:rsid w:val="005C63BF"/>
    <w:rsid w:val="006020C7"/>
    <w:rsid w:val="00610600"/>
    <w:rsid w:val="00640A19"/>
    <w:rsid w:val="00655C6B"/>
    <w:rsid w:val="006614CA"/>
    <w:rsid w:val="00684896"/>
    <w:rsid w:val="006A6180"/>
    <w:rsid w:val="006F180F"/>
    <w:rsid w:val="006F2A40"/>
    <w:rsid w:val="00706A2E"/>
    <w:rsid w:val="00785D49"/>
    <w:rsid w:val="007A75F2"/>
    <w:rsid w:val="007B2E81"/>
    <w:rsid w:val="007C1187"/>
    <w:rsid w:val="007F2DEC"/>
    <w:rsid w:val="007F4979"/>
    <w:rsid w:val="00801AAC"/>
    <w:rsid w:val="00826E7F"/>
    <w:rsid w:val="008A61E5"/>
    <w:rsid w:val="008C5677"/>
    <w:rsid w:val="008D1624"/>
    <w:rsid w:val="00926F87"/>
    <w:rsid w:val="009406CE"/>
    <w:rsid w:val="009906C7"/>
    <w:rsid w:val="009A0CFA"/>
    <w:rsid w:val="009D065E"/>
    <w:rsid w:val="00A13A36"/>
    <w:rsid w:val="00A753CF"/>
    <w:rsid w:val="00AC1860"/>
    <w:rsid w:val="00AE68C9"/>
    <w:rsid w:val="00AE6DF3"/>
    <w:rsid w:val="00B16606"/>
    <w:rsid w:val="00B42742"/>
    <w:rsid w:val="00B64876"/>
    <w:rsid w:val="00B87C23"/>
    <w:rsid w:val="00BA4B8C"/>
    <w:rsid w:val="00BE0FB0"/>
    <w:rsid w:val="00BE7926"/>
    <w:rsid w:val="00BF6D8B"/>
    <w:rsid w:val="00C27BC9"/>
    <w:rsid w:val="00C45364"/>
    <w:rsid w:val="00C70C25"/>
    <w:rsid w:val="00C73CB5"/>
    <w:rsid w:val="00C80770"/>
    <w:rsid w:val="00C86B4F"/>
    <w:rsid w:val="00C87AEC"/>
    <w:rsid w:val="00C9377C"/>
    <w:rsid w:val="00C94013"/>
    <w:rsid w:val="00CB4231"/>
    <w:rsid w:val="00CB7E9F"/>
    <w:rsid w:val="00D01894"/>
    <w:rsid w:val="00D13248"/>
    <w:rsid w:val="00D539D4"/>
    <w:rsid w:val="00D614A3"/>
    <w:rsid w:val="00DA02A9"/>
    <w:rsid w:val="00DC5E45"/>
    <w:rsid w:val="00DD47BA"/>
    <w:rsid w:val="00DE386B"/>
    <w:rsid w:val="00E027C5"/>
    <w:rsid w:val="00E117CB"/>
    <w:rsid w:val="00E26AFB"/>
    <w:rsid w:val="00E31940"/>
    <w:rsid w:val="00E55C93"/>
    <w:rsid w:val="00E6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300BD-63CB-4B22-857E-9E6F14399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C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uiPriority w:val="1"/>
    <w:qFormat/>
    <w:rsid w:val="00E26AFB"/>
    <w:rPr>
      <w:sz w:val="22"/>
      <w:szCs w:val="22"/>
    </w:rPr>
  </w:style>
  <w:style w:type="paragraph" w:styleId="a4">
    <w:name w:val="header"/>
    <w:basedOn w:val="a"/>
    <w:link w:val="a5"/>
    <w:uiPriority w:val="99"/>
    <w:semiHidden/>
    <w:unhideWhenUsed/>
    <w:rsid w:val="00212D22"/>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212D22"/>
  </w:style>
  <w:style w:type="paragraph" w:styleId="a6">
    <w:name w:val="footer"/>
    <w:basedOn w:val="a"/>
    <w:link w:val="a7"/>
    <w:uiPriority w:val="99"/>
    <w:unhideWhenUsed/>
    <w:rsid w:val="00212D22"/>
    <w:pPr>
      <w:tabs>
        <w:tab w:val="center" w:pos="4677"/>
        <w:tab w:val="right" w:pos="9355"/>
      </w:tabs>
      <w:spacing w:after="0" w:line="240" w:lineRule="auto"/>
    </w:pPr>
  </w:style>
  <w:style w:type="character" w:customStyle="1" w:styleId="a7">
    <w:name w:val="Нижній колонтитул Знак"/>
    <w:basedOn w:val="a0"/>
    <w:link w:val="a6"/>
    <w:uiPriority w:val="99"/>
    <w:rsid w:val="00212D22"/>
  </w:style>
  <w:style w:type="paragraph" w:styleId="a8">
    <w:name w:val="Document Map"/>
    <w:basedOn w:val="a"/>
    <w:link w:val="a9"/>
    <w:uiPriority w:val="99"/>
    <w:semiHidden/>
    <w:unhideWhenUsed/>
    <w:rsid w:val="005669C0"/>
    <w:rPr>
      <w:rFonts w:ascii="Tahoma" w:hAnsi="Tahoma" w:cs="Tahoma"/>
      <w:sz w:val="16"/>
      <w:szCs w:val="16"/>
    </w:rPr>
  </w:style>
  <w:style w:type="character" w:customStyle="1" w:styleId="a9">
    <w:name w:val="Схема документа Знак"/>
    <w:basedOn w:val="a0"/>
    <w:link w:val="a8"/>
    <w:uiPriority w:val="99"/>
    <w:semiHidden/>
    <w:rsid w:val="005669C0"/>
    <w:rPr>
      <w:rFonts w:ascii="Tahoma" w:hAnsi="Tahoma" w:cs="Tahoma"/>
      <w:sz w:val="16"/>
      <w:szCs w:val="16"/>
    </w:rPr>
  </w:style>
  <w:style w:type="character" w:styleId="aa">
    <w:name w:val="annotation reference"/>
    <w:basedOn w:val="a0"/>
    <w:uiPriority w:val="99"/>
    <w:semiHidden/>
    <w:unhideWhenUsed/>
    <w:rsid w:val="006F180F"/>
    <w:rPr>
      <w:sz w:val="16"/>
      <w:szCs w:val="16"/>
    </w:rPr>
  </w:style>
  <w:style w:type="paragraph" w:styleId="ab">
    <w:name w:val="annotation text"/>
    <w:basedOn w:val="a"/>
    <w:link w:val="ac"/>
    <w:uiPriority w:val="99"/>
    <w:semiHidden/>
    <w:unhideWhenUsed/>
    <w:rsid w:val="006F180F"/>
    <w:rPr>
      <w:sz w:val="20"/>
      <w:szCs w:val="20"/>
    </w:rPr>
  </w:style>
  <w:style w:type="character" w:customStyle="1" w:styleId="ac">
    <w:name w:val="Текст примітки Знак"/>
    <w:basedOn w:val="a0"/>
    <w:link w:val="ab"/>
    <w:uiPriority w:val="99"/>
    <w:semiHidden/>
    <w:rsid w:val="006F180F"/>
  </w:style>
  <w:style w:type="paragraph" w:styleId="ad">
    <w:name w:val="annotation subject"/>
    <w:basedOn w:val="ab"/>
    <w:next w:val="ab"/>
    <w:link w:val="ae"/>
    <w:uiPriority w:val="99"/>
    <w:semiHidden/>
    <w:unhideWhenUsed/>
    <w:rsid w:val="006F180F"/>
    <w:rPr>
      <w:b/>
      <w:bCs/>
    </w:rPr>
  </w:style>
  <w:style w:type="character" w:customStyle="1" w:styleId="ae">
    <w:name w:val="Тема примітки Знак"/>
    <w:basedOn w:val="ac"/>
    <w:link w:val="ad"/>
    <w:uiPriority w:val="99"/>
    <w:semiHidden/>
    <w:rsid w:val="006F180F"/>
    <w:rPr>
      <w:b/>
      <w:bCs/>
    </w:rPr>
  </w:style>
  <w:style w:type="paragraph" w:styleId="af">
    <w:name w:val="Balloon Text"/>
    <w:basedOn w:val="a"/>
    <w:link w:val="af0"/>
    <w:uiPriority w:val="99"/>
    <w:semiHidden/>
    <w:unhideWhenUsed/>
    <w:rsid w:val="006F180F"/>
    <w:pPr>
      <w:spacing w:after="0" w:line="240" w:lineRule="auto"/>
    </w:pPr>
    <w:rPr>
      <w:rFonts w:ascii="Tahoma" w:hAnsi="Tahoma" w:cs="Tahoma"/>
      <w:sz w:val="16"/>
      <w:szCs w:val="16"/>
    </w:rPr>
  </w:style>
  <w:style w:type="character" w:customStyle="1" w:styleId="af0">
    <w:name w:val="Текст у виносці Знак"/>
    <w:basedOn w:val="a0"/>
    <w:link w:val="af"/>
    <w:uiPriority w:val="99"/>
    <w:semiHidden/>
    <w:rsid w:val="006F180F"/>
    <w:rPr>
      <w:rFonts w:ascii="Tahoma" w:hAnsi="Tahoma" w:cs="Tahoma"/>
      <w:sz w:val="16"/>
      <w:szCs w:val="16"/>
    </w:rPr>
  </w:style>
  <w:style w:type="paragraph" w:styleId="af1">
    <w:name w:val="footnote text"/>
    <w:basedOn w:val="a"/>
    <w:link w:val="af2"/>
    <w:uiPriority w:val="99"/>
    <w:semiHidden/>
    <w:unhideWhenUsed/>
    <w:rsid w:val="006F180F"/>
    <w:rPr>
      <w:sz w:val="20"/>
      <w:szCs w:val="20"/>
    </w:rPr>
  </w:style>
  <w:style w:type="character" w:customStyle="1" w:styleId="af2">
    <w:name w:val="Текст виноски Знак"/>
    <w:basedOn w:val="a0"/>
    <w:link w:val="af1"/>
    <w:uiPriority w:val="99"/>
    <w:semiHidden/>
    <w:rsid w:val="006F180F"/>
  </w:style>
  <w:style w:type="character" w:styleId="af3">
    <w:name w:val="footnote reference"/>
    <w:basedOn w:val="a0"/>
    <w:uiPriority w:val="99"/>
    <w:semiHidden/>
    <w:unhideWhenUsed/>
    <w:rsid w:val="006F18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5846</Words>
  <Characters>33326</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ГОУ ВПО</vt:lpstr>
    </vt:vector>
  </TitlesOfParts>
  <Company>Microsoft</Company>
  <LinksUpToDate>false</LinksUpToDate>
  <CharactersWithSpaces>39094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ГОУ ВПО</dc:title>
  <dc:subject/>
  <dc:creator>Маслеев</dc:creator>
  <cp:keywords/>
  <cp:lastModifiedBy>Irina</cp:lastModifiedBy>
  <cp:revision>2</cp:revision>
  <dcterms:created xsi:type="dcterms:W3CDTF">2014-08-20T14:20:00Z</dcterms:created>
  <dcterms:modified xsi:type="dcterms:W3CDTF">2014-08-20T14:20:00Z</dcterms:modified>
</cp:coreProperties>
</file>