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C5B" w:rsidRDefault="00F97C8E">
      <w:pPr>
        <w:pStyle w:val="a3"/>
      </w:pPr>
      <w:r>
        <w:br/>
      </w:r>
    </w:p>
    <w:p w:rsidR="00E21C5B" w:rsidRDefault="00F97C8E">
      <w:pPr>
        <w:pStyle w:val="a3"/>
      </w:pPr>
      <w:r>
        <w:rPr>
          <w:b/>
          <w:bCs/>
        </w:rPr>
        <w:t>Юхан Принц</w:t>
      </w:r>
      <w:r>
        <w:t xml:space="preserve"> (швед. </w:t>
      </w:r>
      <w:r>
        <w:rPr>
          <w:i/>
          <w:iCs/>
        </w:rPr>
        <w:t>Johan Printz</w:t>
      </w:r>
      <w:r>
        <w:t xml:space="preserve">), до возведения во дворянство </w:t>
      </w:r>
      <w:r>
        <w:rPr>
          <w:b/>
          <w:bCs/>
        </w:rPr>
        <w:t>Юхан Бьёрнссон</w:t>
      </w:r>
      <w:r>
        <w:t xml:space="preserve">, (швед. </w:t>
      </w:r>
      <w:r>
        <w:rPr>
          <w:i/>
          <w:iCs/>
        </w:rPr>
        <w:t>Johan Björnsson</w:t>
      </w:r>
      <w:r>
        <w:t>; 20 июля 1592(15920720) — 3 мая 1663) — шведский губернатор Новой Швеции в 1642—1653 годах.</w:t>
      </w:r>
    </w:p>
    <w:p w:rsidR="00E21C5B" w:rsidRDefault="00F97C8E">
      <w:pPr>
        <w:pStyle w:val="21"/>
        <w:numPr>
          <w:ilvl w:val="0"/>
          <w:numId w:val="0"/>
        </w:numPr>
      </w:pPr>
      <w:r>
        <w:t>Биография</w:t>
      </w:r>
    </w:p>
    <w:p w:rsidR="00E21C5B" w:rsidRDefault="00F97C8E">
      <w:pPr>
        <w:pStyle w:val="a3"/>
      </w:pPr>
      <w:r>
        <w:t>Родился 20 июля 1592 года в пасторской усадьбе в Боттнарюде в провинции Смоланд. Его отцом был главный пастор Бьёрн Ханссон, матерью — Гунилла Свенсдоттер.</w:t>
      </w:r>
    </w:p>
    <w:p w:rsidR="00E21C5B" w:rsidRDefault="00F97C8E">
      <w:pPr>
        <w:pStyle w:val="a3"/>
      </w:pPr>
      <w:r>
        <w:t>В юности изучал теологию в Ростокском и Грейфсвальдском университетах. Затем при поддержке короля Густава II Адольфа отправился посетить другие иностранные университеты, однако во время поездки по Швабии на него и его товарищей напал военный отряд, после чего он был отвезён в Италию, где его насильно поместили на службу в вербованный полк.</w:t>
      </w:r>
    </w:p>
    <w:p w:rsidR="00E21C5B" w:rsidRDefault="00F97C8E">
      <w:pPr>
        <w:pStyle w:val="a3"/>
      </w:pPr>
      <w:r>
        <w:t>Когда полк был расформирован, Бьёрнссон поступил на службу в армию австрийского императора, сделавшись впоследствии фенриком в одном из браунгшвейгских полков. После того как полк вместе с армией графа Мансфельда был разбит испанским генералом Кордовой, он в качестве лейтенанта поступил на службу в полк датского полковника Ранцау и полтора года провёл во Франции.</w:t>
      </w:r>
    </w:p>
    <w:p w:rsidR="00E21C5B" w:rsidRDefault="00F97C8E">
      <w:pPr>
        <w:pStyle w:val="a3"/>
      </w:pPr>
      <w:r>
        <w:t>После возвращения в 1625 году в Швецию Бьёрнссон был произведён в лейтенанты и участвовал в кампании Густава Адольфа в Пруссии, где выслужился до чина капитан-лейтенанта. Впоследствии он участвовал в Тридцатилетней войне в Германии, дослужившись в 1638 году до подполковника Вестъётландского кавалерийского полка.</w:t>
      </w:r>
    </w:p>
    <w:p w:rsidR="00E21C5B" w:rsidRDefault="00F97C8E">
      <w:pPr>
        <w:pStyle w:val="a3"/>
      </w:pPr>
      <w:r>
        <w:t>В 1640 году его в городе Кемниц осадила императорская армия, и он был вынужден после нескольких дней обороны сдать город. Не имея паспорта от генерала Банера, он отправился в Стокгольм, где был арестован за сдачу Кемница. В феврале 1641 года он был выпущен на свободу, однако риксрод за то, что он самовольно покинул Германию, уволил его со службы.</w:t>
      </w:r>
    </w:p>
    <w:p w:rsidR="00E21C5B" w:rsidRDefault="00F97C8E">
      <w:pPr>
        <w:pStyle w:val="a3"/>
      </w:pPr>
      <w:r>
        <w:t>После освобождения из тюрьмы он занимался вербовкой желающих переселиться в шведскую колонию в Америке. В 1642 году он получил дворянство и принял фамилию Принц. В августе этого же года он был назначен губернатором Новой Швеции, куда прибыл в октябре 1643 года. Занимал этот пост вплоть до 1653 года. Во время своего губернаторства, стараясь обезопасить колонию со стороны голландцев, заложил форты Новый Гётеборг и Новый Корсхольм.</w:t>
      </w:r>
    </w:p>
    <w:p w:rsidR="00E21C5B" w:rsidRDefault="00F97C8E">
      <w:pPr>
        <w:pStyle w:val="a3"/>
      </w:pPr>
      <w:r>
        <w:t>После возвращения на родину в 1654 году его произвели в полковники. Впоследствии во время польско-шведской войны он в качестве комиссара занимался набором рекрутов. В 1657 году его назначили комендантом Йёнчёпингского замка, а год спустя губернатором Йёнчёпингского лена.</w:t>
      </w:r>
    </w:p>
    <w:p w:rsidR="00E21C5B" w:rsidRDefault="00F97C8E">
      <w:pPr>
        <w:pStyle w:val="21"/>
        <w:numPr>
          <w:ilvl w:val="0"/>
          <w:numId w:val="0"/>
        </w:numPr>
      </w:pPr>
      <w:r>
        <w:t>Семья</w:t>
      </w:r>
    </w:p>
    <w:p w:rsidR="00E21C5B" w:rsidRDefault="00F97C8E">
      <w:pPr>
        <w:pStyle w:val="a3"/>
      </w:pPr>
      <w:r>
        <w:t>Был дважды женат: в первый раз на Элисабете Бок (с 1622), во второй раз на Марии фон Линнештау (с 1642).</w:t>
      </w:r>
    </w:p>
    <w:p w:rsidR="00E21C5B" w:rsidRDefault="00F97C8E">
      <w:pPr>
        <w:pStyle w:val="21"/>
        <w:numPr>
          <w:ilvl w:val="0"/>
          <w:numId w:val="0"/>
        </w:numPr>
      </w:pPr>
      <w:r>
        <w:t>Источники</w:t>
      </w:r>
    </w:p>
    <w:p w:rsidR="00E21C5B" w:rsidRDefault="00F97C8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Nordisk familjebok. B. 10,15. Stockholm.</w:t>
      </w:r>
    </w:p>
    <w:p w:rsidR="00E21C5B" w:rsidRDefault="00F97C8E">
      <w:pPr>
        <w:pStyle w:val="a3"/>
        <w:numPr>
          <w:ilvl w:val="0"/>
          <w:numId w:val="1"/>
        </w:numPr>
        <w:tabs>
          <w:tab w:val="left" w:pos="707"/>
        </w:tabs>
      </w:pPr>
      <w:r>
        <w:t>Svenskt biografiskt handlexikon. Stockholm, 1906.</w:t>
      </w:r>
    </w:p>
    <w:p w:rsidR="00E21C5B" w:rsidRDefault="00F97C8E">
      <w:pPr>
        <w:pStyle w:val="a3"/>
      </w:pPr>
      <w:r>
        <w:t>Источник: http://ru.wikipedia.org/wiki/Принц,_Юхан</w:t>
      </w:r>
      <w:bookmarkStart w:id="0" w:name="_GoBack"/>
      <w:bookmarkEnd w:id="0"/>
    </w:p>
    <w:sectPr w:rsidR="00E21C5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7C8E"/>
    <w:rsid w:val="006B7C15"/>
    <w:rsid w:val="00E21C5B"/>
    <w:rsid w:val="00F9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6AD40-4C75-476D-82E6-2A1321B7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2297</Characters>
  <Application>Microsoft Office Word</Application>
  <DocSecurity>0</DocSecurity>
  <Lines>19</Lines>
  <Paragraphs>5</Paragraphs>
  <ScaleCrop>false</ScaleCrop>
  <Company>diakov.net</Company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2014-08-20T12:46:00Z</dcterms:created>
  <dcterms:modified xsi:type="dcterms:W3CDTF">2014-08-20T12:46:00Z</dcterms:modified>
</cp:coreProperties>
</file>