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74C" w:rsidRDefault="00B706C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Питание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Список литературы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774C" w:rsidRDefault="00B706C7">
      <w:pPr>
        <w:pStyle w:val="a3"/>
      </w:pPr>
      <w:r>
        <w:t>Красногрудый пегий зимородок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Megaceryle torquata</w:t>
      </w:r>
      <w:r>
        <w:t>) — самый большой зимородок на американском континенте.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34774C" w:rsidRDefault="00B706C7">
      <w:pPr>
        <w:pStyle w:val="a3"/>
      </w:pPr>
      <w:r>
        <w:t xml:space="preserve">Красногрудый пегий зимородок достигает длины 40 см. Его верхняя часть головы и крылья серые. У него на шее белый воротник. Его грудь красновато-оранжевая. Самца можно узнать по его зубчатому хохолку. У самки на груди серая полоса, которая ограничена со стороны брюха тонким белым кольцом. Отсюда латинский видовой эпитет </w:t>
      </w:r>
      <w:r>
        <w:rPr>
          <w:i/>
          <w:iCs/>
        </w:rPr>
        <w:t>torquata</w:t>
      </w:r>
      <w:r>
        <w:t>.</w:t>
      </w:r>
    </w:p>
    <w:p w:rsidR="0034774C" w:rsidRDefault="00B706C7">
      <w:pPr>
        <w:pStyle w:val="a3"/>
      </w:pPr>
      <w:r>
        <w:t>Существует небольшая вероятность спутать красногрудого пегого зимородка с опоясанным пегим зимородком (</w:t>
      </w:r>
      <w:r>
        <w:rPr>
          <w:i/>
          <w:iCs/>
        </w:rPr>
        <w:t>Megaceryle alcyon</w:t>
      </w:r>
      <w:r>
        <w:t>), который появляется зимой в северных областях гнездования красногрудого пегого зимородка, и всё-таки, тот значительно меньше, а самки не окрашены в преобладающий красновато-оранжевый цвет.</w:t>
      </w:r>
    </w:p>
    <w:p w:rsidR="0034774C" w:rsidRDefault="00B706C7">
      <w:pPr>
        <w:pStyle w:val="a3"/>
      </w:pPr>
      <w:r>
        <w:t>На протяжении всего года вид держится в области гнездования.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34774C" w:rsidRDefault="00B706C7">
      <w:pPr>
        <w:pStyle w:val="a3"/>
      </w:pPr>
      <w:r>
        <w:t>Область распространения вида простирается от юга Патагонии и севера Огненной Земли через дальние части южноамериканского континента вплоть до южных пограничных областей США. В Южной Америке только основная цепь Анд, пустыня Атакама, а также северо-запад Аргентины не заселены этим видом. Красногрудые пегие зимородки заселяют разные жизненные пространства вплоть до высот 1 500 м</w:t>
      </w:r>
      <w:r>
        <w:rPr>
          <w:position w:val="10"/>
        </w:rPr>
        <w:t>[2]</w:t>
      </w:r>
      <w:r>
        <w:t>. Птицы предпочитают засаженные лесом берега медленно текущих рек и озёр. Часто вид можно обнаружить в мангровых лесах, устьях рек, в южных областях распространения также во фьордах. Она не боится близости человека и встречается также на рисовых полях, вдоль оросительных канав и каналов, и даже у водоёмов больших парков</w:t>
      </w:r>
      <w:r>
        <w:rPr>
          <w:position w:val="10"/>
        </w:rPr>
        <w:t>[2]</w:t>
      </w:r>
      <w:r>
        <w:t>.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3. Питание</w:t>
      </w:r>
    </w:p>
    <w:p w:rsidR="0034774C" w:rsidRDefault="00B706C7">
      <w:pPr>
        <w:pStyle w:val="a3"/>
      </w:pPr>
      <w:r>
        <w:t>Птица питается преимущественно рыбой, при этом амфибии и рептилии имеют незначительное значение. Большинство крупной добычи (20 см) добывается из-за засады, расположенной на высоте от 5 до 10 м.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34774C" w:rsidRDefault="00B706C7">
      <w:pPr>
        <w:pStyle w:val="a3"/>
      </w:pPr>
      <w:r>
        <w:t>Оба партнёра выкапывают гнездовую пещеру длиной до 2,5 м чаще в песчаных откосах вдоль рек, реже на склонах вдоль дорог, вдали от течения рек. В конце гнездового туннеля находится гнездовая камера. Кладку из 3-6 яиц высиживают оба родителя. Они снабжают вылупившихся в среднем через 22 дня птенцов в течение примерно 35 дней</w:t>
      </w:r>
      <w:r>
        <w:rPr>
          <w:position w:val="10"/>
        </w:rPr>
        <w:t>[3]</w:t>
      </w:r>
      <w:r>
        <w:t>.</w:t>
      </w:r>
    </w:p>
    <w:p w:rsidR="0034774C" w:rsidRDefault="00B706C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4774C" w:rsidRDefault="00B706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175. — 2030 экз. — ISBN 5-200-00643-0</w:t>
      </w:r>
    </w:p>
    <w:p w:rsidR="0034774C" w:rsidRDefault="00B706C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Fry (1992) S. 233</w:t>
      </w:r>
    </w:p>
    <w:p w:rsidR="0034774C" w:rsidRDefault="00B706C7">
      <w:pPr>
        <w:pStyle w:val="a3"/>
        <w:numPr>
          <w:ilvl w:val="0"/>
          <w:numId w:val="1"/>
        </w:numPr>
        <w:tabs>
          <w:tab w:val="left" w:pos="707"/>
        </w:tabs>
      </w:pPr>
      <w:r>
        <w:t>Fry (1992) S. 234</w:t>
      </w:r>
    </w:p>
    <w:p w:rsidR="0034774C" w:rsidRDefault="00B706C7">
      <w:pPr>
        <w:pStyle w:val="a3"/>
        <w:spacing w:after="0"/>
      </w:pPr>
      <w:r>
        <w:t>Источник: http://ru.wikipedia.org/wiki/Красногрудый_пегий_зимородок</w:t>
      </w:r>
      <w:bookmarkStart w:id="0" w:name="_GoBack"/>
      <w:bookmarkEnd w:id="0"/>
    </w:p>
    <w:sectPr w:rsidR="0034774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06C7"/>
    <w:rsid w:val="0034774C"/>
    <w:rsid w:val="00AE50F6"/>
    <w:rsid w:val="00B7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43207-ED9E-4748-924C-8083B53D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Company>diakov.net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2014-08-20T07:28:00Z</dcterms:created>
  <dcterms:modified xsi:type="dcterms:W3CDTF">2014-08-20T07:28:00Z</dcterms:modified>
</cp:coreProperties>
</file>