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599" w:rsidRPr="00BD30A2" w:rsidRDefault="00B01599" w:rsidP="00BD30A2">
      <w:pPr>
        <w:spacing w:after="0" w:line="360" w:lineRule="auto"/>
        <w:ind w:firstLine="709"/>
        <w:jc w:val="center"/>
        <w:rPr>
          <w:rFonts w:ascii="Times New Roman" w:hAnsi="Times New Roman"/>
          <w:b/>
          <w:bCs/>
          <w:i/>
          <w:iCs/>
          <w:sz w:val="28"/>
          <w:szCs w:val="28"/>
          <w:lang w:val="uk-UA"/>
        </w:rPr>
      </w:pPr>
      <w:r w:rsidRPr="00BD30A2">
        <w:rPr>
          <w:rFonts w:ascii="Times New Roman" w:hAnsi="Times New Roman"/>
          <w:b/>
          <w:bCs/>
          <w:i/>
          <w:iCs/>
          <w:sz w:val="28"/>
          <w:szCs w:val="28"/>
          <w:lang w:val="uk-UA"/>
        </w:rPr>
        <w:t>Інституціолізація політичних партій</w:t>
      </w:r>
    </w:p>
    <w:p w:rsidR="00B01599" w:rsidRPr="00BD30A2" w:rsidRDefault="00B01599" w:rsidP="00BD30A2">
      <w:pPr>
        <w:spacing w:after="0" w:line="360" w:lineRule="auto"/>
        <w:ind w:firstLine="709"/>
        <w:jc w:val="both"/>
        <w:rPr>
          <w:rFonts w:ascii="Times New Roman" w:hAnsi="Times New Roman"/>
          <w:bCs/>
          <w:iCs/>
          <w:sz w:val="28"/>
          <w:szCs w:val="28"/>
          <w:lang w:val="uk-UA"/>
        </w:rPr>
      </w:pPr>
    </w:p>
    <w:p w:rsidR="00C52A58" w:rsidRPr="00BD30A2" w:rsidRDefault="00C52A58" w:rsidP="00BD30A2">
      <w:pPr>
        <w:spacing w:after="0" w:line="360" w:lineRule="auto"/>
        <w:ind w:firstLine="709"/>
        <w:jc w:val="both"/>
        <w:rPr>
          <w:rFonts w:ascii="Times New Roman" w:hAnsi="Times New Roman"/>
          <w:sz w:val="28"/>
          <w:szCs w:val="28"/>
          <w:lang w:val="uk-UA"/>
        </w:rPr>
      </w:pPr>
      <w:r w:rsidRPr="00BD30A2">
        <w:rPr>
          <w:rFonts w:ascii="Times New Roman" w:hAnsi="Times New Roman"/>
          <w:color w:val="000000"/>
          <w:sz w:val="28"/>
          <w:szCs w:val="28"/>
          <w:lang w:val="uk-UA"/>
        </w:rPr>
        <w:t>У більшості сучасних держав існування та діяльність політичних партій є загальновизнаною нормою, трактується як невід’ємний атрибут демократичного способу здійснення державного управління. Саме вони роблять можливим залучення широких верств населення до участі в політичному процесі, проведення конкурентних виборів, функціонування організованої політичної опозиції. Доведено, що демократія без політичних партій є недієздатною. У свою чергу, ефективність та стабільність партійної системи, а отже, й ефективність державного управління значною мірою залежать від досконалості тієї частини національного законодавства, яка покликана регламентувати питання утворення та діяльності політичних партій.</w:t>
      </w:r>
    </w:p>
    <w:p w:rsidR="00C52A58" w:rsidRPr="00BD30A2" w:rsidRDefault="00C52A5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lang w:val="uk-UA"/>
        </w:rPr>
        <w:t>Інституціоналізація політичних партій - це процес набуття партією політичної вагомості та сили, організаційної сталості та досвіду політичної боротьби у виборчих перегонах. Інституціоналізація політичних партій - це не тільки процес, але й певна властивість і стан. Як властивість - це ступінь матеріалізації партії в суспільній свідомості, унаслідок чого вона існує незалежно від своїх лідерів.</w:t>
      </w:r>
    </w:p>
    <w:p w:rsidR="00C52A58" w:rsidRPr="00BD30A2" w:rsidRDefault="00C52A58" w:rsidP="00BD30A2">
      <w:pPr>
        <w:spacing w:after="0" w:line="360" w:lineRule="auto"/>
        <w:ind w:firstLine="709"/>
        <w:jc w:val="both"/>
        <w:rPr>
          <w:rFonts w:ascii="Times New Roman" w:hAnsi="Times New Roman"/>
          <w:color w:val="000000"/>
          <w:sz w:val="28"/>
          <w:szCs w:val="28"/>
          <w:lang w:val="uk-UA"/>
        </w:rPr>
      </w:pPr>
      <w:r w:rsidRPr="00BD30A2">
        <w:rPr>
          <w:rFonts w:ascii="Times New Roman" w:hAnsi="Times New Roman"/>
          <w:sz w:val="28"/>
          <w:szCs w:val="28"/>
          <w:lang w:val="uk-UA"/>
        </w:rPr>
        <w:t>Задля виміру інституціоналізації використовуються різноманітні показники: тривалість існування партії та її стабільність (залученість до розколів та злук), електоральна стабільність, стабільність представництва у законодавчих органах.Дунаєва, наприклад, стверджує, що “ми можемо говорити про інституціоналізацію партії в тому випадку, якщо вона принаймні тричі брала участь у загальнонаціональних виборах” .</w:t>
      </w:r>
      <w:r w:rsidRPr="00BD30A2">
        <w:rPr>
          <w:rFonts w:ascii="Times New Roman" w:hAnsi="Times New Roman"/>
          <w:iCs/>
          <w:color w:val="000000"/>
          <w:sz w:val="28"/>
          <w:szCs w:val="28"/>
          <w:lang w:val="uk-UA"/>
        </w:rPr>
        <w:t xml:space="preserve"> (Дунаєва Л.М.</w:t>
      </w:r>
      <w:r w:rsidRPr="00BD30A2">
        <w:rPr>
          <w:rFonts w:ascii="Times New Roman" w:hAnsi="Times New Roman"/>
          <w:color w:val="000000"/>
          <w:sz w:val="28"/>
          <w:szCs w:val="28"/>
          <w:lang w:val="uk-UA"/>
        </w:rPr>
        <w:t xml:space="preserve"> Інституціональні фактори формування і розвитку партійних систем // Держава і право: Зб. наук. пр. Юридичні та політичні науки. - Вип. 8. - К.: Ін-т держави і права ім. В.М.Корецького НАН України, 2000. - 516 с.)</w:t>
      </w:r>
    </w:p>
    <w:p w:rsidR="00C52A58" w:rsidRPr="00BD30A2" w:rsidRDefault="00C52A5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lang w:val="uk-UA"/>
        </w:rPr>
        <w:t xml:space="preserve">Проблема законодавчого регламентування питань, пов’язаних із утворенням та функціонуванням політичних партій України, розглядалась такими вченими і дослідниками, як </w:t>
      </w:r>
      <w:r w:rsidR="00E8592C" w:rsidRPr="00BD30A2">
        <w:rPr>
          <w:rFonts w:ascii="Times New Roman" w:hAnsi="Times New Roman"/>
          <w:sz w:val="28"/>
          <w:szCs w:val="28"/>
          <w:lang w:val="uk-UA"/>
        </w:rPr>
        <w:t xml:space="preserve">Шаповал, Кафарський, </w:t>
      </w:r>
      <w:r w:rsidRPr="00BD30A2">
        <w:rPr>
          <w:rFonts w:ascii="Times New Roman" w:hAnsi="Times New Roman"/>
          <w:sz w:val="28"/>
          <w:szCs w:val="28"/>
          <w:lang w:val="uk-UA"/>
        </w:rPr>
        <w:t xml:space="preserve">М.Примуш [11], Ю.Шведа [12] Л.Гонюкова [13] </w:t>
      </w:r>
      <w:r w:rsidR="00460239" w:rsidRPr="00BD30A2">
        <w:rPr>
          <w:rFonts w:ascii="Times New Roman" w:hAnsi="Times New Roman"/>
          <w:sz w:val="28"/>
          <w:szCs w:val="28"/>
          <w:lang w:val="uk-UA"/>
        </w:rPr>
        <w:t xml:space="preserve">Лукянов, </w:t>
      </w:r>
      <w:r w:rsidRPr="00BD30A2">
        <w:rPr>
          <w:rFonts w:ascii="Times New Roman" w:hAnsi="Times New Roman"/>
          <w:sz w:val="28"/>
          <w:szCs w:val="28"/>
          <w:lang w:val="uk-UA"/>
        </w:rPr>
        <w:t>та ін. Так, М.Примуш порівнює законодавство щодо політичних партій різних країн, а Л.Гонюкова розглядає проблеми правової регламентації опозиції та більшості в Україні і можливості законодавчого обмеження фінансових зловживань під час виборчих кампаній</w:t>
      </w:r>
    </w:p>
    <w:p w:rsidR="00C52A58" w:rsidRPr="00BD30A2" w:rsidRDefault="00C52A5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lang w:val="uk-UA"/>
        </w:rPr>
        <w:t>Базовими законодавчо-нормативними актами України, якими регулюються питання утворення та функціонування політичних партій, на сьогодні є Конституція України, закони України “Про політичні партії в Україні”, “Про вибори народних депутатів України”, “Про вибори депутатів Верховної Ради Автономної Республіки Крим, місцевих рад та сільських, селищних, міських голів”, “Про комітети Верховної Ради України”, “Про Кабінет Міністрів України”, про Державний бюджет України на відповідний рік, Регламент Верховної Ради України”, інші нормативно-правові акти, які визначають питання взаємодії політичних партій з іншими органами виконавчої влади .</w:t>
      </w:r>
    </w:p>
    <w:p w:rsidR="00C52A58" w:rsidRPr="00BD30A2" w:rsidRDefault="00C52A58" w:rsidP="00BD30A2">
      <w:pPr>
        <w:spacing w:after="0" w:line="360" w:lineRule="auto"/>
        <w:ind w:firstLine="709"/>
        <w:jc w:val="both"/>
        <w:rPr>
          <w:rFonts w:ascii="Times New Roman" w:hAnsi="Times New Roman"/>
          <w:sz w:val="28"/>
          <w:szCs w:val="28"/>
        </w:rPr>
      </w:pPr>
      <w:r w:rsidRPr="00BD30A2">
        <w:rPr>
          <w:rFonts w:ascii="Times New Roman" w:hAnsi="Times New Roman"/>
          <w:sz w:val="28"/>
          <w:szCs w:val="28"/>
        </w:rPr>
        <w:t>Як самостійний елемент політичної системи, вони відокремлені від держави. З іншого боку, партії і держава активно взаємодіють. Співвідношення між ними в різних країнах виявляється по-різному. Різняться як рівень, так і форми взаємодії. Однак у будь-якому випадку політичні партії не є складовою частиною державного механізму. У співвідношенні «держава — партії» останні виступають як* засіб завоювання й утримання влади, а перша — як засіб її здійснення.</w:t>
      </w:r>
    </w:p>
    <w:p w:rsidR="00E8592C" w:rsidRPr="00BD30A2" w:rsidRDefault="00460239" w:rsidP="00BD30A2">
      <w:pPr>
        <w:spacing w:after="0" w:line="360" w:lineRule="auto"/>
        <w:ind w:firstLine="709"/>
        <w:jc w:val="both"/>
        <w:rPr>
          <w:rFonts w:ascii="Times New Roman" w:hAnsi="Times New Roman"/>
          <w:color w:val="000000"/>
          <w:sz w:val="28"/>
          <w:szCs w:val="28"/>
          <w:lang w:val="uk-UA"/>
        </w:rPr>
      </w:pPr>
      <w:r w:rsidRPr="00BD30A2">
        <w:rPr>
          <w:rFonts w:ascii="Times New Roman" w:hAnsi="Times New Roman"/>
          <w:color w:val="000000"/>
          <w:sz w:val="28"/>
          <w:szCs w:val="28"/>
          <w:lang w:val="uk-UA"/>
        </w:rPr>
        <w:t xml:space="preserve">Зарубіжний досвід дає зрозуміти: </w:t>
      </w:r>
      <w:r w:rsidR="00E8592C" w:rsidRPr="00BD30A2">
        <w:rPr>
          <w:rFonts w:ascii="Times New Roman" w:hAnsi="Times New Roman"/>
          <w:color w:val="000000"/>
          <w:sz w:val="28"/>
          <w:szCs w:val="28"/>
        </w:rPr>
        <w:t>а) політичні партії, які глибоко інтегровані у політичний механізм влади, чинять дедалі більший вплив на соціально-економічні та політичні процеси, що відбуваються у суспільстві; б) висновки про діяльність партії слід робити не за назвою, програмою, передвиборною платформою чи популярними гаслами, які вона висуває під час виборчих кампаній, а за конкретними справами, коли партія приходить до влади, працює у владних структурах на коаліційній ос-нові або як опозиційна партія.</w:t>
      </w:r>
    </w:p>
    <w:p w:rsidR="00C52A58" w:rsidRPr="00BD30A2" w:rsidRDefault="00C52A5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lang w:val="uk-UA"/>
        </w:rPr>
        <w:t>Зарубіжний досвід</w:t>
      </w:r>
    </w:p>
    <w:p w:rsidR="00C52A58" w:rsidRPr="00BD30A2" w:rsidRDefault="00C52A5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lang w:val="uk-UA"/>
        </w:rPr>
        <w:t xml:space="preserve">Найчастіше інституціалізація політичних партій пов’язується з їх правовим регулюванням. Однак, враховуючи ту обставину, що партії є також політичним інститутом, їх інституціалізація здійснюється також партійними нормами, як, наприклад, статутом політичної партії. Проте серед науковців переважає думка про те, що інституціалізація політичних партій є радше тільки правовою інституціалізацією. </w:t>
      </w:r>
      <w:r w:rsidRPr="00BD30A2">
        <w:rPr>
          <w:rFonts w:ascii="Times New Roman" w:hAnsi="Times New Roman"/>
          <w:sz w:val="28"/>
          <w:szCs w:val="28"/>
        </w:rPr>
        <w:t>Остання, у свою чергу, поділяється деякими авторами на конституційну та законодавчу. До першої належать положення про політичні партії, включені до конституцій, до другої – до інших законів. Такої точки зору дотримуються польські конституціоналісти А. Потшалек та К. Вуйтович, французький конституціоналіст П. Авріль. Можна проводити і таку класифікацію, але Конституція сама по собі вже є основним законом, а, крім того, правова регламентація обов’язково звертається і до іншого законодавства, наприклад, законів про політичні партії, а також інших нормативно-правових актів. На такій позиції стоїть автор підручника "Конституційне (державне) право зарубіжних країн" Б. Страшун. На його думку, інституціалізація політичних партій виявляється у двох взаємозалежних процесах: конституціоналізації, тобто включення у конституцію основних принципів їхнього статусу, і законодавчої інституціоналізації, у результаті якої правове становище партій визначається законом досить детально.</w:t>
      </w:r>
    </w:p>
    <w:p w:rsidR="00C52A58" w:rsidRPr="00BD30A2" w:rsidRDefault="00C52A5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rPr>
        <w:t>Назвати ці явища найкраще спільним терміном "правова інституціоналізація". Це порівняно нове явище в праві сучасних держав, яке має свою історію розвитку, пов’язану з перебігом світового процесу конституційного розвитку. Як відомо, цей процес пройшов кілька основних етапів розвитку, кожному з яких притаманні свої характерні риси.</w:t>
      </w:r>
    </w:p>
    <w:p w:rsidR="00C52A58" w:rsidRPr="00BD30A2" w:rsidRDefault="00C52A5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lang w:val="uk-UA"/>
        </w:rPr>
        <w:t xml:space="preserve">Для першого етапу (кінець </w:t>
      </w:r>
      <w:r w:rsidRPr="00BD30A2">
        <w:rPr>
          <w:rFonts w:ascii="Times New Roman" w:hAnsi="Times New Roman"/>
          <w:sz w:val="28"/>
          <w:szCs w:val="28"/>
        </w:rPr>
        <w:t>XVIII</w:t>
      </w:r>
      <w:r w:rsidRPr="00BD30A2">
        <w:rPr>
          <w:rFonts w:ascii="Times New Roman" w:hAnsi="Times New Roman"/>
          <w:sz w:val="28"/>
          <w:szCs w:val="28"/>
          <w:lang w:val="uk-UA"/>
        </w:rPr>
        <w:t xml:space="preserve"> – початок </w:t>
      </w:r>
      <w:r w:rsidRPr="00BD30A2">
        <w:rPr>
          <w:rFonts w:ascii="Times New Roman" w:hAnsi="Times New Roman"/>
          <w:sz w:val="28"/>
          <w:szCs w:val="28"/>
        </w:rPr>
        <w:t>XIX </w:t>
      </w:r>
      <w:r w:rsidRPr="00BD30A2">
        <w:rPr>
          <w:rFonts w:ascii="Times New Roman" w:hAnsi="Times New Roman"/>
          <w:sz w:val="28"/>
          <w:szCs w:val="28"/>
          <w:lang w:val="uk-UA"/>
        </w:rPr>
        <w:t xml:space="preserve">ст.) характерною є повна відсутність правової регламентації статусу політичних партій (порядку утворення, діяльності, тощо). </w:t>
      </w:r>
      <w:r w:rsidRPr="00BD30A2">
        <w:rPr>
          <w:rFonts w:ascii="Times New Roman" w:hAnsi="Times New Roman"/>
          <w:sz w:val="28"/>
          <w:szCs w:val="28"/>
        </w:rPr>
        <w:t>В основних законах немає будь-яких згадок про політичні партії.</w:t>
      </w:r>
    </w:p>
    <w:p w:rsidR="00C52A58" w:rsidRPr="00BD30A2" w:rsidRDefault="00C52A5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lang w:val="uk-UA"/>
        </w:rPr>
        <w:t>Уперше тенденція до правової регламентації політичних партій з’являється в період між двома світовими війнами ХХ</w:t>
      </w:r>
      <w:r w:rsidRPr="00BD30A2">
        <w:rPr>
          <w:rFonts w:ascii="Times New Roman" w:hAnsi="Times New Roman"/>
          <w:sz w:val="28"/>
          <w:szCs w:val="28"/>
        </w:rPr>
        <w:t> </w:t>
      </w:r>
      <w:r w:rsidRPr="00BD30A2">
        <w:rPr>
          <w:rFonts w:ascii="Times New Roman" w:hAnsi="Times New Roman"/>
          <w:sz w:val="28"/>
          <w:szCs w:val="28"/>
          <w:lang w:val="uk-UA"/>
        </w:rPr>
        <w:t>ст.</w:t>
      </w:r>
      <w:r w:rsidRPr="00BD30A2">
        <w:rPr>
          <w:rFonts w:ascii="Times New Roman" w:hAnsi="Times New Roman"/>
          <w:sz w:val="28"/>
          <w:szCs w:val="28"/>
        </w:rPr>
        <w:t> Причиною стало поглиблене втручання держави в життя суспільства, предмет конституційного регулювання розширився і, як наслідок, розширились межі конституційного регулювання. Партії визнавалися необхідним елементом функціонування демократичних державних інститутів. Найперше це стосувалося виборчого законодавства (у законодавстві штатів США, пізніше – в конституціях західноєвропейських держав).</w:t>
      </w:r>
    </w:p>
    <w:p w:rsidR="00C52A58" w:rsidRPr="00BD30A2" w:rsidRDefault="00C52A5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rPr>
        <w:t>Справді широких масштабів правова інституціоналізація політичних партій набула на третьому етапі розвитку світового конституційного процесу (після Другої світової війни до 80–90-х рр. ХХ ст.). Характерним для цього етапу є те, що під правову інституціалізацію підпадають не лише окремі сторони діяльності політичних партій (виборче право), а й увесь комплекс відносин, пов’язаних з їх утворенням, організацією та діяльністю. Перш за все – це майже повсюдне конституційне закріплення статусу політичних партій. Це стосується як демократичних, так і авторитарних держав. Різниця полягала в тому, що в демократичних державах конституції визнали принцип політичного плюралізму, в авторитарних – законодавчо закріплювалась монополія на політичну владу однієї політичної парті (комуністичної).</w:t>
      </w:r>
    </w:p>
    <w:p w:rsidR="00C52A58" w:rsidRPr="00BD30A2" w:rsidRDefault="00C52A58" w:rsidP="00BD30A2">
      <w:pPr>
        <w:spacing w:after="0" w:line="360" w:lineRule="auto"/>
        <w:ind w:firstLine="709"/>
        <w:jc w:val="both"/>
        <w:rPr>
          <w:rFonts w:ascii="Times New Roman" w:hAnsi="Times New Roman"/>
          <w:sz w:val="28"/>
          <w:szCs w:val="28"/>
        </w:rPr>
      </w:pPr>
      <w:r w:rsidRPr="00BD30A2">
        <w:rPr>
          <w:rFonts w:ascii="Times New Roman" w:hAnsi="Times New Roman"/>
          <w:sz w:val="28"/>
          <w:szCs w:val="28"/>
        </w:rPr>
        <w:t>З початком 90-х років ХХ ст. починається четвертий, сучасний етап конституційного розвитку. На цьому етапі процес правової інституціоналізації політичних партій досяг значного розвитку. З розпадом авторитарних режимів утворилось багато нових держав, було прийнято понад 100 нових конституцій, і практично всі вони закріпили основи правового статусу політичних партій, їхні взаємини з державою. І це є виправдано, оскільки без діяльності політичних партій сьогодні неможливо вести мову про функціонування демократичного державного механізму. </w:t>
      </w:r>
    </w:p>
    <w:p w:rsidR="00C52A58" w:rsidRPr="00BD30A2" w:rsidRDefault="00C52A5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rPr>
        <w:t>Правова інституціоналізація стосується не тільки конституційного врегулювання статусу політичних партій. Прийняті й діють спеціальні закони про політичні партії, які визначають статус і права політичних партій, дають визначення поняття політичних партій, закріплюють порядок їх утворення, припинення діяльності, тощо.</w:t>
      </w:r>
    </w:p>
    <w:p w:rsidR="00173273" w:rsidRDefault="00C52A58" w:rsidP="00BD30A2">
      <w:pPr>
        <w:spacing w:after="0" w:line="360" w:lineRule="auto"/>
        <w:ind w:firstLine="709"/>
        <w:jc w:val="both"/>
        <w:rPr>
          <w:rFonts w:ascii="Times New Roman" w:hAnsi="Times New Roman"/>
          <w:sz w:val="28"/>
          <w:szCs w:val="28"/>
        </w:rPr>
      </w:pPr>
      <w:r w:rsidRPr="00BD30A2">
        <w:rPr>
          <w:rFonts w:ascii="Times New Roman" w:hAnsi="Times New Roman"/>
          <w:sz w:val="28"/>
          <w:szCs w:val="28"/>
        </w:rPr>
        <w:t xml:space="preserve">Важливим моментом є те, що такі закони регламентують не лише участь політичних партій у формуванні органів влади, а й участь їх у подальшій діяльності цих органів. Це і представництво членів політичних партій у складі обраних органів, участь у виробленні державної політики, у формуванні політичних поглядів громадян, сприяння їх політичній освіті, у підтримці зв’язку між народом та органами держави. </w:t>
      </w:r>
    </w:p>
    <w:p w:rsidR="00173273" w:rsidRDefault="00C52A58" w:rsidP="00BD30A2">
      <w:pPr>
        <w:spacing w:after="0" w:line="360" w:lineRule="auto"/>
        <w:ind w:firstLine="709"/>
        <w:jc w:val="both"/>
        <w:rPr>
          <w:rFonts w:ascii="Times New Roman" w:hAnsi="Times New Roman"/>
          <w:sz w:val="28"/>
          <w:szCs w:val="28"/>
        </w:rPr>
      </w:pPr>
      <w:r w:rsidRPr="00BD30A2">
        <w:rPr>
          <w:rFonts w:ascii="Times New Roman" w:hAnsi="Times New Roman"/>
          <w:sz w:val="28"/>
          <w:szCs w:val="28"/>
        </w:rPr>
        <w:t xml:space="preserve">Встановлюючи певний порядок реєстрації відповідними органами, закони вставновлюють і певний мінімум громадян, необхідний для такої реєстрації. </w:t>
      </w:r>
    </w:p>
    <w:p w:rsidR="00173273" w:rsidRDefault="00C52A58" w:rsidP="00BD30A2">
      <w:pPr>
        <w:spacing w:after="0" w:line="360" w:lineRule="auto"/>
        <w:ind w:firstLine="709"/>
        <w:jc w:val="both"/>
        <w:rPr>
          <w:rFonts w:ascii="Times New Roman" w:hAnsi="Times New Roman"/>
          <w:sz w:val="28"/>
          <w:szCs w:val="28"/>
        </w:rPr>
      </w:pPr>
      <w:r w:rsidRPr="00BD30A2">
        <w:rPr>
          <w:rFonts w:ascii="Times New Roman" w:hAnsi="Times New Roman"/>
          <w:sz w:val="28"/>
          <w:szCs w:val="28"/>
        </w:rPr>
        <w:t xml:space="preserve">Так, наприклад, у Португалії це 5 тисяч голосів, у Швеції – 1,5 тисячі голосів. </w:t>
      </w:r>
    </w:p>
    <w:p w:rsidR="00C52A58" w:rsidRPr="00BD30A2" w:rsidRDefault="00C52A5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rPr>
        <w:t>У більшості держав ці особи мусять бути громадянами цієї держави. Закони чітко встановлюють вимоги до назви партії, її символіки, обов’язковість звітів про фінансування, визначають органи, які проводять реєстрацію політичних партій. Такими органами є Міністерство внутрішніх справ, Міністерство юстиції, Верховний Суд чи податкове управління. У багатьох державах саме ці закони визначають участь політичних партій у виборах – порядок висування кандидатів, порядок їх реєстрації, порядок проведення агітаційної роботи, опитувань громадської думки, а також їх подальшу участь у діяльності центральних і місцевих органів влади і управління.</w:t>
      </w:r>
    </w:p>
    <w:p w:rsidR="00C52A58" w:rsidRPr="00BD30A2" w:rsidRDefault="00C52A58" w:rsidP="00BD30A2">
      <w:pPr>
        <w:spacing w:after="0" w:line="360" w:lineRule="auto"/>
        <w:ind w:firstLine="709"/>
        <w:jc w:val="both"/>
        <w:rPr>
          <w:rFonts w:ascii="Times New Roman" w:hAnsi="Times New Roman"/>
          <w:sz w:val="28"/>
          <w:szCs w:val="28"/>
        </w:rPr>
      </w:pPr>
      <w:r w:rsidRPr="00BD30A2">
        <w:rPr>
          <w:rFonts w:ascii="Times New Roman" w:hAnsi="Times New Roman"/>
          <w:sz w:val="28"/>
          <w:szCs w:val="28"/>
        </w:rPr>
        <w:t>Є ще окремий вид законів, які регламентують фінансування політичних партій. Такі закони є в Швеції (1965 р.), Фінляндії (1969 р.), США (1974 р.) й у ФРН (1983 р.). Така увага до цього питання зумовлена різними чинниками, основними з яких є: значне ускладнення виборчих технологій, ріст політичної активності бізнесу, масштабна корупція політичної еліти. Законодавець таким чином намагається захистити демократичні інститути, зменшити витрати, пов’язані з участю грошей у політиці і взагалі навести у цій сфері певний порядок. Тому фінансові закони регулюють розміри і порядок надання пожертв, встановлюють контроль за використанням політичними партіями фінансових ресурсів, уводять інститут державного фінансування політичних партій.</w:t>
      </w:r>
    </w:p>
    <w:p w:rsidR="00C52A58" w:rsidRPr="00BD30A2" w:rsidRDefault="00C52A5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rPr>
        <w:t>Крім спеціальних законів, правовий статус політичних партій може врегульовуватись регламентами парламентів. У регламентах визначаються поняття партійних фракцій, їх права, вимоги до утворення тощо. Наприклад, параграф десятий регламенту бундестагу ФРН характеризує фракції як об’єднання членів бундестагу, які належать до однієї й тієї ж партії або до таких партій, які мають однакову мету і не конкурують між собою у жодній із земель. В останні роки спостерігається більш детальна регламентація діяльності партійних фракцій у парламенті.</w:t>
      </w:r>
    </w:p>
    <w:p w:rsidR="00C52A58" w:rsidRPr="00BD30A2" w:rsidRDefault="00C52A58" w:rsidP="00BD30A2">
      <w:pPr>
        <w:spacing w:after="0" w:line="360" w:lineRule="auto"/>
        <w:ind w:firstLine="709"/>
        <w:jc w:val="both"/>
        <w:rPr>
          <w:rFonts w:ascii="Times New Roman" w:hAnsi="Times New Roman"/>
          <w:sz w:val="28"/>
          <w:szCs w:val="28"/>
        </w:rPr>
      </w:pPr>
      <w:r w:rsidRPr="00BD30A2">
        <w:rPr>
          <w:rFonts w:ascii="Times New Roman" w:hAnsi="Times New Roman"/>
          <w:sz w:val="28"/>
          <w:szCs w:val="28"/>
        </w:rPr>
        <w:t>Іншим джерелом правового статусу політичних партій є акти уряду, якими може врегульовуватись таке питання, як питання про надання партіям ефірного часу під час виборчої кампанії (Франція, Великобританія). У Німеччині це питання врегульовується відповідною адміністрацією радіо- і телекорпорацій (зокрема і на рівні земель). </w:t>
      </w:r>
    </w:p>
    <w:p w:rsidR="00C52A58" w:rsidRPr="00BD30A2" w:rsidRDefault="00C52A5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rPr>
        <w:t>Деякі держави погоджуються з нормами, створеними самими партіями. Це стосується партійних статутів, затверджених державою. До інших джерел права, що врегульовують діяльність політичних партій, належать судові прецеденти і правові звичаї.</w:t>
      </w:r>
    </w:p>
    <w:p w:rsidR="00C52A58" w:rsidRPr="00BD30A2" w:rsidRDefault="00C52A5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rPr>
        <w:t>Правове регулювання утворення і діяльності політичних партій у різних державах є неоднаковим. Так, наприклад, у США це питання не врегульоване ні конституцією, ні спеціальним законом. Організація і діяльність політичних партій у цій державі регулюється законодавством штатів, зокрема законами про вибори. У Великобританії теж нема спеціального закону про політичні партії, вони розглядаються у контексті інших громадських організацій. У цих та деяких інших державах (Швеція) законодавець не подає чіткого визначення самого поняття "політична партія". Проте в інших державах таке визначення є чітко сформульоване. Так, закон про політичні партії Німеччини визначає політичні партії як об’єднання громадян, які постійно або тривалий час впливають на формування політичної волі в рамках федерації або землі і хочуть брати участь у представництві народу в німецькому бундестазі чи лантазі.</w:t>
      </w:r>
    </w:p>
    <w:p w:rsidR="00001008" w:rsidRPr="00BD30A2" w:rsidRDefault="0000100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rPr>
        <w:t>Специфічним є правове регулювання організації і діяльності політичних партій у Великобританії. Законодавство цієї країни не передбачає спеціальної процедури створення і реєстрації саме дл*я партій. Останні розглядаються як звичайні асоціації за інтересами, і в цьому відношенні формально не відрізняються, наприклад, від спортивного клубу. Такий підхід спрощує зміст і обсяг правового статусу політичних партій. З іншого боку, він забезпечує відсутність спеціальних юридичних обмежень їхньої діяльності в політичній сфері. Це є характерним і для інших країн, що наслідували принципи англійського права.</w:t>
      </w:r>
    </w:p>
    <w:p w:rsidR="00001008" w:rsidRPr="00BD30A2" w:rsidRDefault="0000100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rPr>
        <w:t>Щодо цієї країни можна говорити про інституціоналізацію не партій, а партійних систем, тобто про нормативне оформлення ролі партійної системи в організації та діяльності державного механізму.</w:t>
      </w:r>
    </w:p>
    <w:p w:rsidR="00001008" w:rsidRPr="00BD30A2" w:rsidRDefault="0000100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rPr>
        <w:t>Інституціоналізація британської двопартійної системи виявляється у пристосуванні до неї парламенту, порядку формування уряду тощо. Так, саме з урахуванням двопартійності прийняті деякі важливі правила процедури британського парламенту. Регламенти його нижньої палати передбачають виділення протягом сесії певного часу для опозиції, яка таким чином дістає змогу критикувати урядові програми. За опозицією зарезервовані також посади голів окремих парламентських комітетів.</w:t>
      </w:r>
    </w:p>
    <w:p w:rsidR="00C52A58" w:rsidRPr="00BD30A2" w:rsidRDefault="00C52A5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rPr>
        <w:t>Відмінності стосуються і статусу політичних партій. У ряді федеративних держав партії можуть бути як загальнонаціональними, так і такими, що діють на рівні суб’єктів федерації (США, ФРН, Індія). Партійні організації можуть бути такими, що визнаються на місцевому рівні (Іспанія, Швеція), або такими, що не визнаються на такому рівні (Бразилія).</w:t>
      </w:r>
    </w:p>
    <w:p w:rsidR="00C52A58" w:rsidRPr="00BD30A2" w:rsidRDefault="00C52A5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lang w:val="uk-UA"/>
        </w:rPr>
        <w:t xml:space="preserve">Правовій регламентації підлягає і можливий розпуск політичних партій – у випадку порушення законодавства, вчинення певних протиправних дій, зменшення кількості членів партії до числа, коли вона не визнається як така. </w:t>
      </w:r>
      <w:r w:rsidRPr="00BD30A2">
        <w:rPr>
          <w:rFonts w:ascii="Times New Roman" w:hAnsi="Times New Roman"/>
          <w:sz w:val="28"/>
          <w:szCs w:val="28"/>
        </w:rPr>
        <w:t>За законодавством деяких держав, наприклад, Швеції, можлива втрата реєстрації. Це означає викреслення партії із спеціального реєстру і втрату статусу партії. У цій державі партії втрачають реєстрацію у випадку, коли вони на двох підряд чергових виборах не висували кандидатів. Депутати, обрані в парламент від таких партій, не втрачають при цьому своїх мандатів. Законодавством встановлено, що втрата реєстрації проводиться тими ж органами, які проводили реєстрацію.</w:t>
      </w:r>
    </w:p>
    <w:p w:rsidR="00C52A58" w:rsidRPr="00BD30A2" w:rsidRDefault="00C52A5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rPr>
        <w:t>Отже, у різних державах світу правовий статус політичних партій має певні відмінності. Правове регулювання статусу політичних партій почалося у другій половині ХХ століття із введення відповідних статей у конституції, а згодом – із прийняттям спеціальних законів про політичні партії та іншого законодавства.</w:t>
      </w:r>
    </w:p>
    <w:p w:rsidR="006407F8" w:rsidRPr="00BD30A2" w:rsidRDefault="00C52A5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lang w:val="uk-UA"/>
        </w:rPr>
        <w:t>Конституційно-правове регулювання статусу політичних партій є важливим чинником у питанні формування зовнішньої і внутрішньої політики держави, оскільки партії відіграють у багатьох державах провідну роль у формуванні виконавчої та законодавчої гілок влади, координують діяльність важливих ланок зовнішньополітичного механізму, узгоджують їх дії у проведенні зовнішньополітичного курсу держави.</w:t>
      </w:r>
    </w:p>
    <w:p w:rsidR="00B71CB5" w:rsidRPr="00BD30A2" w:rsidRDefault="00B71CB5" w:rsidP="00BD30A2">
      <w:pPr>
        <w:autoSpaceDE w:val="0"/>
        <w:autoSpaceDN w:val="0"/>
        <w:adjustRightInd w:val="0"/>
        <w:spacing w:after="0" w:line="360" w:lineRule="auto"/>
        <w:ind w:firstLine="709"/>
        <w:jc w:val="both"/>
        <w:rPr>
          <w:rFonts w:ascii="Times New Roman" w:hAnsi="Times New Roman"/>
          <w:sz w:val="28"/>
          <w:szCs w:val="28"/>
        </w:rPr>
      </w:pPr>
      <w:r w:rsidRPr="00BD30A2">
        <w:rPr>
          <w:rFonts w:ascii="Times New Roman" w:hAnsi="Times New Roman"/>
          <w:sz w:val="28"/>
          <w:szCs w:val="28"/>
          <w:lang w:val="uk-UA"/>
        </w:rPr>
        <w:t>Україна:</w:t>
      </w:r>
      <w:r w:rsidR="006407F8" w:rsidRPr="00BD30A2">
        <w:rPr>
          <w:rFonts w:ascii="Times New Roman" w:hAnsi="Times New Roman"/>
          <w:sz w:val="28"/>
          <w:szCs w:val="28"/>
          <w:lang w:val="uk-UA"/>
        </w:rPr>
        <w:t xml:space="preserve"> </w:t>
      </w:r>
    </w:p>
    <w:p w:rsidR="00B71CB5" w:rsidRPr="00BD30A2" w:rsidRDefault="00B71CB5" w:rsidP="00BD30A2">
      <w:pPr>
        <w:autoSpaceDE w:val="0"/>
        <w:autoSpaceDN w:val="0"/>
        <w:adjustRightInd w:val="0"/>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rPr>
        <w:t>Становлення та розвиток законодавства про політичні партії в Україні відбувалося протягом певних етапів. В основу періодизації, на нашу думку, доцільно покласти</w:t>
      </w:r>
      <w:r w:rsidRPr="00BD30A2">
        <w:rPr>
          <w:rFonts w:ascii="Times New Roman" w:hAnsi="Times New Roman"/>
          <w:sz w:val="28"/>
          <w:szCs w:val="28"/>
          <w:lang w:val="uk-UA"/>
        </w:rPr>
        <w:t xml:space="preserve"> </w:t>
      </w:r>
      <w:r w:rsidRPr="00BD30A2">
        <w:rPr>
          <w:rFonts w:ascii="Times New Roman" w:hAnsi="Times New Roman"/>
          <w:sz w:val="28"/>
          <w:szCs w:val="28"/>
        </w:rPr>
        <w:t>конституційно-правовий статус політичних партій, що дасть змогу</w:t>
      </w:r>
      <w:r w:rsidRPr="00BD30A2">
        <w:rPr>
          <w:rFonts w:ascii="Times New Roman" w:hAnsi="Times New Roman"/>
          <w:sz w:val="28"/>
          <w:szCs w:val="28"/>
          <w:lang w:val="uk-UA"/>
        </w:rPr>
        <w:t xml:space="preserve"> </w:t>
      </w:r>
      <w:r w:rsidRPr="00BD30A2">
        <w:rPr>
          <w:rFonts w:ascii="Times New Roman" w:hAnsi="Times New Roman"/>
          <w:sz w:val="28"/>
          <w:szCs w:val="28"/>
        </w:rPr>
        <w:t>повно і всебічно розкрити їх роль, місце та значення в конкретних</w:t>
      </w:r>
      <w:r w:rsidR="00173273">
        <w:rPr>
          <w:rFonts w:ascii="Times New Roman" w:hAnsi="Times New Roman"/>
          <w:sz w:val="28"/>
          <w:szCs w:val="28"/>
        </w:rPr>
        <w:t xml:space="preserve"> </w:t>
      </w:r>
      <w:r w:rsidRPr="00BD30A2">
        <w:rPr>
          <w:rFonts w:ascii="Times New Roman" w:hAnsi="Times New Roman"/>
          <w:sz w:val="28"/>
          <w:szCs w:val="28"/>
        </w:rPr>
        <w:t>історичних умовах. З огляду на це, на нашу думку, процес правової</w:t>
      </w:r>
      <w:r w:rsidRPr="00BD30A2">
        <w:rPr>
          <w:rFonts w:ascii="Times New Roman" w:hAnsi="Times New Roman"/>
          <w:sz w:val="28"/>
          <w:szCs w:val="28"/>
          <w:lang w:val="uk-UA"/>
        </w:rPr>
        <w:t xml:space="preserve"> </w:t>
      </w:r>
      <w:r w:rsidRPr="00BD30A2">
        <w:rPr>
          <w:rFonts w:ascii="Times New Roman" w:hAnsi="Times New Roman"/>
          <w:sz w:val="28"/>
          <w:szCs w:val="28"/>
        </w:rPr>
        <w:t>інституціоналізації політичних партій в Україні умовно поділяється</w:t>
      </w:r>
      <w:r w:rsidRPr="00BD30A2">
        <w:rPr>
          <w:rFonts w:ascii="Times New Roman" w:hAnsi="Times New Roman"/>
          <w:sz w:val="28"/>
          <w:szCs w:val="28"/>
          <w:lang w:val="uk-UA"/>
        </w:rPr>
        <w:t xml:space="preserve"> </w:t>
      </w:r>
      <w:r w:rsidRPr="00BD30A2">
        <w:rPr>
          <w:rFonts w:ascii="Times New Roman" w:hAnsi="Times New Roman"/>
          <w:sz w:val="28"/>
          <w:szCs w:val="28"/>
        </w:rPr>
        <w:t>на декілька етапів:</w:t>
      </w:r>
    </w:p>
    <w:p w:rsidR="00B71CB5" w:rsidRPr="00BD30A2" w:rsidRDefault="00B71CB5" w:rsidP="00BD30A2">
      <w:pPr>
        <w:autoSpaceDE w:val="0"/>
        <w:autoSpaceDN w:val="0"/>
        <w:adjustRightInd w:val="0"/>
        <w:spacing w:after="0" w:line="360" w:lineRule="auto"/>
        <w:ind w:firstLine="709"/>
        <w:jc w:val="both"/>
        <w:rPr>
          <w:rFonts w:ascii="Times New Roman" w:hAnsi="Times New Roman"/>
          <w:sz w:val="28"/>
          <w:szCs w:val="28"/>
        </w:rPr>
      </w:pPr>
      <w:r w:rsidRPr="00BD30A2">
        <w:rPr>
          <w:rFonts w:ascii="Times New Roman" w:hAnsi="Times New Roman"/>
          <w:sz w:val="28"/>
          <w:szCs w:val="28"/>
        </w:rPr>
        <w:t>1) закріплення правового статусу політичних партій, які</w:t>
      </w:r>
      <w:r w:rsidRPr="00BD30A2">
        <w:rPr>
          <w:rFonts w:ascii="Times New Roman" w:hAnsi="Times New Roman"/>
          <w:sz w:val="28"/>
          <w:szCs w:val="28"/>
          <w:lang w:val="uk-UA"/>
        </w:rPr>
        <w:t xml:space="preserve"> </w:t>
      </w:r>
      <w:r w:rsidRPr="00BD30A2">
        <w:rPr>
          <w:rFonts w:ascii="Times New Roman" w:hAnsi="Times New Roman"/>
          <w:sz w:val="28"/>
          <w:szCs w:val="28"/>
        </w:rPr>
        <w:t>існували на території Австро-Угорської імперії наприкінці XIX –поч. XX ст.;</w:t>
      </w:r>
    </w:p>
    <w:p w:rsidR="00B71CB5" w:rsidRPr="00BD30A2" w:rsidRDefault="00B71CB5" w:rsidP="00BD30A2">
      <w:pPr>
        <w:autoSpaceDE w:val="0"/>
        <w:autoSpaceDN w:val="0"/>
        <w:adjustRightInd w:val="0"/>
        <w:spacing w:after="0" w:line="360" w:lineRule="auto"/>
        <w:ind w:firstLine="709"/>
        <w:jc w:val="both"/>
        <w:rPr>
          <w:rFonts w:ascii="Times New Roman" w:hAnsi="Times New Roman"/>
          <w:sz w:val="28"/>
          <w:szCs w:val="28"/>
        </w:rPr>
      </w:pPr>
      <w:r w:rsidRPr="00BD30A2">
        <w:rPr>
          <w:rFonts w:ascii="Times New Roman" w:hAnsi="Times New Roman"/>
          <w:sz w:val="28"/>
          <w:szCs w:val="28"/>
        </w:rPr>
        <w:t>2) закріплення правового статусу українських політичних партій, які існували на території Російської імперії (1905–1917 рр.);</w:t>
      </w:r>
    </w:p>
    <w:p w:rsidR="00B71CB5" w:rsidRPr="00BD30A2" w:rsidRDefault="00B71CB5" w:rsidP="00BD30A2">
      <w:pPr>
        <w:autoSpaceDE w:val="0"/>
        <w:autoSpaceDN w:val="0"/>
        <w:adjustRightInd w:val="0"/>
        <w:spacing w:after="0" w:line="360" w:lineRule="auto"/>
        <w:ind w:firstLine="709"/>
        <w:jc w:val="both"/>
        <w:rPr>
          <w:rFonts w:ascii="Times New Roman" w:hAnsi="Times New Roman"/>
          <w:sz w:val="28"/>
          <w:szCs w:val="28"/>
        </w:rPr>
      </w:pPr>
      <w:r w:rsidRPr="00BD30A2">
        <w:rPr>
          <w:rFonts w:ascii="Times New Roman" w:hAnsi="Times New Roman"/>
          <w:sz w:val="28"/>
          <w:szCs w:val="28"/>
        </w:rPr>
        <w:t>3) правове становище політичних партій у період становлення й</w:t>
      </w:r>
      <w:r w:rsidRPr="00BD30A2">
        <w:rPr>
          <w:rFonts w:ascii="Times New Roman" w:hAnsi="Times New Roman"/>
          <w:sz w:val="28"/>
          <w:szCs w:val="28"/>
          <w:lang w:val="uk-UA"/>
        </w:rPr>
        <w:t xml:space="preserve"> </w:t>
      </w:r>
      <w:r w:rsidRPr="00BD30A2">
        <w:rPr>
          <w:rFonts w:ascii="Times New Roman" w:hAnsi="Times New Roman"/>
          <w:sz w:val="28"/>
          <w:szCs w:val="28"/>
        </w:rPr>
        <w:t>утвердження радянської влади (1918-1990 рр.);</w:t>
      </w:r>
    </w:p>
    <w:p w:rsidR="00B71CB5" w:rsidRPr="00BD30A2" w:rsidRDefault="00B71CB5" w:rsidP="00BD30A2">
      <w:pPr>
        <w:autoSpaceDE w:val="0"/>
        <w:autoSpaceDN w:val="0"/>
        <w:adjustRightInd w:val="0"/>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rPr>
        <w:t>4) становлення сучасного правового статусу політичних партій в</w:t>
      </w:r>
      <w:r w:rsidRPr="00BD30A2">
        <w:rPr>
          <w:rFonts w:ascii="Times New Roman" w:hAnsi="Times New Roman"/>
          <w:sz w:val="28"/>
          <w:szCs w:val="28"/>
          <w:lang w:val="uk-UA"/>
        </w:rPr>
        <w:t xml:space="preserve"> </w:t>
      </w:r>
      <w:r w:rsidRPr="00BD30A2">
        <w:rPr>
          <w:rFonts w:ascii="Times New Roman" w:hAnsi="Times New Roman"/>
          <w:sz w:val="28"/>
          <w:szCs w:val="28"/>
        </w:rPr>
        <w:t>Україні.</w:t>
      </w:r>
    </w:p>
    <w:p w:rsidR="00B71CB5" w:rsidRPr="00BD30A2" w:rsidRDefault="00B71CB5" w:rsidP="00BD30A2">
      <w:pPr>
        <w:autoSpaceDE w:val="0"/>
        <w:autoSpaceDN w:val="0"/>
        <w:adjustRightInd w:val="0"/>
        <w:spacing w:after="0" w:line="360" w:lineRule="auto"/>
        <w:ind w:firstLine="709"/>
        <w:jc w:val="both"/>
        <w:rPr>
          <w:rFonts w:ascii="Times New Roman" w:hAnsi="Times New Roman"/>
          <w:sz w:val="28"/>
          <w:szCs w:val="28"/>
        </w:rPr>
      </w:pPr>
      <w:r w:rsidRPr="00BD30A2">
        <w:rPr>
          <w:rFonts w:ascii="Times New Roman" w:hAnsi="Times New Roman"/>
          <w:sz w:val="28"/>
          <w:szCs w:val="28"/>
        </w:rPr>
        <w:t>Тільки в 1990 р. конституційні норми про керівну роль Компартії були скасовані та надано реальне право громадянам об’єднуватися в</w:t>
      </w:r>
      <w:r w:rsidR="006407F8" w:rsidRPr="00BD30A2">
        <w:rPr>
          <w:rFonts w:ascii="Times New Roman" w:hAnsi="Times New Roman"/>
          <w:sz w:val="28"/>
          <w:szCs w:val="28"/>
          <w:lang w:val="uk-UA"/>
        </w:rPr>
        <w:t xml:space="preserve"> </w:t>
      </w:r>
      <w:r w:rsidRPr="00BD30A2">
        <w:rPr>
          <w:rFonts w:ascii="Times New Roman" w:hAnsi="Times New Roman"/>
          <w:sz w:val="28"/>
          <w:szCs w:val="28"/>
        </w:rPr>
        <w:t xml:space="preserve">політичні партії. Лібералізація режиму супроводжувалася </w:t>
      </w:r>
      <w:r w:rsidR="006407F8" w:rsidRPr="00BD30A2">
        <w:rPr>
          <w:rFonts w:ascii="Times New Roman" w:hAnsi="Times New Roman"/>
          <w:sz w:val="28"/>
          <w:szCs w:val="28"/>
        </w:rPr>
        <w:t>процессом</w:t>
      </w:r>
      <w:r w:rsidR="006407F8" w:rsidRPr="00BD30A2">
        <w:rPr>
          <w:rFonts w:ascii="Times New Roman" w:hAnsi="Times New Roman"/>
          <w:sz w:val="28"/>
          <w:szCs w:val="28"/>
          <w:lang w:val="uk-UA"/>
        </w:rPr>
        <w:t xml:space="preserve"> </w:t>
      </w:r>
      <w:r w:rsidRPr="00BD30A2">
        <w:rPr>
          <w:rFonts w:ascii="Times New Roman" w:hAnsi="Times New Roman"/>
          <w:sz w:val="28"/>
          <w:szCs w:val="28"/>
        </w:rPr>
        <w:t>становлення політичного плюралізму.</w:t>
      </w:r>
    </w:p>
    <w:p w:rsidR="00B71CB5" w:rsidRPr="00BD30A2" w:rsidRDefault="00B71CB5" w:rsidP="00BD30A2">
      <w:pPr>
        <w:autoSpaceDE w:val="0"/>
        <w:autoSpaceDN w:val="0"/>
        <w:adjustRightInd w:val="0"/>
        <w:spacing w:after="0" w:line="360" w:lineRule="auto"/>
        <w:ind w:firstLine="709"/>
        <w:jc w:val="both"/>
        <w:rPr>
          <w:rFonts w:ascii="Times New Roman" w:hAnsi="Times New Roman"/>
          <w:sz w:val="28"/>
          <w:szCs w:val="28"/>
        </w:rPr>
      </w:pPr>
      <w:r w:rsidRPr="00BD30A2">
        <w:rPr>
          <w:rFonts w:ascii="Times New Roman" w:hAnsi="Times New Roman"/>
          <w:sz w:val="28"/>
          <w:szCs w:val="28"/>
        </w:rPr>
        <w:t>Важливим етапом правового регулювання статусу політичних</w:t>
      </w:r>
      <w:r w:rsidR="006407F8" w:rsidRPr="00BD30A2">
        <w:rPr>
          <w:rFonts w:ascii="Times New Roman" w:hAnsi="Times New Roman"/>
          <w:sz w:val="28"/>
          <w:szCs w:val="28"/>
          <w:lang w:val="uk-UA"/>
        </w:rPr>
        <w:t xml:space="preserve"> </w:t>
      </w:r>
      <w:r w:rsidRPr="00BD30A2">
        <w:rPr>
          <w:rFonts w:ascii="Times New Roman" w:hAnsi="Times New Roman"/>
          <w:sz w:val="28"/>
          <w:szCs w:val="28"/>
        </w:rPr>
        <w:t>партій було прийняття закону СРСР від 9 жовтня 1990 р. «Про громадські об’єднання» [7]. І хоча цей закон не виділяв політичні партії як</w:t>
      </w:r>
      <w:r w:rsidR="00271DD7" w:rsidRPr="00BD30A2">
        <w:rPr>
          <w:rFonts w:ascii="Times New Roman" w:hAnsi="Times New Roman"/>
          <w:sz w:val="28"/>
          <w:szCs w:val="28"/>
          <w:lang w:val="uk-UA"/>
        </w:rPr>
        <w:t xml:space="preserve"> </w:t>
      </w:r>
      <w:r w:rsidRPr="00BD30A2">
        <w:rPr>
          <w:rFonts w:ascii="Times New Roman" w:hAnsi="Times New Roman"/>
          <w:sz w:val="28"/>
          <w:szCs w:val="28"/>
        </w:rPr>
        <w:t>самостійний об’єкт правового регулювання, проте за своєю суттю це</w:t>
      </w:r>
      <w:r w:rsidR="006407F8" w:rsidRPr="00BD30A2">
        <w:rPr>
          <w:rFonts w:ascii="Times New Roman" w:hAnsi="Times New Roman"/>
          <w:sz w:val="28"/>
          <w:szCs w:val="28"/>
          <w:lang w:val="uk-UA"/>
        </w:rPr>
        <w:t xml:space="preserve"> </w:t>
      </w:r>
      <w:r w:rsidRPr="00BD30A2">
        <w:rPr>
          <w:rFonts w:ascii="Times New Roman" w:hAnsi="Times New Roman"/>
          <w:sz w:val="28"/>
          <w:szCs w:val="28"/>
        </w:rPr>
        <w:t>був справді перший демократичний акт про політичні партії. Партії</w:t>
      </w:r>
      <w:r w:rsidR="006407F8" w:rsidRPr="00BD30A2">
        <w:rPr>
          <w:rFonts w:ascii="Times New Roman" w:hAnsi="Times New Roman"/>
          <w:sz w:val="28"/>
          <w:szCs w:val="28"/>
          <w:lang w:val="uk-UA"/>
        </w:rPr>
        <w:t xml:space="preserve"> </w:t>
      </w:r>
      <w:r w:rsidRPr="00BD30A2">
        <w:rPr>
          <w:rFonts w:ascii="Times New Roman" w:hAnsi="Times New Roman"/>
          <w:sz w:val="28"/>
          <w:szCs w:val="28"/>
        </w:rPr>
        <w:t>мали такий же правовий статус, що й інші громадські організації, за</w:t>
      </w:r>
      <w:r w:rsidR="006407F8" w:rsidRPr="00BD30A2">
        <w:rPr>
          <w:rFonts w:ascii="Times New Roman" w:hAnsi="Times New Roman"/>
          <w:sz w:val="28"/>
          <w:szCs w:val="28"/>
          <w:lang w:val="uk-UA"/>
        </w:rPr>
        <w:t xml:space="preserve"> </w:t>
      </w:r>
      <w:r w:rsidRPr="00BD30A2">
        <w:rPr>
          <w:rFonts w:ascii="Times New Roman" w:hAnsi="Times New Roman"/>
          <w:sz w:val="28"/>
          <w:szCs w:val="28"/>
        </w:rPr>
        <w:t>винятком деяких положень. Закон уперше встановив, що політичні</w:t>
      </w:r>
      <w:r w:rsidR="006407F8" w:rsidRPr="00BD30A2">
        <w:rPr>
          <w:rFonts w:ascii="Times New Roman" w:hAnsi="Times New Roman"/>
          <w:sz w:val="28"/>
          <w:szCs w:val="28"/>
          <w:lang w:val="uk-UA"/>
        </w:rPr>
        <w:t xml:space="preserve"> </w:t>
      </w:r>
      <w:r w:rsidRPr="00BD30A2">
        <w:rPr>
          <w:rFonts w:ascii="Times New Roman" w:hAnsi="Times New Roman"/>
          <w:sz w:val="28"/>
          <w:szCs w:val="28"/>
        </w:rPr>
        <w:t>партії є громадськими об’єднаннями, які створювалися та діяли відпо-</w:t>
      </w:r>
      <w:r w:rsidR="006407F8" w:rsidRPr="00BD30A2">
        <w:rPr>
          <w:rFonts w:ascii="Times New Roman" w:hAnsi="Times New Roman"/>
          <w:sz w:val="28"/>
          <w:szCs w:val="28"/>
          <w:lang w:val="uk-UA"/>
        </w:rPr>
        <w:t xml:space="preserve"> </w:t>
      </w:r>
      <w:r w:rsidRPr="00BD30A2">
        <w:rPr>
          <w:rFonts w:ascii="Times New Roman" w:hAnsi="Times New Roman"/>
          <w:sz w:val="28"/>
          <w:szCs w:val="28"/>
        </w:rPr>
        <w:t>відно до таких основних принципів як добровільність, рівноправність,</w:t>
      </w:r>
      <w:r w:rsidR="006407F8" w:rsidRPr="00BD30A2">
        <w:rPr>
          <w:rFonts w:ascii="Times New Roman" w:hAnsi="Times New Roman"/>
          <w:sz w:val="28"/>
          <w:szCs w:val="28"/>
          <w:lang w:val="uk-UA"/>
        </w:rPr>
        <w:t xml:space="preserve"> </w:t>
      </w:r>
      <w:r w:rsidRPr="00BD30A2">
        <w:rPr>
          <w:rFonts w:ascii="Times New Roman" w:hAnsi="Times New Roman"/>
          <w:sz w:val="28"/>
          <w:szCs w:val="28"/>
        </w:rPr>
        <w:t>самоврядування, законність і гласність. Уперше було зроблено спробу</w:t>
      </w:r>
      <w:r w:rsidR="006407F8" w:rsidRPr="00BD30A2">
        <w:rPr>
          <w:rFonts w:ascii="Times New Roman" w:hAnsi="Times New Roman"/>
          <w:sz w:val="28"/>
          <w:szCs w:val="28"/>
          <w:lang w:val="uk-UA"/>
        </w:rPr>
        <w:t xml:space="preserve"> </w:t>
      </w:r>
      <w:r w:rsidRPr="00BD30A2">
        <w:rPr>
          <w:rFonts w:ascii="Times New Roman" w:hAnsi="Times New Roman"/>
          <w:sz w:val="28"/>
          <w:szCs w:val="28"/>
        </w:rPr>
        <w:t>визначити нормативне поняття політичної партії, відмінне від поняття</w:t>
      </w:r>
      <w:r w:rsidR="006407F8" w:rsidRPr="00BD30A2">
        <w:rPr>
          <w:rFonts w:ascii="Times New Roman" w:hAnsi="Times New Roman"/>
          <w:sz w:val="28"/>
          <w:szCs w:val="28"/>
          <w:lang w:val="uk-UA"/>
        </w:rPr>
        <w:t xml:space="preserve"> </w:t>
      </w:r>
      <w:r w:rsidRPr="00BD30A2">
        <w:rPr>
          <w:rFonts w:ascii="Times New Roman" w:hAnsi="Times New Roman"/>
          <w:sz w:val="28"/>
          <w:szCs w:val="28"/>
        </w:rPr>
        <w:t>громадські об’єднання.</w:t>
      </w:r>
    </w:p>
    <w:p w:rsidR="006407F8" w:rsidRPr="00BD30A2" w:rsidRDefault="00B71CB5" w:rsidP="00BD30A2">
      <w:pPr>
        <w:autoSpaceDE w:val="0"/>
        <w:autoSpaceDN w:val="0"/>
        <w:adjustRightInd w:val="0"/>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rPr>
        <w:t>Згідно із законом політичними партіями визнавалися</w:t>
      </w:r>
      <w:r w:rsidR="006407F8" w:rsidRPr="00BD30A2">
        <w:rPr>
          <w:rFonts w:ascii="Times New Roman" w:hAnsi="Times New Roman"/>
          <w:sz w:val="28"/>
          <w:szCs w:val="28"/>
          <w:lang w:val="uk-UA"/>
        </w:rPr>
        <w:t xml:space="preserve"> </w:t>
      </w:r>
      <w:r w:rsidRPr="00BD30A2">
        <w:rPr>
          <w:rFonts w:ascii="Times New Roman" w:hAnsi="Times New Roman"/>
          <w:sz w:val="28"/>
          <w:szCs w:val="28"/>
        </w:rPr>
        <w:t>об’єднання, які, виражаючи політичну волю своїх членів, ставили основними задачами участь у формуванні органів державної влади та</w:t>
      </w:r>
      <w:r w:rsidR="00271DD7" w:rsidRPr="00BD30A2">
        <w:rPr>
          <w:rFonts w:ascii="Times New Roman" w:hAnsi="Times New Roman"/>
          <w:sz w:val="28"/>
          <w:szCs w:val="28"/>
          <w:lang w:val="uk-UA"/>
        </w:rPr>
        <w:t xml:space="preserve"> </w:t>
      </w:r>
      <w:r w:rsidRPr="00BD30A2">
        <w:rPr>
          <w:rFonts w:ascii="Times New Roman" w:hAnsi="Times New Roman"/>
          <w:sz w:val="28"/>
          <w:szCs w:val="28"/>
        </w:rPr>
        <w:t>управління, а також здійснення влади через своїх представників, обраних у Ради народних депутатів</w:t>
      </w:r>
      <w:r w:rsidR="00173273">
        <w:rPr>
          <w:rFonts w:ascii="Times New Roman" w:hAnsi="Times New Roman"/>
          <w:sz w:val="28"/>
          <w:szCs w:val="28"/>
        </w:rPr>
        <w:t xml:space="preserve">. </w:t>
      </w:r>
      <w:r w:rsidR="006407F8" w:rsidRPr="00BD30A2">
        <w:rPr>
          <w:rFonts w:ascii="Times New Roman" w:hAnsi="Times New Roman"/>
          <w:sz w:val="28"/>
          <w:szCs w:val="28"/>
          <w:lang w:val="uk-UA"/>
        </w:rPr>
        <w:t>Наступним кроком у правовій інституціоналізації політичних партій в Україні стало прийняття Закону УРСР про внесення змін і доповнень до Конституції Української РСР 1978 р., який був прийнятий 24 жовтня 1990 р. У ст. 49 Конституції визнавалося демократичнее право громадян Української РСР на об’єднання в політичні партії для задоволення їх законних інтересів.</w:t>
      </w:r>
    </w:p>
    <w:p w:rsidR="006407F8" w:rsidRPr="00BD30A2" w:rsidRDefault="006407F8" w:rsidP="00BD30A2">
      <w:pPr>
        <w:autoSpaceDE w:val="0"/>
        <w:autoSpaceDN w:val="0"/>
        <w:adjustRightInd w:val="0"/>
        <w:spacing w:after="0" w:line="360" w:lineRule="auto"/>
        <w:ind w:firstLine="709"/>
        <w:jc w:val="both"/>
        <w:rPr>
          <w:rFonts w:ascii="Times New Roman" w:hAnsi="Times New Roman"/>
          <w:sz w:val="28"/>
          <w:szCs w:val="28"/>
        </w:rPr>
      </w:pPr>
      <w:r w:rsidRPr="00BD30A2">
        <w:rPr>
          <w:rFonts w:ascii="Times New Roman" w:hAnsi="Times New Roman"/>
          <w:sz w:val="28"/>
          <w:szCs w:val="28"/>
        </w:rPr>
        <w:t>Проголошення незалежності України та заборона компартії відкрили новий, посткомуністичний етап формування багатопартійності в</w:t>
      </w:r>
      <w:r w:rsidRPr="00BD30A2">
        <w:rPr>
          <w:rFonts w:ascii="Times New Roman" w:hAnsi="Times New Roman"/>
          <w:sz w:val="28"/>
          <w:szCs w:val="28"/>
          <w:lang w:val="uk-UA"/>
        </w:rPr>
        <w:t xml:space="preserve"> </w:t>
      </w:r>
      <w:r w:rsidRPr="00BD30A2">
        <w:rPr>
          <w:rFonts w:ascii="Times New Roman" w:hAnsi="Times New Roman"/>
          <w:sz w:val="28"/>
          <w:szCs w:val="28"/>
        </w:rPr>
        <w:t>Україні. Визнанням партій як правового інституту і їх легалізації в</w:t>
      </w:r>
      <w:r w:rsidR="00271DD7" w:rsidRPr="00BD30A2">
        <w:rPr>
          <w:rFonts w:ascii="Times New Roman" w:hAnsi="Times New Roman"/>
          <w:sz w:val="28"/>
          <w:szCs w:val="28"/>
          <w:lang w:val="uk-UA"/>
        </w:rPr>
        <w:t xml:space="preserve"> </w:t>
      </w:r>
      <w:r w:rsidRPr="00BD30A2">
        <w:rPr>
          <w:rFonts w:ascii="Times New Roman" w:hAnsi="Times New Roman"/>
          <w:sz w:val="28"/>
          <w:szCs w:val="28"/>
        </w:rPr>
        <w:t>нашій країні стало прийняття 16 червня 1992 р. Закону України «Про</w:t>
      </w:r>
      <w:r w:rsidRPr="00BD30A2">
        <w:rPr>
          <w:rFonts w:ascii="Times New Roman" w:hAnsi="Times New Roman"/>
          <w:sz w:val="28"/>
          <w:szCs w:val="28"/>
          <w:lang w:val="uk-UA"/>
        </w:rPr>
        <w:t xml:space="preserve"> </w:t>
      </w:r>
      <w:r w:rsidRPr="00BD30A2">
        <w:rPr>
          <w:rFonts w:ascii="Times New Roman" w:hAnsi="Times New Roman"/>
          <w:sz w:val="28"/>
          <w:szCs w:val="28"/>
        </w:rPr>
        <w:t>об’єднання громадян».</w:t>
      </w:r>
    </w:p>
    <w:p w:rsidR="006407F8" w:rsidRPr="00BD30A2" w:rsidRDefault="006407F8" w:rsidP="00BD30A2">
      <w:pPr>
        <w:autoSpaceDE w:val="0"/>
        <w:autoSpaceDN w:val="0"/>
        <w:adjustRightInd w:val="0"/>
        <w:spacing w:after="0" w:line="360" w:lineRule="auto"/>
        <w:ind w:firstLine="709"/>
        <w:jc w:val="both"/>
        <w:rPr>
          <w:rFonts w:ascii="Times New Roman" w:hAnsi="Times New Roman"/>
          <w:sz w:val="28"/>
          <w:szCs w:val="28"/>
        </w:rPr>
      </w:pPr>
      <w:r w:rsidRPr="00BD30A2">
        <w:rPr>
          <w:rFonts w:ascii="Times New Roman" w:hAnsi="Times New Roman"/>
          <w:sz w:val="28"/>
          <w:szCs w:val="28"/>
        </w:rPr>
        <w:t>Цей Закон порівняно із загальносоюзним законом від 1990 р. містив низку правових новел. Перш за все, це стосувалося визначення</w:t>
      </w:r>
      <w:r w:rsidRPr="00BD30A2">
        <w:rPr>
          <w:rFonts w:ascii="Times New Roman" w:hAnsi="Times New Roman"/>
          <w:sz w:val="28"/>
          <w:szCs w:val="28"/>
          <w:lang w:val="uk-UA"/>
        </w:rPr>
        <w:t xml:space="preserve"> </w:t>
      </w:r>
      <w:r w:rsidRPr="00BD30A2">
        <w:rPr>
          <w:rFonts w:ascii="Times New Roman" w:hAnsi="Times New Roman"/>
          <w:sz w:val="28"/>
          <w:szCs w:val="28"/>
        </w:rPr>
        <w:t>поняття «політична партія». Нею визнавалося «об’єднання громадян –прихильників певної загальнонаціональної програми суспільного розвитку, які мають головною метою участь у виробленні державної політики, формуванні органів влади, місцевого та регіонального самоврядування і представництво у їх складі» [8]. Позитивом цього визначення було те, що чітко формулювалась мета створення та діяльності</w:t>
      </w:r>
      <w:r w:rsidRPr="00BD30A2">
        <w:rPr>
          <w:rFonts w:ascii="Times New Roman" w:hAnsi="Times New Roman"/>
          <w:sz w:val="28"/>
          <w:szCs w:val="28"/>
          <w:lang w:val="uk-UA"/>
        </w:rPr>
        <w:t xml:space="preserve"> </w:t>
      </w:r>
      <w:r w:rsidRPr="00BD30A2">
        <w:rPr>
          <w:rFonts w:ascii="Times New Roman" w:hAnsi="Times New Roman"/>
          <w:sz w:val="28"/>
          <w:szCs w:val="28"/>
        </w:rPr>
        <w:t>партій у державі.</w:t>
      </w:r>
    </w:p>
    <w:p w:rsidR="006407F8" w:rsidRPr="00BD30A2" w:rsidRDefault="006407F8" w:rsidP="00BD30A2">
      <w:pPr>
        <w:autoSpaceDE w:val="0"/>
        <w:autoSpaceDN w:val="0"/>
        <w:adjustRightInd w:val="0"/>
        <w:spacing w:after="0" w:line="360" w:lineRule="auto"/>
        <w:ind w:firstLine="709"/>
        <w:jc w:val="both"/>
        <w:rPr>
          <w:rFonts w:ascii="Times New Roman" w:hAnsi="Times New Roman"/>
          <w:sz w:val="28"/>
          <w:szCs w:val="28"/>
        </w:rPr>
      </w:pPr>
      <w:r w:rsidRPr="00BD30A2">
        <w:rPr>
          <w:rFonts w:ascii="Times New Roman" w:hAnsi="Times New Roman"/>
          <w:sz w:val="28"/>
          <w:szCs w:val="28"/>
        </w:rPr>
        <w:t>Закон запровадив явочно-реєстраційний порядок утворення політичних партій в Україні та їх</w:t>
      </w:r>
      <w:r w:rsidRPr="00BD30A2">
        <w:rPr>
          <w:rFonts w:ascii="Times New Roman" w:hAnsi="Times New Roman"/>
          <w:sz w:val="28"/>
          <w:szCs w:val="28"/>
          <w:lang w:val="uk-UA"/>
        </w:rPr>
        <w:t xml:space="preserve"> </w:t>
      </w:r>
      <w:r w:rsidRPr="00BD30A2">
        <w:rPr>
          <w:rFonts w:ascii="Times New Roman" w:hAnsi="Times New Roman"/>
          <w:sz w:val="28"/>
          <w:szCs w:val="28"/>
        </w:rPr>
        <w:t>місцевих організацій, вирішував досить</w:t>
      </w:r>
      <w:r w:rsidRPr="00BD30A2">
        <w:rPr>
          <w:rFonts w:ascii="Times New Roman" w:hAnsi="Times New Roman"/>
          <w:sz w:val="28"/>
          <w:szCs w:val="28"/>
          <w:lang w:val="uk-UA"/>
        </w:rPr>
        <w:t xml:space="preserve"> </w:t>
      </w:r>
      <w:r w:rsidRPr="00BD30A2">
        <w:rPr>
          <w:rFonts w:ascii="Times New Roman" w:hAnsi="Times New Roman"/>
          <w:sz w:val="28"/>
          <w:szCs w:val="28"/>
        </w:rPr>
        <w:t>важливі питання щодо членства в політичній партії. Закріплено право</w:t>
      </w:r>
      <w:r w:rsidRPr="00BD30A2">
        <w:rPr>
          <w:rFonts w:ascii="Times New Roman" w:hAnsi="Times New Roman"/>
          <w:sz w:val="28"/>
          <w:szCs w:val="28"/>
          <w:lang w:val="uk-UA"/>
        </w:rPr>
        <w:t xml:space="preserve"> </w:t>
      </w:r>
      <w:r w:rsidRPr="00BD30A2">
        <w:rPr>
          <w:rFonts w:ascii="Times New Roman" w:hAnsi="Times New Roman"/>
          <w:sz w:val="28"/>
          <w:szCs w:val="28"/>
        </w:rPr>
        <w:t>вільно утворювати політичні партії, бути їх членами й вільно виходити</w:t>
      </w:r>
    </w:p>
    <w:p w:rsidR="006407F8" w:rsidRPr="00BD30A2" w:rsidRDefault="006407F8" w:rsidP="00BD30A2">
      <w:pPr>
        <w:autoSpaceDE w:val="0"/>
        <w:autoSpaceDN w:val="0"/>
        <w:adjustRightInd w:val="0"/>
        <w:spacing w:after="0" w:line="360" w:lineRule="auto"/>
        <w:ind w:firstLine="709"/>
        <w:jc w:val="both"/>
        <w:rPr>
          <w:rFonts w:ascii="Times New Roman" w:hAnsi="Times New Roman"/>
          <w:sz w:val="28"/>
          <w:szCs w:val="28"/>
        </w:rPr>
      </w:pPr>
      <w:r w:rsidRPr="00BD30A2">
        <w:rPr>
          <w:rFonts w:ascii="Times New Roman" w:hAnsi="Times New Roman"/>
          <w:sz w:val="28"/>
          <w:szCs w:val="28"/>
        </w:rPr>
        <w:t>з них. Закон не містить чіткої вказівки про необхідність фіксованого</w:t>
      </w:r>
      <w:r w:rsidRPr="00BD30A2">
        <w:rPr>
          <w:rFonts w:ascii="Times New Roman" w:hAnsi="Times New Roman"/>
          <w:sz w:val="28"/>
          <w:szCs w:val="28"/>
          <w:lang w:val="uk-UA"/>
        </w:rPr>
        <w:t xml:space="preserve"> </w:t>
      </w:r>
      <w:r w:rsidRPr="00BD30A2">
        <w:rPr>
          <w:rFonts w:ascii="Times New Roman" w:hAnsi="Times New Roman"/>
          <w:sz w:val="28"/>
          <w:szCs w:val="28"/>
        </w:rPr>
        <w:t>членства громадян у політичній партії. Інститут членства в політичній</w:t>
      </w:r>
      <w:r w:rsidRPr="00BD30A2">
        <w:rPr>
          <w:rFonts w:ascii="Times New Roman" w:hAnsi="Times New Roman"/>
          <w:sz w:val="28"/>
          <w:szCs w:val="28"/>
          <w:lang w:val="uk-UA"/>
        </w:rPr>
        <w:t xml:space="preserve"> </w:t>
      </w:r>
      <w:r w:rsidRPr="00BD30A2">
        <w:rPr>
          <w:rFonts w:ascii="Times New Roman" w:hAnsi="Times New Roman"/>
          <w:sz w:val="28"/>
          <w:szCs w:val="28"/>
        </w:rPr>
        <w:t>партії базується на принципах рівності всіх членів партії та колективному вирішенні всіх головних питань. Політичні партії діють тільки з</w:t>
      </w:r>
      <w:r w:rsidRPr="00BD30A2">
        <w:rPr>
          <w:rFonts w:ascii="Times New Roman" w:hAnsi="Times New Roman"/>
          <w:sz w:val="28"/>
          <w:szCs w:val="28"/>
          <w:lang w:val="uk-UA"/>
        </w:rPr>
        <w:t xml:space="preserve"> </w:t>
      </w:r>
      <w:r w:rsidRPr="00BD30A2">
        <w:rPr>
          <w:rFonts w:ascii="Times New Roman" w:hAnsi="Times New Roman"/>
          <w:sz w:val="28"/>
          <w:szCs w:val="28"/>
        </w:rPr>
        <w:t>всеукраїнським статусом.</w:t>
      </w:r>
    </w:p>
    <w:p w:rsidR="006407F8" w:rsidRPr="00BD30A2" w:rsidRDefault="006407F8" w:rsidP="00BD30A2">
      <w:pPr>
        <w:autoSpaceDE w:val="0"/>
        <w:autoSpaceDN w:val="0"/>
        <w:adjustRightInd w:val="0"/>
        <w:spacing w:after="0" w:line="360" w:lineRule="auto"/>
        <w:ind w:firstLine="709"/>
        <w:jc w:val="both"/>
        <w:rPr>
          <w:rFonts w:ascii="Times New Roman" w:hAnsi="Times New Roman"/>
          <w:sz w:val="28"/>
          <w:szCs w:val="28"/>
        </w:rPr>
      </w:pPr>
      <w:r w:rsidRPr="00BD30A2">
        <w:rPr>
          <w:rFonts w:ascii="Times New Roman" w:hAnsi="Times New Roman"/>
          <w:sz w:val="28"/>
          <w:szCs w:val="28"/>
        </w:rPr>
        <w:t>Встановлювалися і обмеження на створення та діяльність політичних партій в разі, якщо їх цілі мають антидемократичний, антидержавний чи антисоціальний характер. На жаль, цей Закон не передбачав</w:t>
      </w:r>
      <w:r w:rsidRPr="00BD30A2">
        <w:rPr>
          <w:rFonts w:ascii="Times New Roman" w:hAnsi="Times New Roman"/>
          <w:sz w:val="28"/>
          <w:szCs w:val="28"/>
          <w:lang w:val="uk-UA"/>
        </w:rPr>
        <w:t xml:space="preserve"> </w:t>
      </w:r>
      <w:r w:rsidRPr="00BD30A2">
        <w:rPr>
          <w:rFonts w:ascii="Times New Roman" w:hAnsi="Times New Roman"/>
          <w:sz w:val="28"/>
          <w:szCs w:val="28"/>
        </w:rPr>
        <w:t>повного та чіткого регулювання фінансової, комерційної діяльності</w:t>
      </w:r>
      <w:r w:rsidRPr="00BD30A2">
        <w:rPr>
          <w:rFonts w:ascii="Times New Roman" w:hAnsi="Times New Roman"/>
          <w:sz w:val="28"/>
          <w:szCs w:val="28"/>
          <w:lang w:val="uk-UA"/>
        </w:rPr>
        <w:t xml:space="preserve"> </w:t>
      </w:r>
      <w:r w:rsidRPr="00BD30A2">
        <w:rPr>
          <w:rFonts w:ascii="Times New Roman" w:hAnsi="Times New Roman"/>
          <w:sz w:val="28"/>
          <w:szCs w:val="28"/>
        </w:rPr>
        <w:t>політичних партій.</w:t>
      </w:r>
    </w:p>
    <w:p w:rsidR="006407F8" w:rsidRPr="00BD30A2" w:rsidRDefault="006407F8" w:rsidP="00BD30A2">
      <w:pPr>
        <w:autoSpaceDE w:val="0"/>
        <w:autoSpaceDN w:val="0"/>
        <w:adjustRightInd w:val="0"/>
        <w:spacing w:after="0" w:line="360" w:lineRule="auto"/>
        <w:ind w:firstLine="709"/>
        <w:jc w:val="both"/>
        <w:rPr>
          <w:rFonts w:ascii="Times New Roman" w:hAnsi="Times New Roman"/>
          <w:sz w:val="28"/>
          <w:szCs w:val="28"/>
        </w:rPr>
      </w:pPr>
      <w:r w:rsidRPr="00BD30A2">
        <w:rPr>
          <w:rFonts w:ascii="Times New Roman" w:hAnsi="Times New Roman"/>
          <w:sz w:val="28"/>
          <w:szCs w:val="28"/>
        </w:rPr>
        <w:t>Однак, незважаючи на певні позитивні новели, Закон загалом</w:t>
      </w:r>
      <w:r w:rsidRPr="00BD30A2">
        <w:rPr>
          <w:rFonts w:ascii="Times New Roman" w:hAnsi="Times New Roman"/>
          <w:sz w:val="28"/>
          <w:szCs w:val="28"/>
          <w:lang w:val="uk-UA"/>
        </w:rPr>
        <w:t xml:space="preserve"> </w:t>
      </w:r>
      <w:r w:rsidRPr="00BD30A2">
        <w:rPr>
          <w:rFonts w:ascii="Times New Roman" w:hAnsi="Times New Roman"/>
          <w:sz w:val="28"/>
          <w:szCs w:val="28"/>
        </w:rPr>
        <w:t>не визначав специфіки правового статусу політичних партій. Якщо</w:t>
      </w:r>
      <w:r w:rsidRPr="00BD30A2">
        <w:rPr>
          <w:rFonts w:ascii="Times New Roman" w:hAnsi="Times New Roman"/>
          <w:sz w:val="28"/>
          <w:szCs w:val="28"/>
          <w:lang w:val="uk-UA"/>
        </w:rPr>
        <w:t xml:space="preserve"> </w:t>
      </w:r>
      <w:r w:rsidRPr="00BD30A2">
        <w:rPr>
          <w:rFonts w:ascii="Times New Roman" w:hAnsi="Times New Roman"/>
          <w:sz w:val="28"/>
          <w:szCs w:val="28"/>
        </w:rPr>
        <w:t>ж розглядати питання про участь партій у політичній діяльності,</w:t>
      </w:r>
    </w:p>
    <w:p w:rsidR="006407F8" w:rsidRPr="00BD30A2" w:rsidRDefault="006407F8" w:rsidP="00BD30A2">
      <w:pPr>
        <w:autoSpaceDE w:val="0"/>
        <w:autoSpaceDN w:val="0"/>
        <w:adjustRightInd w:val="0"/>
        <w:spacing w:after="0" w:line="360" w:lineRule="auto"/>
        <w:ind w:firstLine="709"/>
        <w:jc w:val="both"/>
        <w:rPr>
          <w:rFonts w:ascii="Times New Roman" w:hAnsi="Times New Roman"/>
          <w:sz w:val="28"/>
          <w:szCs w:val="28"/>
        </w:rPr>
      </w:pPr>
      <w:r w:rsidRPr="00BD30A2">
        <w:rPr>
          <w:rFonts w:ascii="Times New Roman" w:hAnsi="Times New Roman"/>
          <w:sz w:val="28"/>
          <w:szCs w:val="28"/>
        </w:rPr>
        <w:t>обмеження щодо одержання коштів і майна, то партії були поставлені законодавством у гірші умови порівняно з іншими</w:t>
      </w:r>
      <w:r w:rsidRPr="00BD30A2">
        <w:rPr>
          <w:rFonts w:ascii="Times New Roman" w:hAnsi="Times New Roman"/>
          <w:sz w:val="28"/>
          <w:szCs w:val="28"/>
          <w:lang w:val="uk-UA"/>
        </w:rPr>
        <w:t xml:space="preserve"> </w:t>
      </w:r>
      <w:r w:rsidRPr="00BD30A2">
        <w:rPr>
          <w:rFonts w:ascii="Times New Roman" w:hAnsi="Times New Roman"/>
          <w:sz w:val="28"/>
          <w:szCs w:val="28"/>
        </w:rPr>
        <w:t>об’єднаннями громадян. Однак, Закон відіграв позитивну роль у</w:t>
      </w:r>
      <w:r w:rsidR="00173273">
        <w:rPr>
          <w:rFonts w:ascii="Times New Roman" w:hAnsi="Times New Roman"/>
          <w:sz w:val="28"/>
          <w:szCs w:val="28"/>
        </w:rPr>
        <w:t xml:space="preserve"> </w:t>
      </w:r>
      <w:r w:rsidRPr="00BD30A2">
        <w:rPr>
          <w:rFonts w:ascii="Times New Roman" w:hAnsi="Times New Roman"/>
          <w:sz w:val="28"/>
          <w:szCs w:val="28"/>
        </w:rPr>
        <w:t>стабілізації суспільних відносин, спрямував у правові рамки розвиток партійного будівництва.</w:t>
      </w:r>
    </w:p>
    <w:p w:rsidR="006407F8" w:rsidRPr="00BD30A2" w:rsidRDefault="006407F8" w:rsidP="00BD30A2">
      <w:pPr>
        <w:autoSpaceDE w:val="0"/>
        <w:autoSpaceDN w:val="0"/>
        <w:adjustRightInd w:val="0"/>
        <w:spacing w:after="0" w:line="360" w:lineRule="auto"/>
        <w:ind w:firstLine="709"/>
        <w:jc w:val="both"/>
        <w:rPr>
          <w:rFonts w:ascii="Times New Roman" w:hAnsi="Times New Roman"/>
          <w:sz w:val="28"/>
          <w:szCs w:val="28"/>
        </w:rPr>
      </w:pPr>
      <w:r w:rsidRPr="00BD30A2">
        <w:rPr>
          <w:rFonts w:ascii="Times New Roman" w:hAnsi="Times New Roman"/>
          <w:sz w:val="28"/>
          <w:szCs w:val="28"/>
        </w:rPr>
        <w:t>Визначальною рисою сучасного етапу правової інституціоналізації політичних партій в Україні було прийняття Конституції</w:t>
      </w:r>
      <w:r w:rsidRPr="00BD30A2">
        <w:rPr>
          <w:rFonts w:ascii="Times New Roman" w:hAnsi="Times New Roman"/>
          <w:sz w:val="28"/>
          <w:szCs w:val="28"/>
          <w:lang w:val="uk-UA"/>
        </w:rPr>
        <w:t xml:space="preserve"> </w:t>
      </w:r>
      <w:r w:rsidRPr="00BD30A2">
        <w:rPr>
          <w:rFonts w:ascii="Times New Roman" w:hAnsi="Times New Roman"/>
          <w:sz w:val="28"/>
          <w:szCs w:val="28"/>
        </w:rPr>
        <w:t>України 1996 р., а згодом і Закону України «Про політичні партії в</w:t>
      </w:r>
      <w:r w:rsidRPr="00BD30A2">
        <w:rPr>
          <w:rFonts w:ascii="Times New Roman" w:hAnsi="Times New Roman"/>
          <w:sz w:val="28"/>
          <w:szCs w:val="28"/>
          <w:lang w:val="uk-UA"/>
        </w:rPr>
        <w:t xml:space="preserve"> </w:t>
      </w:r>
      <w:r w:rsidRPr="00BD30A2">
        <w:rPr>
          <w:rFonts w:ascii="Times New Roman" w:hAnsi="Times New Roman"/>
          <w:sz w:val="28"/>
          <w:szCs w:val="28"/>
        </w:rPr>
        <w:t>Україні» 2001 р. Саме Основний Закон держави мав гарантувати кожному громадянину серед інших прав і свобод реалізацію права на</w:t>
      </w:r>
      <w:r w:rsidRPr="00BD30A2">
        <w:rPr>
          <w:rFonts w:ascii="Times New Roman" w:hAnsi="Times New Roman"/>
          <w:sz w:val="28"/>
          <w:szCs w:val="28"/>
          <w:lang w:val="uk-UA"/>
        </w:rPr>
        <w:t xml:space="preserve"> </w:t>
      </w:r>
      <w:r w:rsidRPr="00BD30A2">
        <w:rPr>
          <w:rFonts w:ascii="Times New Roman" w:hAnsi="Times New Roman"/>
          <w:sz w:val="28"/>
          <w:szCs w:val="28"/>
        </w:rPr>
        <w:t>свободу об’єднання, зокрема й у політичні партії.</w:t>
      </w:r>
      <w:r w:rsidRPr="00BD30A2">
        <w:rPr>
          <w:rFonts w:ascii="Times New Roman" w:hAnsi="Times New Roman"/>
          <w:sz w:val="28"/>
          <w:szCs w:val="28"/>
          <w:lang w:val="uk-UA"/>
        </w:rPr>
        <w:t xml:space="preserve"> Віднині на конституційному рівні закріплено право громадян на свободу об’єднання у політичні партії та громадські організації для здійснення і захисту своїх прав і свобод та задоволення політич</w:t>
      </w:r>
      <w:r w:rsidRPr="00173273">
        <w:rPr>
          <w:rFonts w:ascii="Times New Roman" w:hAnsi="Times New Roman"/>
          <w:sz w:val="28"/>
          <w:szCs w:val="28"/>
          <w:lang w:val="uk-UA"/>
        </w:rPr>
        <w:t>них, економічних, соціальних, культурних та інших інтересів, за винятком обмежень, встановлених законом в інтересах національної</w:t>
      </w:r>
      <w:r w:rsidRPr="00BD30A2">
        <w:rPr>
          <w:rFonts w:ascii="Times New Roman" w:hAnsi="Times New Roman"/>
          <w:sz w:val="28"/>
          <w:szCs w:val="28"/>
          <w:lang w:val="uk-UA"/>
        </w:rPr>
        <w:t xml:space="preserve"> </w:t>
      </w:r>
      <w:r w:rsidRPr="00173273">
        <w:rPr>
          <w:rFonts w:ascii="Times New Roman" w:hAnsi="Times New Roman"/>
          <w:sz w:val="28"/>
          <w:szCs w:val="28"/>
          <w:lang w:val="uk-UA"/>
        </w:rPr>
        <w:t>безпеки та громадського порядку, охорони здоров’я населення або</w:t>
      </w:r>
      <w:r w:rsidRPr="00BD30A2">
        <w:rPr>
          <w:rFonts w:ascii="Times New Roman" w:hAnsi="Times New Roman"/>
          <w:sz w:val="28"/>
          <w:szCs w:val="28"/>
          <w:lang w:val="uk-UA"/>
        </w:rPr>
        <w:t xml:space="preserve"> </w:t>
      </w:r>
      <w:r w:rsidRPr="00173273">
        <w:rPr>
          <w:rFonts w:ascii="Times New Roman" w:hAnsi="Times New Roman"/>
          <w:sz w:val="28"/>
          <w:szCs w:val="28"/>
          <w:lang w:val="uk-UA"/>
        </w:rPr>
        <w:t xml:space="preserve">захисту прав і свобод інших людей. Уперше на конституційному рівні знайшли відображення основні завдання партій: сприяння формуванню і вираженню політичної волі громадян, участь у виборах. </w:t>
      </w:r>
      <w:r w:rsidRPr="00BD30A2">
        <w:rPr>
          <w:rFonts w:ascii="Times New Roman" w:hAnsi="Times New Roman"/>
          <w:sz w:val="28"/>
          <w:szCs w:val="28"/>
        </w:rPr>
        <w:t>Конституція України у загальних рисах також регламентує деякі питання</w:t>
      </w:r>
      <w:r w:rsidRPr="00BD30A2">
        <w:rPr>
          <w:rFonts w:ascii="Times New Roman" w:hAnsi="Times New Roman"/>
          <w:sz w:val="28"/>
          <w:szCs w:val="28"/>
          <w:lang w:val="uk-UA"/>
        </w:rPr>
        <w:t xml:space="preserve"> </w:t>
      </w:r>
      <w:r w:rsidRPr="00BD30A2">
        <w:rPr>
          <w:rFonts w:ascii="Times New Roman" w:hAnsi="Times New Roman"/>
          <w:sz w:val="28"/>
          <w:szCs w:val="28"/>
        </w:rPr>
        <w:t>членства в партіях.</w:t>
      </w:r>
    </w:p>
    <w:p w:rsidR="006407F8" w:rsidRPr="00BD30A2" w:rsidRDefault="006407F8" w:rsidP="00173273">
      <w:pPr>
        <w:autoSpaceDE w:val="0"/>
        <w:autoSpaceDN w:val="0"/>
        <w:adjustRightInd w:val="0"/>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rPr>
        <w:t>Ці та інші конституційні положення стали основою для прийняття спеціального закону про політичні партії в Україні. Цей акт закріпив юридичне визначення поняття «політична партія», встановив</w:t>
      </w:r>
      <w:r w:rsidR="00271DD7" w:rsidRPr="00BD30A2">
        <w:rPr>
          <w:rFonts w:ascii="Times New Roman" w:hAnsi="Times New Roman"/>
          <w:sz w:val="28"/>
          <w:szCs w:val="28"/>
          <w:lang w:val="uk-UA"/>
        </w:rPr>
        <w:t xml:space="preserve"> </w:t>
      </w:r>
      <w:r w:rsidRPr="00BD30A2">
        <w:rPr>
          <w:rFonts w:ascii="Times New Roman" w:hAnsi="Times New Roman"/>
          <w:sz w:val="28"/>
          <w:szCs w:val="28"/>
        </w:rPr>
        <w:t>порядок створення та припинення діяльності партій, запровадив основні принципи їх організаційної побудови, форми участі в політи</w:t>
      </w:r>
      <w:r w:rsidRPr="00BD30A2">
        <w:rPr>
          <w:rFonts w:ascii="Times New Roman" w:hAnsi="Times New Roman"/>
          <w:sz w:val="28"/>
          <w:szCs w:val="28"/>
          <w:lang w:val="uk-UA"/>
        </w:rPr>
        <w:t>ч</w:t>
      </w:r>
      <w:r w:rsidRPr="00BD30A2">
        <w:rPr>
          <w:rFonts w:ascii="Times New Roman" w:hAnsi="Times New Roman"/>
          <w:sz w:val="28"/>
          <w:szCs w:val="28"/>
        </w:rPr>
        <w:t xml:space="preserve">ному житті, джерела фінансування, </w:t>
      </w:r>
      <w:r w:rsidRPr="00BD30A2">
        <w:rPr>
          <w:rFonts w:ascii="Times New Roman" w:hAnsi="Times New Roman"/>
          <w:color w:val="000000"/>
          <w:sz w:val="28"/>
          <w:szCs w:val="28"/>
          <w:lang w:val="uk-UA"/>
        </w:rPr>
        <w:t xml:space="preserve">Конституцією визначаються й механізми залучення та участі громадян у процесах здійснення державної влади. Зокрема, відповідно до ст. 36 громадяни України мають право на свободу об’єднання у політичні партії та громадські організації для здійснення і захисту своїх прав і свобод та задоволення політичних, економічних, соціальних, культурних та інших інтересів. </w:t>
      </w:r>
    </w:p>
    <w:p w:rsidR="006407F8" w:rsidRPr="00BD30A2" w:rsidRDefault="006407F8" w:rsidP="00BD30A2">
      <w:pPr>
        <w:spacing w:after="0" w:line="360" w:lineRule="auto"/>
        <w:ind w:firstLine="709"/>
        <w:jc w:val="both"/>
        <w:rPr>
          <w:rFonts w:ascii="Times New Roman" w:hAnsi="Times New Roman"/>
          <w:color w:val="000000"/>
          <w:sz w:val="28"/>
          <w:szCs w:val="28"/>
          <w:lang w:val="uk-UA"/>
        </w:rPr>
      </w:pPr>
      <w:r w:rsidRPr="00BD30A2">
        <w:rPr>
          <w:rFonts w:ascii="Times New Roman" w:hAnsi="Times New Roman"/>
          <w:color w:val="000000"/>
          <w:sz w:val="28"/>
          <w:szCs w:val="28"/>
          <w:lang w:val="uk-UA"/>
        </w:rPr>
        <w:t>Таким чином, у Конституції України зафіксована провідна роль політичних партій у державотворчих процесах - політичні партії є тією демократичною інституцією, яка сприяє формуванню і вираженню політичної волі громадян шляхом участі у виробленні та реалізації державної політики.</w:t>
      </w:r>
    </w:p>
    <w:p w:rsidR="006407F8" w:rsidRPr="00BD30A2" w:rsidRDefault="006407F8" w:rsidP="00BD30A2">
      <w:pPr>
        <w:spacing w:after="0" w:line="360" w:lineRule="auto"/>
        <w:ind w:firstLine="709"/>
        <w:jc w:val="both"/>
        <w:rPr>
          <w:rFonts w:ascii="Times New Roman" w:hAnsi="Times New Roman"/>
          <w:sz w:val="28"/>
          <w:szCs w:val="28"/>
          <w:lang w:val="uk-UA"/>
        </w:rPr>
      </w:pPr>
      <w:r w:rsidRPr="00BD30A2">
        <w:rPr>
          <w:rFonts w:ascii="Times New Roman" w:hAnsi="Times New Roman"/>
          <w:sz w:val="28"/>
          <w:szCs w:val="28"/>
          <w:lang w:val="uk-UA"/>
        </w:rPr>
        <w:t>За ЗУ: п</w:t>
      </w:r>
      <w:r w:rsidRPr="00BD30A2">
        <w:rPr>
          <w:rFonts w:ascii="Times New Roman" w:hAnsi="Times New Roman"/>
          <w:color w:val="000000"/>
          <w:sz w:val="28"/>
          <w:szCs w:val="28"/>
          <w:lang w:val="uk-UA"/>
        </w:rPr>
        <w:t>олітична партія - це зареєстроване згідно із законом добровільне об’єднання громадян - прихильників певної загальнонаціональної програми суспільного розвитку, що має на меті сприяння формуванню і вираженню політичної волі громадян, бере участь у виборах та інших політичних заходах [6].</w:t>
      </w:r>
    </w:p>
    <w:p w:rsidR="006407F8" w:rsidRPr="00BD30A2" w:rsidRDefault="0029492F" w:rsidP="00BD30A2">
      <w:pPr>
        <w:spacing w:after="0" w:line="360" w:lineRule="auto"/>
        <w:ind w:firstLine="709"/>
        <w:jc w:val="both"/>
        <w:rPr>
          <w:rFonts w:ascii="Times New Roman" w:hAnsi="Times New Roman"/>
          <w:sz w:val="28"/>
          <w:szCs w:val="28"/>
          <w:lang w:val="uk-UA"/>
        </w:rPr>
      </w:pPr>
      <w:r w:rsidRPr="00BD30A2">
        <w:rPr>
          <w:rFonts w:ascii="Times New Roman" w:hAnsi="Times New Roman"/>
          <w:color w:val="000000"/>
          <w:sz w:val="28"/>
          <w:szCs w:val="28"/>
          <w:lang w:val="uk-UA"/>
        </w:rPr>
        <w:t>На думку Тимохіна</w:t>
      </w:r>
      <w:r w:rsidR="006407F8" w:rsidRPr="00BD30A2">
        <w:rPr>
          <w:rFonts w:ascii="Times New Roman" w:hAnsi="Times New Roman"/>
          <w:color w:val="000000"/>
          <w:sz w:val="28"/>
          <w:szCs w:val="28"/>
          <w:lang w:val="uk-UA"/>
        </w:rPr>
        <w:t xml:space="preserve">, таке визначення поняття політичної партії є дещо звуженим, хоча повністю відповідає положенням Конституції України. </w:t>
      </w:r>
      <w:r w:rsidR="006407F8" w:rsidRPr="00BD30A2">
        <w:rPr>
          <w:rFonts w:ascii="Times New Roman" w:hAnsi="Times New Roman"/>
          <w:sz w:val="28"/>
          <w:szCs w:val="28"/>
          <w:lang w:val="uk-UA"/>
        </w:rPr>
        <w:t>Найбільш вдалим видається таке:</w:t>
      </w:r>
      <w:r w:rsidR="006407F8" w:rsidRPr="00BD30A2">
        <w:rPr>
          <w:rFonts w:ascii="Times New Roman" w:hAnsi="Times New Roman"/>
          <w:bCs/>
          <w:sz w:val="28"/>
          <w:szCs w:val="28"/>
          <w:lang w:val="uk-UA"/>
        </w:rPr>
        <w:t xml:space="preserve"> </w:t>
      </w:r>
      <w:r w:rsidR="006407F8" w:rsidRPr="00BD30A2">
        <w:rPr>
          <w:rFonts w:ascii="Times New Roman" w:hAnsi="Times New Roman"/>
          <w:sz w:val="28"/>
          <w:szCs w:val="28"/>
          <w:lang w:val="uk-UA"/>
        </w:rPr>
        <w:t xml:space="preserve">політична партія - </w:t>
      </w:r>
      <w:r w:rsidR="006407F8" w:rsidRPr="00BD30A2">
        <w:rPr>
          <w:rFonts w:ascii="Times New Roman" w:hAnsi="Times New Roman"/>
          <w:color w:val="000000"/>
          <w:sz w:val="28"/>
          <w:szCs w:val="28"/>
          <w:lang w:val="uk-UA"/>
        </w:rPr>
        <w:t xml:space="preserve">це зареєстроване згідно із законом добровільне об’єднання громадян, яке </w:t>
      </w:r>
      <w:r w:rsidR="006407F8" w:rsidRPr="00BD30A2">
        <w:rPr>
          <w:rFonts w:ascii="Times New Roman" w:hAnsi="Times New Roman"/>
          <w:sz w:val="28"/>
          <w:szCs w:val="28"/>
          <w:lang w:val="uk-UA"/>
        </w:rPr>
        <w:t>виражає інтереси і формулює політичні пріоритети певних суспільних груп, змагається за здобуття влади шляхом участі у виборах та здійснює вплив на неї через формування своїх політичних вимог.</w:t>
      </w:r>
    </w:p>
    <w:p w:rsidR="006407F8" w:rsidRPr="00BD30A2" w:rsidRDefault="006407F8" w:rsidP="00BD30A2">
      <w:pPr>
        <w:spacing w:after="0" w:line="360" w:lineRule="auto"/>
        <w:ind w:firstLine="709"/>
        <w:jc w:val="both"/>
        <w:rPr>
          <w:rFonts w:ascii="Times New Roman" w:hAnsi="Times New Roman"/>
          <w:sz w:val="28"/>
          <w:szCs w:val="28"/>
        </w:rPr>
      </w:pPr>
      <w:r w:rsidRPr="00BD30A2">
        <w:rPr>
          <w:rFonts w:ascii="Times New Roman" w:hAnsi="Times New Roman"/>
          <w:color w:val="000000"/>
          <w:sz w:val="28"/>
          <w:szCs w:val="28"/>
          <w:lang w:val="uk-UA"/>
        </w:rPr>
        <w:t>Що стосується загальних засад утворення та діяльності політичних партій, то тут необхідно звернути увагу та проаналізувати наступні положення Закону:</w:t>
      </w:r>
    </w:p>
    <w:p w:rsidR="006407F8" w:rsidRPr="00BD30A2" w:rsidRDefault="006407F8" w:rsidP="00BD30A2">
      <w:pPr>
        <w:spacing w:after="0" w:line="360" w:lineRule="auto"/>
        <w:ind w:firstLine="709"/>
        <w:jc w:val="both"/>
        <w:rPr>
          <w:rFonts w:ascii="Times New Roman" w:hAnsi="Times New Roman"/>
          <w:sz w:val="28"/>
          <w:szCs w:val="28"/>
        </w:rPr>
      </w:pPr>
      <w:r w:rsidRPr="00BD30A2">
        <w:rPr>
          <w:rFonts w:ascii="Times New Roman" w:hAnsi="Times New Roman"/>
          <w:color w:val="000000"/>
          <w:sz w:val="28"/>
          <w:szCs w:val="28"/>
          <w:lang w:val="uk-UA"/>
        </w:rPr>
        <w:t xml:space="preserve">1. Політичні партії в Україні створюються і діють тільки із всеукраїнським статусом. Ця норма Закону фіксує не тільки загальну побудову партійної системи України, а й висуває певні вимоги до політичних партій. </w:t>
      </w:r>
    </w:p>
    <w:p w:rsidR="006407F8" w:rsidRPr="00BD30A2" w:rsidRDefault="006407F8" w:rsidP="00BD30A2">
      <w:pPr>
        <w:spacing w:after="0" w:line="360" w:lineRule="auto"/>
        <w:ind w:firstLine="709"/>
        <w:jc w:val="both"/>
        <w:rPr>
          <w:rFonts w:ascii="Times New Roman" w:hAnsi="Times New Roman"/>
          <w:sz w:val="28"/>
          <w:szCs w:val="28"/>
        </w:rPr>
      </w:pPr>
      <w:r w:rsidRPr="00BD30A2">
        <w:rPr>
          <w:rFonts w:ascii="Times New Roman" w:hAnsi="Times New Roman"/>
          <w:color w:val="000000"/>
          <w:sz w:val="28"/>
          <w:szCs w:val="28"/>
          <w:lang w:val="uk-UA"/>
        </w:rPr>
        <w:t xml:space="preserve">Ця норма є важливою з огляду на те, що, беручи активну участь у здійсненні державного управління, політичні партії мають враховувати особливості життєдіяльності всіх регіонів України, зокрема таких аспектів, як економічний та соціальний розвиток, етнонаціональні, мовні, культурні та релігійні особливості регіонів. </w:t>
      </w:r>
    </w:p>
    <w:p w:rsidR="006407F8" w:rsidRPr="00BD30A2" w:rsidRDefault="006407F8" w:rsidP="00BD30A2">
      <w:pPr>
        <w:spacing w:after="0" w:line="360" w:lineRule="auto"/>
        <w:ind w:firstLine="709"/>
        <w:jc w:val="both"/>
        <w:rPr>
          <w:rFonts w:ascii="Times New Roman" w:hAnsi="Times New Roman"/>
          <w:sz w:val="28"/>
          <w:szCs w:val="28"/>
          <w:lang w:val="uk-UA"/>
        </w:rPr>
      </w:pPr>
      <w:r w:rsidRPr="00BD30A2">
        <w:rPr>
          <w:rFonts w:ascii="Times New Roman" w:hAnsi="Times New Roman"/>
          <w:color w:val="000000"/>
          <w:sz w:val="28"/>
          <w:szCs w:val="28"/>
          <w:lang w:val="uk-UA"/>
        </w:rPr>
        <w:t>2. Політичні партії є рівними перед законом. Органам державної влади, органам місцевого самоврядування, їх посадовим особам заборонено виокремлювати у своєму ставленні певні політичні партії чи надавати їм привілеї, а також сприяти політичним партіям у провадженні їх діяльності. Втручання з боку органів державної влади та органів місцевого самоврядування або їх посадових осіб у створення і внутрішню діяльність політичних партій та їх місцевих осередків забороняється.</w:t>
      </w:r>
    </w:p>
    <w:p w:rsidR="006407F8" w:rsidRPr="00BD30A2" w:rsidRDefault="006407F8" w:rsidP="00BD30A2">
      <w:pPr>
        <w:spacing w:after="0" w:line="360" w:lineRule="auto"/>
        <w:ind w:firstLine="709"/>
        <w:jc w:val="both"/>
        <w:rPr>
          <w:rFonts w:ascii="Times New Roman" w:hAnsi="Times New Roman"/>
          <w:sz w:val="28"/>
          <w:szCs w:val="28"/>
        </w:rPr>
      </w:pPr>
      <w:r w:rsidRPr="00BD30A2">
        <w:rPr>
          <w:rFonts w:ascii="Times New Roman" w:hAnsi="Times New Roman"/>
          <w:color w:val="000000"/>
          <w:sz w:val="28"/>
          <w:szCs w:val="28"/>
          <w:lang w:val="uk-UA"/>
        </w:rPr>
        <w:t>3. Членом політичної партії може бути лише громадянин України, який відповідно до Конституції України має право голосу на виборах. Громадянин України може перебувати одночасно лише в одній політичній партії.</w:t>
      </w:r>
    </w:p>
    <w:p w:rsidR="006407F8" w:rsidRPr="00BD30A2" w:rsidRDefault="006407F8" w:rsidP="00BD30A2">
      <w:pPr>
        <w:spacing w:after="0" w:line="360" w:lineRule="auto"/>
        <w:ind w:firstLine="709"/>
        <w:jc w:val="both"/>
        <w:rPr>
          <w:rFonts w:ascii="Times New Roman" w:hAnsi="Times New Roman"/>
          <w:sz w:val="28"/>
          <w:szCs w:val="28"/>
        </w:rPr>
      </w:pPr>
      <w:r w:rsidRPr="00BD30A2">
        <w:rPr>
          <w:rFonts w:ascii="Times New Roman" w:hAnsi="Times New Roman"/>
          <w:color w:val="000000"/>
          <w:sz w:val="28"/>
          <w:szCs w:val="28"/>
          <w:lang w:val="uk-UA"/>
        </w:rPr>
        <w:t>Важливість цієї норми полягає в тому, що, встановлюючи обмеження участі в партії суддів, працівників прокуратури, працівників органів внутрішніх справ, співробітників Служби безпеки України, військовослужбовців, працівників органів державної податкової служби, ця норма, з одного боку, відокремлює здійснення державного управління від політики, а з другого - частково вирішує питання щодо неупередженого ставлення органів державної влади до політичних партій.</w:t>
      </w:r>
    </w:p>
    <w:p w:rsidR="0029492F" w:rsidRPr="00BD30A2" w:rsidRDefault="006407F8" w:rsidP="00BD30A2">
      <w:pPr>
        <w:spacing w:after="0" w:line="360" w:lineRule="auto"/>
        <w:ind w:firstLine="709"/>
        <w:jc w:val="both"/>
        <w:rPr>
          <w:rFonts w:ascii="Times New Roman" w:hAnsi="Times New Roman"/>
          <w:color w:val="000000"/>
          <w:sz w:val="28"/>
          <w:szCs w:val="28"/>
          <w:lang w:val="uk-UA"/>
        </w:rPr>
      </w:pPr>
      <w:r w:rsidRPr="00BD30A2">
        <w:rPr>
          <w:rFonts w:ascii="Times New Roman" w:hAnsi="Times New Roman"/>
          <w:color w:val="000000"/>
          <w:sz w:val="28"/>
          <w:szCs w:val="28"/>
          <w:lang w:val="uk-UA"/>
        </w:rPr>
        <w:t xml:space="preserve">4. Наведені у ст. 8 права політичних партій та гарантії опозиційної діяльності партій є дещо загальними. На сьогодні гостро постало питання щодо закріплення конкретних прав за тими політичними партіями, що перебувають в опозиції. Зокрема, доцільно законодавчо визначити посади, на які призначаються виключно представники опозиційних партій (у комітетах Верховної Ради України, органах державної виконавчої влади тощо). Крім того, необхідно визначити порядок отримання партіями статусу опозиційних, а також порядок формування опозиції в цілому (наприклад формулу, відповідно до якої здійснюється розподіл посад між партіями, що входять до опозиції). </w:t>
      </w:r>
    </w:p>
    <w:p w:rsidR="006407F8" w:rsidRPr="00BD30A2" w:rsidRDefault="006407F8" w:rsidP="00BD30A2">
      <w:pPr>
        <w:spacing w:after="0" w:line="360" w:lineRule="auto"/>
        <w:ind w:firstLine="709"/>
        <w:jc w:val="both"/>
        <w:rPr>
          <w:rFonts w:ascii="Times New Roman" w:hAnsi="Times New Roman"/>
          <w:sz w:val="28"/>
          <w:szCs w:val="28"/>
          <w:lang w:val="uk-UA"/>
        </w:rPr>
      </w:pPr>
      <w:r w:rsidRPr="00BD30A2">
        <w:rPr>
          <w:rFonts w:ascii="Times New Roman" w:hAnsi="Times New Roman"/>
          <w:color w:val="000000"/>
          <w:sz w:val="28"/>
          <w:szCs w:val="28"/>
          <w:lang w:val="uk-UA"/>
        </w:rPr>
        <w:t>5. Політичні партії є неприбутковими організаціями. Не допускається фінансування політичних партій: органами державної влади та органами місцевого самоврядування; іноземними державами та їх громадянами, підприємствами, установами, організаціями; благодійними та релігійними об’єднаннями та організаціями; анонімними особами або під псевдонімом; політичними партіями, що не входять до виборчого блоку політичних партій.</w:t>
      </w:r>
    </w:p>
    <w:p w:rsidR="006407F8" w:rsidRPr="00BD30A2" w:rsidRDefault="006407F8" w:rsidP="00BD30A2">
      <w:pPr>
        <w:spacing w:after="0" w:line="360" w:lineRule="auto"/>
        <w:ind w:firstLine="709"/>
        <w:jc w:val="both"/>
        <w:rPr>
          <w:rFonts w:ascii="Times New Roman" w:hAnsi="Times New Roman"/>
          <w:sz w:val="28"/>
          <w:szCs w:val="28"/>
          <w:lang w:val="uk-UA"/>
        </w:rPr>
      </w:pPr>
      <w:r w:rsidRPr="00BD30A2">
        <w:rPr>
          <w:rFonts w:ascii="Times New Roman" w:hAnsi="Times New Roman"/>
          <w:color w:val="000000"/>
          <w:sz w:val="28"/>
          <w:szCs w:val="28"/>
          <w:lang w:val="uk-UA"/>
        </w:rPr>
        <w:t>Політична партія зобов’язана щорічно опубліковувати в загальнодержавному засобі масової інформації фінансовий звіт про доходи і видатки, звіт про обсяг та напрями використання коштів, виділених з Державного бюджету України на фінансування статутної діяльності політичної партії, а також звіт про майно політичної партії.</w:t>
      </w:r>
    </w:p>
    <w:p w:rsidR="006407F8" w:rsidRPr="00BD30A2" w:rsidRDefault="006407F8" w:rsidP="00BD30A2">
      <w:pPr>
        <w:spacing w:after="0" w:line="360" w:lineRule="auto"/>
        <w:ind w:firstLine="709"/>
        <w:jc w:val="both"/>
        <w:rPr>
          <w:rFonts w:ascii="Times New Roman" w:hAnsi="Times New Roman"/>
          <w:sz w:val="28"/>
          <w:szCs w:val="28"/>
          <w:lang w:val="uk-UA"/>
        </w:rPr>
      </w:pPr>
      <w:r w:rsidRPr="00BD30A2">
        <w:rPr>
          <w:rFonts w:ascii="Times New Roman" w:hAnsi="Times New Roman"/>
          <w:color w:val="000000"/>
          <w:sz w:val="28"/>
          <w:szCs w:val="28"/>
          <w:lang w:val="uk-UA"/>
        </w:rPr>
        <w:t>За рахунок коштів Державного бюджету України фінансується статутна діяльність політичних партій, не пов’язана з їхньою участю у виборах до органів державної влади, органів місцевого самоврядування, а також відшкодовуються витрати політичних партій, у тому числі й тих, що входили до виборчих блоків політичних партій, пов’язані з фінансуванням їхньої передвиборчої агітації під час чергових та позачергових виборів народних депутатів України.</w:t>
      </w:r>
    </w:p>
    <w:p w:rsidR="006407F8" w:rsidRPr="00BD30A2" w:rsidRDefault="006407F8" w:rsidP="00BD30A2">
      <w:pPr>
        <w:spacing w:after="0" w:line="360" w:lineRule="auto"/>
        <w:ind w:firstLine="709"/>
        <w:jc w:val="both"/>
        <w:rPr>
          <w:rFonts w:ascii="Times New Roman" w:hAnsi="Times New Roman"/>
          <w:sz w:val="28"/>
          <w:szCs w:val="28"/>
          <w:lang w:val="uk-UA"/>
        </w:rPr>
      </w:pPr>
      <w:r w:rsidRPr="00BD30A2">
        <w:rPr>
          <w:rFonts w:ascii="Times New Roman" w:hAnsi="Times New Roman"/>
          <w:color w:val="000000"/>
          <w:sz w:val="28"/>
          <w:szCs w:val="28"/>
          <w:lang w:val="uk-UA"/>
        </w:rPr>
        <w:t>Політична партія має право на отримання державного фінансування її статутної діяльності та відшкодування витрат, пов’язаних з фінансуванням своєї передвиборчої агітації, якщо на останніх чергових виборах народних депутатів України виборчий список кандидатів у депутати від цієї партії отримав три і більше відсотків голосів виборців, які взяли участь у голосуванні.</w:t>
      </w:r>
    </w:p>
    <w:p w:rsidR="0029492F" w:rsidRPr="00BD30A2" w:rsidRDefault="006407F8" w:rsidP="00BD30A2">
      <w:pPr>
        <w:spacing w:after="0" w:line="360" w:lineRule="auto"/>
        <w:ind w:firstLine="709"/>
        <w:jc w:val="both"/>
        <w:rPr>
          <w:rFonts w:ascii="Times New Roman" w:hAnsi="Times New Roman"/>
          <w:color w:val="000000"/>
          <w:sz w:val="28"/>
          <w:szCs w:val="28"/>
          <w:lang w:val="uk-UA"/>
        </w:rPr>
      </w:pPr>
      <w:r w:rsidRPr="00BD30A2">
        <w:rPr>
          <w:rFonts w:ascii="Times New Roman" w:hAnsi="Times New Roman"/>
          <w:color w:val="000000"/>
          <w:sz w:val="28"/>
          <w:szCs w:val="28"/>
          <w:lang w:val="uk-UA"/>
        </w:rPr>
        <w:t xml:space="preserve">Отже, що стосується фінансової складової партійної системи України, то тут доцільно зобов’язати політичні партії звітувати по всіх джерелах отримання фінансування та проведення витрат. При цьому зазначені звіти мають містити деталізовану інформацію щодо фінансування партії та оприлюднюватись кожні півроку через засоби масової інформації, а також на постійній основі (у тому числі архівні звіти) на офіційних веб-сайтах органів державної влади та самих партій. </w:t>
      </w:r>
    </w:p>
    <w:p w:rsidR="006407F8" w:rsidRPr="00BD30A2" w:rsidRDefault="006407F8" w:rsidP="00BD30A2">
      <w:pPr>
        <w:spacing w:after="0" w:line="360" w:lineRule="auto"/>
        <w:ind w:firstLine="709"/>
        <w:jc w:val="both"/>
        <w:rPr>
          <w:rFonts w:ascii="Times New Roman" w:hAnsi="Times New Roman"/>
          <w:sz w:val="28"/>
          <w:szCs w:val="28"/>
        </w:rPr>
      </w:pPr>
      <w:r w:rsidRPr="00BD30A2">
        <w:rPr>
          <w:rFonts w:ascii="Times New Roman" w:hAnsi="Times New Roman"/>
          <w:color w:val="000000"/>
          <w:sz w:val="28"/>
          <w:szCs w:val="28"/>
          <w:lang w:val="uk-UA"/>
        </w:rPr>
        <w:t xml:space="preserve">Ще одним нормативно-правовим актом, який справляє істотний вплив на функціонування політичних партій, є </w:t>
      </w:r>
      <w:r w:rsidRPr="00BD30A2">
        <w:rPr>
          <w:rFonts w:ascii="Times New Roman" w:hAnsi="Times New Roman"/>
          <w:sz w:val="28"/>
          <w:szCs w:val="28"/>
          <w:lang w:val="uk-UA"/>
        </w:rPr>
        <w:t>Ре</w:t>
      </w:r>
      <w:r w:rsidR="0029492F" w:rsidRPr="00BD30A2">
        <w:rPr>
          <w:rFonts w:ascii="Times New Roman" w:hAnsi="Times New Roman"/>
          <w:sz w:val="28"/>
          <w:szCs w:val="28"/>
          <w:lang w:val="uk-UA"/>
        </w:rPr>
        <w:t>гламент Верховної Ради України.</w:t>
      </w:r>
      <w:r w:rsidRPr="00BD30A2">
        <w:rPr>
          <w:rFonts w:ascii="Times New Roman" w:hAnsi="Times New Roman"/>
          <w:sz w:val="28"/>
          <w:szCs w:val="28"/>
          <w:lang w:val="uk-UA"/>
        </w:rPr>
        <w:t xml:space="preserve"> Цим документом встановлюється порядок підготовки і проведення сесій Верховної Ради, її засідань, формування державних органів, визначається законодавча процедура, процедура розгляду інших питань, віднесених до її повноважень, та порядок здійснення контрольних функцій Верховної Ради. Тобто відповідно до зазначеного нормативно-правового акта здійснюється безпосередня взаємодія політичних сил, представлених у парламенті, яка відображає конфігурацію всієї партійної системи [7].</w:t>
      </w:r>
    </w:p>
    <w:p w:rsidR="006618C0" w:rsidRPr="00BD30A2" w:rsidRDefault="006618C0" w:rsidP="00BD30A2">
      <w:pPr>
        <w:pStyle w:val="HTML"/>
        <w:spacing w:line="360" w:lineRule="auto"/>
        <w:ind w:firstLine="709"/>
        <w:jc w:val="both"/>
        <w:rPr>
          <w:rFonts w:ascii="Times New Roman" w:hAnsi="Times New Roman" w:cs="Times New Roman"/>
          <w:sz w:val="28"/>
          <w:szCs w:val="28"/>
          <w:lang w:val="uk-UA"/>
        </w:rPr>
      </w:pPr>
      <w:r w:rsidRPr="00BD30A2">
        <w:rPr>
          <w:rFonts w:ascii="Times New Roman" w:hAnsi="Times New Roman" w:cs="Times New Roman"/>
          <w:sz w:val="28"/>
          <w:szCs w:val="28"/>
        </w:rPr>
        <w:t>Політичні партії</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повинні</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мати</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статут. Політична партія</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може</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мати</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партійну</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символіку,</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до</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якої належать</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партійний</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гімн,</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прапор,</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розпізнавальний знак,</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девіз.</w:t>
      </w:r>
      <w:r w:rsidR="00173273">
        <w:rPr>
          <w:rFonts w:ascii="Times New Roman" w:hAnsi="Times New Roman" w:cs="Times New Roman"/>
          <w:sz w:val="28"/>
          <w:szCs w:val="28"/>
        </w:rPr>
        <w:t xml:space="preserve"> </w:t>
      </w:r>
      <w:r w:rsidRPr="00BD30A2">
        <w:rPr>
          <w:rFonts w:ascii="Times New Roman" w:hAnsi="Times New Roman" w:cs="Times New Roman"/>
          <w:sz w:val="28"/>
          <w:szCs w:val="28"/>
          <w:lang w:val="uk-UA"/>
        </w:rPr>
        <w:t>Символіка</w:t>
      </w:r>
      <w:r w:rsidR="00173273">
        <w:rPr>
          <w:rFonts w:ascii="Times New Roman" w:hAnsi="Times New Roman" w:cs="Times New Roman"/>
          <w:sz w:val="28"/>
          <w:szCs w:val="28"/>
          <w:lang w:val="uk-UA"/>
        </w:rPr>
        <w:t xml:space="preserve"> </w:t>
      </w:r>
      <w:r w:rsidRPr="00BD30A2">
        <w:rPr>
          <w:rFonts w:ascii="Times New Roman" w:hAnsi="Times New Roman" w:cs="Times New Roman"/>
          <w:sz w:val="28"/>
          <w:szCs w:val="28"/>
          <w:lang w:val="uk-UA"/>
        </w:rPr>
        <w:t>політичної</w:t>
      </w:r>
      <w:r w:rsidR="00173273">
        <w:rPr>
          <w:rFonts w:ascii="Times New Roman" w:hAnsi="Times New Roman" w:cs="Times New Roman"/>
          <w:sz w:val="28"/>
          <w:szCs w:val="28"/>
          <w:lang w:val="uk-UA"/>
        </w:rPr>
        <w:t xml:space="preserve"> </w:t>
      </w:r>
      <w:r w:rsidRPr="00BD30A2">
        <w:rPr>
          <w:rFonts w:ascii="Times New Roman" w:hAnsi="Times New Roman" w:cs="Times New Roman"/>
          <w:sz w:val="28"/>
          <w:szCs w:val="28"/>
          <w:lang w:val="uk-UA"/>
        </w:rPr>
        <w:t>партії</w:t>
      </w:r>
      <w:r w:rsidR="00173273">
        <w:rPr>
          <w:rFonts w:ascii="Times New Roman" w:hAnsi="Times New Roman" w:cs="Times New Roman"/>
          <w:sz w:val="28"/>
          <w:szCs w:val="28"/>
          <w:lang w:val="uk-UA"/>
        </w:rPr>
        <w:t xml:space="preserve"> </w:t>
      </w:r>
      <w:r w:rsidRPr="00BD30A2">
        <w:rPr>
          <w:rFonts w:ascii="Times New Roman" w:hAnsi="Times New Roman" w:cs="Times New Roman"/>
          <w:sz w:val="28"/>
          <w:szCs w:val="28"/>
          <w:lang w:val="uk-UA"/>
        </w:rPr>
        <w:t>підлягає</w:t>
      </w:r>
      <w:r w:rsidR="00173273">
        <w:rPr>
          <w:rFonts w:ascii="Times New Roman" w:hAnsi="Times New Roman" w:cs="Times New Roman"/>
          <w:sz w:val="28"/>
          <w:szCs w:val="28"/>
          <w:lang w:val="uk-UA"/>
        </w:rPr>
        <w:t xml:space="preserve"> </w:t>
      </w:r>
      <w:r w:rsidRPr="00BD30A2">
        <w:rPr>
          <w:rFonts w:ascii="Times New Roman" w:hAnsi="Times New Roman" w:cs="Times New Roman"/>
          <w:sz w:val="28"/>
          <w:szCs w:val="28"/>
          <w:lang w:val="uk-UA"/>
        </w:rPr>
        <w:t>державній</w:t>
      </w:r>
      <w:r w:rsidR="00173273">
        <w:rPr>
          <w:rFonts w:ascii="Times New Roman" w:hAnsi="Times New Roman" w:cs="Times New Roman"/>
          <w:sz w:val="28"/>
          <w:szCs w:val="28"/>
          <w:lang w:val="uk-UA"/>
        </w:rPr>
        <w:t xml:space="preserve"> </w:t>
      </w:r>
      <w:r w:rsidRPr="00BD30A2">
        <w:rPr>
          <w:rFonts w:ascii="Times New Roman" w:hAnsi="Times New Roman" w:cs="Times New Roman"/>
          <w:sz w:val="28"/>
          <w:szCs w:val="28"/>
          <w:lang w:val="uk-UA"/>
        </w:rPr>
        <w:t xml:space="preserve">реєстрації Міністерством юстиції України у порядку, що визначається Кабінетом Міністрів України. </w:t>
      </w:r>
    </w:p>
    <w:p w:rsidR="00D2762A" w:rsidRPr="00BD30A2" w:rsidRDefault="006618C0" w:rsidP="00BD30A2">
      <w:pPr>
        <w:pStyle w:val="HTML"/>
        <w:spacing w:line="360" w:lineRule="auto"/>
        <w:ind w:firstLine="709"/>
        <w:jc w:val="both"/>
        <w:rPr>
          <w:rFonts w:ascii="Times New Roman" w:hAnsi="Times New Roman" w:cs="Times New Roman"/>
          <w:sz w:val="28"/>
          <w:szCs w:val="28"/>
          <w:lang w:val="uk-UA"/>
        </w:rPr>
      </w:pPr>
      <w:r w:rsidRPr="00BD30A2">
        <w:rPr>
          <w:rFonts w:ascii="Times New Roman" w:hAnsi="Times New Roman" w:cs="Times New Roman"/>
          <w:sz w:val="28"/>
          <w:szCs w:val="28"/>
          <w:lang w:val="uk-UA"/>
        </w:rPr>
        <w:t>На установчому з'їзді (конференції, зборах) політичної партії затверджуються статут і програма політичної партії,</w:t>
      </w:r>
      <w:r w:rsidR="00173273">
        <w:rPr>
          <w:rFonts w:ascii="Times New Roman" w:hAnsi="Times New Roman" w:cs="Times New Roman"/>
          <w:sz w:val="28"/>
          <w:szCs w:val="28"/>
          <w:lang w:val="uk-UA"/>
        </w:rPr>
        <w:t xml:space="preserve"> </w:t>
      </w:r>
      <w:r w:rsidRPr="00BD30A2">
        <w:rPr>
          <w:rFonts w:ascii="Times New Roman" w:hAnsi="Times New Roman" w:cs="Times New Roman"/>
          <w:sz w:val="28"/>
          <w:szCs w:val="28"/>
          <w:lang w:val="uk-UA"/>
        </w:rPr>
        <w:t>обираються її</w:t>
      </w:r>
      <w:r w:rsidR="00173273">
        <w:rPr>
          <w:rFonts w:ascii="Times New Roman" w:hAnsi="Times New Roman" w:cs="Times New Roman"/>
          <w:sz w:val="28"/>
          <w:szCs w:val="28"/>
          <w:lang w:val="uk-UA"/>
        </w:rPr>
        <w:t xml:space="preserve"> </w:t>
      </w:r>
      <w:r w:rsidRPr="00BD30A2">
        <w:rPr>
          <w:rFonts w:ascii="Times New Roman" w:hAnsi="Times New Roman" w:cs="Times New Roman"/>
          <w:sz w:val="28"/>
          <w:szCs w:val="28"/>
          <w:lang w:val="uk-UA"/>
        </w:rPr>
        <w:t xml:space="preserve">керівні і контрольно-ревізійні органи. </w:t>
      </w:r>
      <w:bookmarkStart w:id="0" w:name="78"/>
      <w:bookmarkEnd w:id="0"/>
      <w:r w:rsidRPr="00BD30A2">
        <w:rPr>
          <w:rFonts w:ascii="Times New Roman" w:hAnsi="Times New Roman" w:cs="Times New Roman"/>
          <w:sz w:val="28"/>
          <w:szCs w:val="28"/>
          <w:lang w:val="uk-UA"/>
        </w:rPr>
        <w:t>Діяльність політичної партії може здійснюватися лише після її реєстрації.</w:t>
      </w:r>
      <w:r w:rsidR="00D2762A" w:rsidRPr="00BD30A2">
        <w:rPr>
          <w:rFonts w:ascii="Times New Roman" w:hAnsi="Times New Roman" w:cs="Times New Roman"/>
          <w:sz w:val="28"/>
          <w:szCs w:val="28"/>
          <w:lang w:val="uk-UA"/>
        </w:rPr>
        <w:t xml:space="preserve"> Реєстрацію політичних партій</w:t>
      </w:r>
      <w:r w:rsidR="00173273">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здійснює</w:t>
      </w:r>
      <w:r w:rsidR="00173273">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Міністерство</w:t>
      </w:r>
      <w:r w:rsidR="00173273">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 xml:space="preserve">юстиції України. </w:t>
      </w:r>
    </w:p>
    <w:p w:rsidR="00D2762A" w:rsidRPr="00BD30A2" w:rsidRDefault="00D2762A" w:rsidP="00BD30A2">
      <w:pPr>
        <w:pStyle w:val="HTML"/>
        <w:spacing w:line="360" w:lineRule="auto"/>
        <w:ind w:firstLine="709"/>
        <w:jc w:val="both"/>
        <w:rPr>
          <w:rFonts w:ascii="Times New Roman" w:hAnsi="Times New Roman" w:cs="Times New Roman"/>
          <w:sz w:val="28"/>
          <w:szCs w:val="28"/>
          <w:lang w:val="uk-UA"/>
        </w:rPr>
      </w:pPr>
      <w:r w:rsidRPr="00BD30A2">
        <w:rPr>
          <w:rFonts w:ascii="Times New Roman" w:hAnsi="Times New Roman" w:cs="Times New Roman"/>
          <w:sz w:val="28"/>
          <w:szCs w:val="28"/>
          <w:lang w:val="uk-UA"/>
        </w:rPr>
        <w:t>Політична партія</w:t>
      </w:r>
      <w:r w:rsidR="00173273">
        <w:rPr>
          <w:rFonts w:ascii="Times New Roman" w:hAnsi="Times New Roman" w:cs="Times New Roman"/>
          <w:sz w:val="28"/>
          <w:szCs w:val="28"/>
          <w:lang w:val="uk-UA"/>
        </w:rPr>
        <w:t xml:space="preserve"> </w:t>
      </w:r>
      <w:r w:rsidRPr="00BD30A2">
        <w:rPr>
          <w:rFonts w:ascii="Times New Roman" w:hAnsi="Times New Roman" w:cs="Times New Roman"/>
          <w:sz w:val="28"/>
          <w:szCs w:val="28"/>
          <w:lang w:val="uk-UA"/>
        </w:rPr>
        <w:t>щорічно</w:t>
      </w:r>
      <w:r w:rsidR="00173273">
        <w:rPr>
          <w:rFonts w:ascii="Times New Roman" w:hAnsi="Times New Roman" w:cs="Times New Roman"/>
          <w:sz w:val="28"/>
          <w:szCs w:val="28"/>
          <w:lang w:val="uk-UA"/>
        </w:rPr>
        <w:t xml:space="preserve"> </w:t>
      </w:r>
      <w:r w:rsidRPr="00BD30A2">
        <w:rPr>
          <w:rFonts w:ascii="Times New Roman" w:hAnsi="Times New Roman" w:cs="Times New Roman"/>
          <w:sz w:val="28"/>
          <w:szCs w:val="28"/>
          <w:lang w:val="uk-UA"/>
        </w:rPr>
        <w:t>інформує</w:t>
      </w:r>
      <w:r w:rsidR="00173273">
        <w:rPr>
          <w:rFonts w:ascii="Times New Roman" w:hAnsi="Times New Roman" w:cs="Times New Roman"/>
          <w:sz w:val="28"/>
          <w:szCs w:val="28"/>
          <w:lang w:val="uk-UA"/>
        </w:rPr>
        <w:t xml:space="preserve"> </w:t>
      </w:r>
      <w:r w:rsidRPr="00BD30A2">
        <w:rPr>
          <w:rFonts w:ascii="Times New Roman" w:hAnsi="Times New Roman" w:cs="Times New Roman"/>
          <w:sz w:val="28"/>
          <w:szCs w:val="28"/>
          <w:lang w:val="uk-UA"/>
        </w:rPr>
        <w:t>Міністерство</w:t>
      </w:r>
      <w:r w:rsidR="00173273">
        <w:rPr>
          <w:rFonts w:ascii="Times New Roman" w:hAnsi="Times New Roman" w:cs="Times New Roman"/>
          <w:sz w:val="28"/>
          <w:szCs w:val="28"/>
          <w:lang w:val="uk-UA"/>
        </w:rPr>
        <w:t xml:space="preserve"> </w:t>
      </w:r>
      <w:r w:rsidRPr="00BD30A2">
        <w:rPr>
          <w:rFonts w:ascii="Times New Roman" w:hAnsi="Times New Roman" w:cs="Times New Roman"/>
          <w:sz w:val="28"/>
          <w:szCs w:val="28"/>
          <w:lang w:val="uk-UA"/>
        </w:rPr>
        <w:t>юстиції України про обласні,</w:t>
      </w:r>
      <w:r w:rsidR="00173273">
        <w:rPr>
          <w:rFonts w:ascii="Times New Roman" w:hAnsi="Times New Roman" w:cs="Times New Roman"/>
          <w:sz w:val="28"/>
          <w:szCs w:val="28"/>
          <w:lang w:val="uk-UA"/>
        </w:rPr>
        <w:t xml:space="preserve"> </w:t>
      </w:r>
      <w:r w:rsidRPr="00BD30A2">
        <w:rPr>
          <w:rFonts w:ascii="Times New Roman" w:hAnsi="Times New Roman" w:cs="Times New Roman"/>
          <w:sz w:val="28"/>
          <w:szCs w:val="28"/>
          <w:lang w:val="uk-UA"/>
        </w:rPr>
        <w:t>міські,</w:t>
      </w:r>
      <w:r w:rsidR="00173273">
        <w:rPr>
          <w:rFonts w:ascii="Times New Roman" w:hAnsi="Times New Roman" w:cs="Times New Roman"/>
          <w:sz w:val="28"/>
          <w:szCs w:val="28"/>
          <w:lang w:val="uk-UA"/>
        </w:rPr>
        <w:t xml:space="preserve"> </w:t>
      </w:r>
      <w:r w:rsidRPr="00BD30A2">
        <w:rPr>
          <w:rFonts w:ascii="Times New Roman" w:hAnsi="Times New Roman" w:cs="Times New Roman"/>
          <w:sz w:val="28"/>
          <w:szCs w:val="28"/>
          <w:lang w:val="uk-UA"/>
        </w:rPr>
        <w:t>районні організації партії або інші структурні</w:t>
      </w:r>
      <w:r w:rsidR="00173273">
        <w:rPr>
          <w:rFonts w:ascii="Times New Roman" w:hAnsi="Times New Roman" w:cs="Times New Roman"/>
          <w:sz w:val="28"/>
          <w:szCs w:val="28"/>
          <w:lang w:val="uk-UA"/>
        </w:rPr>
        <w:t xml:space="preserve"> </w:t>
      </w:r>
      <w:r w:rsidRPr="00BD30A2">
        <w:rPr>
          <w:rFonts w:ascii="Times New Roman" w:hAnsi="Times New Roman" w:cs="Times New Roman"/>
          <w:sz w:val="28"/>
          <w:szCs w:val="28"/>
          <w:lang w:val="uk-UA"/>
        </w:rPr>
        <w:t>утворення,</w:t>
      </w:r>
      <w:r w:rsidR="00173273">
        <w:rPr>
          <w:rFonts w:ascii="Times New Roman" w:hAnsi="Times New Roman" w:cs="Times New Roman"/>
          <w:sz w:val="28"/>
          <w:szCs w:val="28"/>
          <w:lang w:val="uk-UA"/>
        </w:rPr>
        <w:t xml:space="preserve"> </w:t>
      </w:r>
      <w:r w:rsidRPr="00BD30A2">
        <w:rPr>
          <w:rFonts w:ascii="Times New Roman" w:hAnsi="Times New Roman" w:cs="Times New Roman"/>
          <w:sz w:val="28"/>
          <w:szCs w:val="28"/>
          <w:lang w:val="uk-UA"/>
        </w:rPr>
        <w:t>передбачені</w:t>
      </w:r>
      <w:r w:rsidR="00173273">
        <w:rPr>
          <w:rFonts w:ascii="Times New Roman" w:hAnsi="Times New Roman" w:cs="Times New Roman"/>
          <w:sz w:val="28"/>
          <w:szCs w:val="28"/>
          <w:lang w:val="uk-UA"/>
        </w:rPr>
        <w:t xml:space="preserve"> </w:t>
      </w:r>
      <w:r w:rsidRPr="00BD30A2">
        <w:rPr>
          <w:rFonts w:ascii="Times New Roman" w:hAnsi="Times New Roman" w:cs="Times New Roman"/>
          <w:sz w:val="28"/>
          <w:szCs w:val="28"/>
          <w:lang w:val="uk-UA"/>
        </w:rPr>
        <w:t>статутом</w:t>
      </w:r>
      <w:r w:rsidR="00173273">
        <w:rPr>
          <w:rFonts w:ascii="Times New Roman" w:hAnsi="Times New Roman" w:cs="Times New Roman"/>
          <w:sz w:val="28"/>
          <w:szCs w:val="28"/>
          <w:lang w:val="uk-UA"/>
        </w:rPr>
        <w:t xml:space="preserve"> </w:t>
      </w:r>
      <w:r w:rsidRPr="00BD30A2">
        <w:rPr>
          <w:rFonts w:ascii="Times New Roman" w:hAnsi="Times New Roman" w:cs="Times New Roman"/>
          <w:sz w:val="28"/>
          <w:szCs w:val="28"/>
          <w:lang w:val="uk-UA"/>
        </w:rPr>
        <w:t xml:space="preserve">партії. </w:t>
      </w:r>
    </w:p>
    <w:p w:rsidR="00173273" w:rsidRDefault="00D2762A" w:rsidP="00BD30A2">
      <w:pPr>
        <w:pStyle w:val="HTML"/>
        <w:spacing w:line="360" w:lineRule="auto"/>
        <w:ind w:firstLine="709"/>
        <w:jc w:val="both"/>
        <w:rPr>
          <w:rFonts w:ascii="Times New Roman" w:hAnsi="Times New Roman" w:cs="Times New Roman"/>
          <w:sz w:val="28"/>
          <w:szCs w:val="28"/>
        </w:rPr>
      </w:pPr>
      <w:r w:rsidRPr="00BD30A2">
        <w:rPr>
          <w:rFonts w:ascii="Times New Roman" w:hAnsi="Times New Roman" w:cs="Times New Roman"/>
          <w:sz w:val="28"/>
          <w:szCs w:val="28"/>
        </w:rPr>
        <w:t xml:space="preserve">Політичні партії мають право: </w:t>
      </w:r>
      <w:bookmarkStart w:id="1" w:name="113"/>
      <w:bookmarkEnd w:id="1"/>
    </w:p>
    <w:p w:rsidR="00D2762A" w:rsidRPr="00BD30A2" w:rsidRDefault="00D2762A" w:rsidP="00BD30A2">
      <w:pPr>
        <w:pStyle w:val="HTML"/>
        <w:spacing w:line="360" w:lineRule="auto"/>
        <w:ind w:firstLine="709"/>
        <w:jc w:val="both"/>
        <w:rPr>
          <w:rFonts w:ascii="Times New Roman" w:hAnsi="Times New Roman" w:cs="Times New Roman"/>
          <w:sz w:val="28"/>
          <w:szCs w:val="28"/>
          <w:lang w:val="uk-UA"/>
        </w:rPr>
      </w:pPr>
      <w:r w:rsidRPr="00BD30A2">
        <w:rPr>
          <w:rFonts w:ascii="Times New Roman" w:hAnsi="Times New Roman" w:cs="Times New Roman"/>
          <w:sz w:val="28"/>
          <w:szCs w:val="28"/>
        </w:rPr>
        <w:t>1) вільно провадити свою</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діяльність</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у</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межах,</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 xml:space="preserve">передбачених Конституцією України, цим Законом та іншими законами України; </w:t>
      </w:r>
    </w:p>
    <w:p w:rsidR="00D2762A" w:rsidRPr="00BD30A2" w:rsidRDefault="00D2762A" w:rsidP="00BD30A2">
      <w:pPr>
        <w:pStyle w:val="HTML"/>
        <w:spacing w:line="360" w:lineRule="auto"/>
        <w:ind w:firstLine="709"/>
        <w:jc w:val="both"/>
        <w:rPr>
          <w:rFonts w:ascii="Times New Roman" w:hAnsi="Times New Roman" w:cs="Times New Roman"/>
          <w:sz w:val="28"/>
          <w:szCs w:val="28"/>
          <w:lang w:val="uk-UA"/>
        </w:rPr>
      </w:pPr>
      <w:bookmarkStart w:id="2" w:name="114"/>
      <w:bookmarkEnd w:id="2"/>
      <w:r w:rsidRPr="00BD30A2">
        <w:rPr>
          <w:rFonts w:ascii="Times New Roman" w:hAnsi="Times New Roman" w:cs="Times New Roman"/>
          <w:sz w:val="28"/>
          <w:szCs w:val="28"/>
        </w:rPr>
        <w:t>2) брати</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участь</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у виборах Президента України,</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до Верховної Ради України,</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до інших органів державної влади, органів місцевого самоврядування</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та</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їх</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посадових</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осіб</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у порядку,</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 xml:space="preserve">встановленому відповідними законами України; </w:t>
      </w:r>
    </w:p>
    <w:p w:rsidR="00D2762A" w:rsidRPr="00BD30A2" w:rsidRDefault="00173273" w:rsidP="00BD30A2">
      <w:pPr>
        <w:pStyle w:val="HTML"/>
        <w:spacing w:line="360" w:lineRule="auto"/>
        <w:ind w:firstLine="709"/>
        <w:jc w:val="both"/>
        <w:rPr>
          <w:rFonts w:ascii="Times New Roman" w:hAnsi="Times New Roman" w:cs="Times New Roman"/>
          <w:sz w:val="28"/>
          <w:szCs w:val="28"/>
          <w:lang w:val="uk-UA"/>
        </w:rPr>
      </w:pPr>
      <w:bookmarkStart w:id="3" w:name="115"/>
      <w:bookmarkEnd w:id="3"/>
      <w:r>
        <w:rPr>
          <w:rFonts w:ascii="Times New Roman" w:hAnsi="Times New Roman" w:cs="Times New Roman"/>
          <w:sz w:val="28"/>
          <w:szCs w:val="28"/>
        </w:rPr>
        <w:t xml:space="preserve"> </w:t>
      </w:r>
      <w:r w:rsidR="00D2762A" w:rsidRPr="00BD30A2">
        <w:rPr>
          <w:rFonts w:ascii="Times New Roman" w:hAnsi="Times New Roman" w:cs="Times New Roman"/>
          <w:sz w:val="28"/>
          <w:szCs w:val="28"/>
        </w:rPr>
        <w:t>3) використовувати</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державні</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засоби</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масової</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інформації,</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 xml:space="preserve">а також засновувати власні засоби масової інформації, як передбачено відповідними законами України; </w:t>
      </w:r>
    </w:p>
    <w:p w:rsidR="00D2762A" w:rsidRPr="00BD30A2" w:rsidRDefault="00173273" w:rsidP="00BD30A2">
      <w:pPr>
        <w:pStyle w:val="HTML"/>
        <w:spacing w:line="360" w:lineRule="auto"/>
        <w:ind w:firstLine="709"/>
        <w:jc w:val="both"/>
        <w:rPr>
          <w:rFonts w:ascii="Times New Roman" w:hAnsi="Times New Roman" w:cs="Times New Roman"/>
          <w:sz w:val="28"/>
          <w:szCs w:val="28"/>
          <w:lang w:val="uk-UA"/>
        </w:rPr>
      </w:pPr>
      <w:bookmarkStart w:id="4" w:name="116"/>
      <w:bookmarkEnd w:id="4"/>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4) підтримувати міжнародні зв'язки</w:t>
      </w:r>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з</w:t>
      </w:r>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політичними</w:t>
      </w:r>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партіями, громадськими</w:t>
      </w:r>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організаціями</w:t>
      </w:r>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інших</w:t>
      </w:r>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держав,</w:t>
      </w:r>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міжнародними</w:t>
      </w:r>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і міжурядовими організаціями,</w:t>
      </w:r>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засновувати (вступати</w:t>
      </w:r>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між</w:t>
      </w:r>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собою</w:t>
      </w:r>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 xml:space="preserve">у) міжнародні спілки з додержанням вимог цього Закону; </w:t>
      </w:r>
    </w:p>
    <w:p w:rsidR="00D2762A" w:rsidRPr="00BD30A2" w:rsidRDefault="00173273" w:rsidP="00BD30A2">
      <w:pPr>
        <w:pStyle w:val="HTML"/>
        <w:spacing w:line="360" w:lineRule="auto"/>
        <w:ind w:firstLine="709"/>
        <w:jc w:val="both"/>
        <w:rPr>
          <w:rFonts w:ascii="Times New Roman" w:hAnsi="Times New Roman" w:cs="Times New Roman"/>
          <w:sz w:val="28"/>
          <w:szCs w:val="28"/>
          <w:lang w:val="uk-UA"/>
        </w:rPr>
      </w:pPr>
      <w:bookmarkStart w:id="5" w:name="117"/>
      <w:bookmarkEnd w:id="5"/>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5) ідейно,</w:t>
      </w:r>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організаційно</w:t>
      </w:r>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та</w:t>
      </w:r>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матеріально</w:t>
      </w:r>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підтримувати</w:t>
      </w:r>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lang w:val="uk-UA"/>
        </w:rPr>
        <w:t>молодіжні, жіночі та інші об'єднання громадян, пода</w:t>
      </w:r>
      <w:r w:rsidR="00B12D81" w:rsidRPr="00BD30A2">
        <w:rPr>
          <w:rFonts w:ascii="Times New Roman" w:hAnsi="Times New Roman" w:cs="Times New Roman"/>
          <w:sz w:val="28"/>
          <w:szCs w:val="28"/>
          <w:lang w:val="uk-UA"/>
        </w:rPr>
        <w:t>вати допомогу у</w:t>
      </w:r>
      <w:r>
        <w:rPr>
          <w:rFonts w:ascii="Times New Roman" w:hAnsi="Times New Roman" w:cs="Times New Roman"/>
          <w:sz w:val="28"/>
          <w:szCs w:val="28"/>
          <w:lang w:val="uk-UA"/>
        </w:rPr>
        <w:t xml:space="preserve"> </w:t>
      </w:r>
      <w:r w:rsidR="00B12D81" w:rsidRPr="00BD30A2">
        <w:rPr>
          <w:rFonts w:ascii="Times New Roman" w:hAnsi="Times New Roman" w:cs="Times New Roman"/>
          <w:sz w:val="28"/>
          <w:szCs w:val="28"/>
          <w:lang w:val="uk-UA"/>
        </w:rPr>
        <w:t xml:space="preserve">їх створенні. </w:t>
      </w:r>
    </w:p>
    <w:p w:rsidR="00D2762A" w:rsidRPr="00BD30A2" w:rsidRDefault="00173273" w:rsidP="00BD30A2">
      <w:pPr>
        <w:pStyle w:val="HTML"/>
        <w:spacing w:line="360" w:lineRule="auto"/>
        <w:ind w:firstLine="709"/>
        <w:jc w:val="both"/>
        <w:rPr>
          <w:rFonts w:ascii="Times New Roman" w:hAnsi="Times New Roman" w:cs="Times New Roman"/>
          <w:sz w:val="28"/>
          <w:szCs w:val="28"/>
        </w:rPr>
      </w:pPr>
      <w:bookmarkStart w:id="6" w:name="118"/>
      <w:bookmarkEnd w:id="6"/>
      <w:r>
        <w:rPr>
          <w:rFonts w:ascii="Times New Roman" w:hAnsi="Times New Roman" w:cs="Times New Roman"/>
          <w:sz w:val="28"/>
          <w:szCs w:val="28"/>
          <w:lang w:val="uk-UA"/>
        </w:rPr>
        <w:t xml:space="preserve"> </w:t>
      </w:r>
      <w:r w:rsidR="00B12D81" w:rsidRPr="00BD30A2">
        <w:rPr>
          <w:rFonts w:ascii="Times New Roman" w:hAnsi="Times New Roman" w:cs="Times New Roman"/>
          <w:sz w:val="28"/>
          <w:szCs w:val="28"/>
        </w:rPr>
        <w:t>Політичним партіям</w:t>
      </w:r>
      <w:r w:rsidR="00B12D81" w:rsidRPr="00BD30A2">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rPr>
        <w:t>гарантує</w:t>
      </w:r>
      <w:r w:rsidR="00B12D81" w:rsidRPr="00BD30A2">
        <w:rPr>
          <w:rFonts w:ascii="Times New Roman" w:hAnsi="Times New Roman" w:cs="Times New Roman"/>
          <w:sz w:val="28"/>
          <w:szCs w:val="28"/>
        </w:rPr>
        <w:t>ться свобода</w:t>
      </w:r>
      <w:r w:rsidR="00B12D81" w:rsidRPr="00BD30A2">
        <w:rPr>
          <w:rFonts w:ascii="Times New Roman" w:hAnsi="Times New Roman" w:cs="Times New Roman"/>
          <w:sz w:val="28"/>
          <w:szCs w:val="28"/>
          <w:lang w:val="uk-UA"/>
        </w:rPr>
        <w:t xml:space="preserve"> </w:t>
      </w:r>
      <w:r w:rsidR="00B12D81" w:rsidRPr="00BD30A2">
        <w:rPr>
          <w:rFonts w:ascii="Times New Roman" w:hAnsi="Times New Roman" w:cs="Times New Roman"/>
          <w:sz w:val="28"/>
          <w:szCs w:val="28"/>
        </w:rPr>
        <w:t xml:space="preserve">опозиційної </w:t>
      </w:r>
      <w:r w:rsidR="00D2762A" w:rsidRPr="00BD30A2">
        <w:rPr>
          <w:rFonts w:ascii="Times New Roman" w:hAnsi="Times New Roman" w:cs="Times New Roman"/>
          <w:sz w:val="28"/>
          <w:szCs w:val="28"/>
        </w:rPr>
        <w:t>діяльності,</w:t>
      </w:r>
    </w:p>
    <w:p w:rsidR="00D2762A" w:rsidRPr="00BD30A2" w:rsidRDefault="00B12D81" w:rsidP="00BD30A2">
      <w:pPr>
        <w:pStyle w:val="HTML"/>
        <w:spacing w:line="360" w:lineRule="auto"/>
        <w:ind w:firstLine="709"/>
        <w:jc w:val="both"/>
        <w:rPr>
          <w:rFonts w:ascii="Times New Roman" w:hAnsi="Times New Roman" w:cs="Times New Roman"/>
          <w:sz w:val="28"/>
          <w:szCs w:val="28"/>
          <w:lang w:val="uk-UA"/>
        </w:rPr>
      </w:pPr>
      <w:r w:rsidRPr="00BD30A2">
        <w:rPr>
          <w:rFonts w:ascii="Times New Roman" w:hAnsi="Times New Roman" w:cs="Times New Roman"/>
          <w:sz w:val="28"/>
          <w:szCs w:val="28"/>
        </w:rPr>
        <w:t>Державний контроль за</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 xml:space="preserve">діяльністю політичних партій здійснюють: </w:t>
      </w:r>
    </w:p>
    <w:p w:rsidR="00D2762A" w:rsidRPr="00BD30A2" w:rsidRDefault="00173273" w:rsidP="00BD30A2">
      <w:pPr>
        <w:pStyle w:val="HTML"/>
        <w:spacing w:line="360" w:lineRule="auto"/>
        <w:ind w:firstLine="709"/>
        <w:jc w:val="both"/>
        <w:rPr>
          <w:rFonts w:ascii="Times New Roman" w:hAnsi="Times New Roman" w:cs="Times New Roman"/>
          <w:sz w:val="28"/>
          <w:szCs w:val="28"/>
          <w:lang w:val="uk-UA"/>
        </w:rPr>
      </w:pPr>
      <w:bookmarkStart w:id="7" w:name="155"/>
      <w:bookmarkEnd w:id="7"/>
      <w:r>
        <w:rPr>
          <w:rFonts w:ascii="Times New Roman" w:hAnsi="Times New Roman" w:cs="Times New Roman"/>
          <w:sz w:val="28"/>
          <w:szCs w:val="28"/>
        </w:rPr>
        <w:t xml:space="preserve"> </w:t>
      </w:r>
      <w:r w:rsidR="00D2762A" w:rsidRPr="00BD30A2">
        <w:rPr>
          <w:rFonts w:ascii="Times New Roman" w:hAnsi="Times New Roman" w:cs="Times New Roman"/>
          <w:sz w:val="28"/>
          <w:szCs w:val="28"/>
        </w:rPr>
        <w:t>1) Міністерство</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юстиції</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України - за додержанням політичною</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партією вимог Конституції та</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законів</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України,</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а</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тако</w:t>
      </w:r>
      <w:r w:rsidR="00B12D81" w:rsidRPr="00BD30A2">
        <w:rPr>
          <w:rFonts w:ascii="Times New Roman" w:hAnsi="Times New Roman" w:cs="Times New Roman"/>
          <w:sz w:val="28"/>
          <w:szCs w:val="28"/>
        </w:rPr>
        <w:t>ж</w:t>
      </w:r>
      <w:r>
        <w:rPr>
          <w:rFonts w:ascii="Times New Roman" w:hAnsi="Times New Roman" w:cs="Times New Roman"/>
          <w:sz w:val="28"/>
          <w:szCs w:val="28"/>
        </w:rPr>
        <w:t xml:space="preserve"> </w:t>
      </w:r>
      <w:r w:rsidR="00B12D81" w:rsidRPr="00BD30A2">
        <w:rPr>
          <w:rFonts w:ascii="Times New Roman" w:hAnsi="Times New Roman" w:cs="Times New Roman"/>
          <w:sz w:val="28"/>
          <w:szCs w:val="28"/>
        </w:rPr>
        <w:t>статуту</w:t>
      </w:r>
      <w:r>
        <w:rPr>
          <w:rFonts w:ascii="Times New Roman" w:hAnsi="Times New Roman" w:cs="Times New Roman"/>
          <w:sz w:val="28"/>
          <w:szCs w:val="28"/>
        </w:rPr>
        <w:t xml:space="preserve"> </w:t>
      </w:r>
      <w:r w:rsidR="00B12D81" w:rsidRPr="00BD30A2">
        <w:rPr>
          <w:rFonts w:ascii="Times New Roman" w:hAnsi="Times New Roman" w:cs="Times New Roman"/>
          <w:sz w:val="28"/>
          <w:szCs w:val="28"/>
        </w:rPr>
        <w:t xml:space="preserve">політичної партії; </w:t>
      </w:r>
    </w:p>
    <w:p w:rsidR="00D2762A" w:rsidRPr="00BD30A2" w:rsidRDefault="00173273" w:rsidP="00BD30A2">
      <w:pPr>
        <w:pStyle w:val="HTML"/>
        <w:spacing w:line="360" w:lineRule="auto"/>
        <w:ind w:firstLine="709"/>
        <w:jc w:val="both"/>
        <w:rPr>
          <w:rFonts w:ascii="Times New Roman" w:hAnsi="Times New Roman" w:cs="Times New Roman"/>
          <w:sz w:val="28"/>
          <w:szCs w:val="28"/>
        </w:rPr>
      </w:pPr>
      <w:bookmarkStart w:id="8" w:name="156"/>
      <w:bookmarkEnd w:id="8"/>
      <w:r>
        <w:rPr>
          <w:rFonts w:ascii="Times New Roman" w:hAnsi="Times New Roman" w:cs="Times New Roman"/>
          <w:sz w:val="28"/>
          <w:szCs w:val="28"/>
        </w:rPr>
        <w:t xml:space="preserve"> </w:t>
      </w:r>
      <w:r w:rsidR="00D2762A" w:rsidRPr="00BD30A2">
        <w:rPr>
          <w:rFonts w:ascii="Times New Roman" w:hAnsi="Times New Roman" w:cs="Times New Roman"/>
          <w:sz w:val="28"/>
          <w:szCs w:val="28"/>
        </w:rPr>
        <w:t>2) Центральна виборча комісія та окружні виборчі комісії - за</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додержанням політичною партією порядку участі політичних партій</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у</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 xml:space="preserve">виборчому процесі. </w:t>
      </w:r>
    </w:p>
    <w:p w:rsidR="00D2762A" w:rsidRPr="00BD30A2" w:rsidRDefault="00173273" w:rsidP="00BD30A2">
      <w:pPr>
        <w:pStyle w:val="HTML"/>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2762A" w:rsidRPr="00BD30A2">
        <w:rPr>
          <w:rFonts w:ascii="Times New Roman" w:hAnsi="Times New Roman" w:cs="Times New Roman"/>
          <w:sz w:val="28"/>
          <w:szCs w:val="28"/>
        </w:rPr>
        <w:t>У разі</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порушення</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політичними</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партіями Конституції України,</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цього та інших законів України</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до</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них</w:t>
      </w:r>
      <w:r>
        <w:rPr>
          <w:rFonts w:ascii="Times New Roman" w:hAnsi="Times New Roman" w:cs="Times New Roman"/>
          <w:sz w:val="28"/>
          <w:szCs w:val="28"/>
        </w:rPr>
        <w:t xml:space="preserve"> </w:t>
      </w:r>
      <w:r w:rsidR="00D2762A" w:rsidRPr="00BD30A2">
        <w:rPr>
          <w:rFonts w:ascii="Times New Roman" w:hAnsi="Times New Roman" w:cs="Times New Roman"/>
          <w:sz w:val="28"/>
          <w:szCs w:val="28"/>
        </w:rPr>
        <w:t>можу</w:t>
      </w:r>
      <w:r w:rsidR="00B12D81" w:rsidRPr="00BD30A2">
        <w:rPr>
          <w:rFonts w:ascii="Times New Roman" w:hAnsi="Times New Roman" w:cs="Times New Roman"/>
          <w:sz w:val="28"/>
          <w:szCs w:val="28"/>
        </w:rPr>
        <w:t>ть</w:t>
      </w:r>
      <w:r>
        <w:rPr>
          <w:rFonts w:ascii="Times New Roman" w:hAnsi="Times New Roman" w:cs="Times New Roman"/>
          <w:sz w:val="28"/>
          <w:szCs w:val="28"/>
        </w:rPr>
        <w:t xml:space="preserve"> </w:t>
      </w:r>
      <w:r w:rsidR="00B12D81" w:rsidRPr="00BD30A2">
        <w:rPr>
          <w:rFonts w:ascii="Times New Roman" w:hAnsi="Times New Roman" w:cs="Times New Roman"/>
          <w:sz w:val="28"/>
          <w:szCs w:val="28"/>
        </w:rPr>
        <w:t>бути</w:t>
      </w:r>
      <w:r>
        <w:rPr>
          <w:rFonts w:ascii="Times New Roman" w:hAnsi="Times New Roman" w:cs="Times New Roman"/>
          <w:sz w:val="28"/>
          <w:szCs w:val="28"/>
        </w:rPr>
        <w:t xml:space="preserve"> </w:t>
      </w:r>
      <w:r w:rsidR="00B12D81" w:rsidRPr="00BD30A2">
        <w:rPr>
          <w:rFonts w:ascii="Times New Roman" w:hAnsi="Times New Roman" w:cs="Times New Roman"/>
          <w:sz w:val="28"/>
          <w:szCs w:val="28"/>
        </w:rPr>
        <w:t>вжиті</w:t>
      </w:r>
      <w:r>
        <w:rPr>
          <w:rFonts w:ascii="Times New Roman" w:hAnsi="Times New Roman" w:cs="Times New Roman"/>
          <w:sz w:val="28"/>
          <w:szCs w:val="28"/>
        </w:rPr>
        <w:t xml:space="preserve"> </w:t>
      </w:r>
      <w:r w:rsidR="00B12D81" w:rsidRPr="00BD30A2">
        <w:rPr>
          <w:rFonts w:ascii="Times New Roman" w:hAnsi="Times New Roman" w:cs="Times New Roman"/>
          <w:sz w:val="28"/>
          <w:szCs w:val="28"/>
        </w:rPr>
        <w:t>такі</w:t>
      </w:r>
      <w:r>
        <w:rPr>
          <w:rFonts w:ascii="Times New Roman" w:hAnsi="Times New Roman" w:cs="Times New Roman"/>
          <w:sz w:val="28"/>
          <w:szCs w:val="28"/>
        </w:rPr>
        <w:t xml:space="preserve"> </w:t>
      </w:r>
      <w:r w:rsidR="00B12D81" w:rsidRPr="00BD30A2">
        <w:rPr>
          <w:rFonts w:ascii="Times New Roman" w:hAnsi="Times New Roman" w:cs="Times New Roman"/>
          <w:sz w:val="28"/>
          <w:szCs w:val="28"/>
        </w:rPr>
        <w:t xml:space="preserve">заходи: </w:t>
      </w:r>
    </w:p>
    <w:p w:rsidR="00D2762A" w:rsidRPr="00BD30A2" w:rsidRDefault="00173273" w:rsidP="00BD30A2">
      <w:pPr>
        <w:pStyle w:val="HTML"/>
        <w:spacing w:line="360" w:lineRule="auto"/>
        <w:ind w:firstLine="709"/>
        <w:jc w:val="both"/>
        <w:rPr>
          <w:rFonts w:ascii="Times New Roman" w:hAnsi="Times New Roman" w:cs="Times New Roman"/>
          <w:sz w:val="28"/>
          <w:szCs w:val="28"/>
          <w:lang w:val="uk-UA"/>
        </w:rPr>
      </w:pPr>
      <w:bookmarkStart w:id="9" w:name="163"/>
      <w:bookmarkEnd w:id="9"/>
      <w:r>
        <w:rPr>
          <w:rFonts w:ascii="Times New Roman" w:hAnsi="Times New Roman" w:cs="Times New Roman"/>
          <w:sz w:val="28"/>
          <w:szCs w:val="28"/>
        </w:rPr>
        <w:t xml:space="preserve"> </w:t>
      </w:r>
      <w:r w:rsidR="00D2762A" w:rsidRPr="00BD30A2">
        <w:rPr>
          <w:rFonts w:ascii="Times New Roman" w:hAnsi="Times New Roman" w:cs="Times New Roman"/>
          <w:sz w:val="28"/>
          <w:szCs w:val="28"/>
        </w:rPr>
        <w:t>1) попередження про недо</w:t>
      </w:r>
      <w:r w:rsidR="00B12D81" w:rsidRPr="00BD30A2">
        <w:rPr>
          <w:rFonts w:ascii="Times New Roman" w:hAnsi="Times New Roman" w:cs="Times New Roman"/>
          <w:sz w:val="28"/>
          <w:szCs w:val="28"/>
        </w:rPr>
        <w:t xml:space="preserve">пущення незаконної діяльності; </w:t>
      </w:r>
    </w:p>
    <w:p w:rsidR="00D2762A" w:rsidRPr="00BD30A2" w:rsidRDefault="00173273" w:rsidP="00BD30A2">
      <w:pPr>
        <w:pStyle w:val="HTML"/>
        <w:spacing w:line="360" w:lineRule="auto"/>
        <w:ind w:firstLine="709"/>
        <w:jc w:val="both"/>
        <w:rPr>
          <w:rFonts w:ascii="Times New Roman" w:hAnsi="Times New Roman" w:cs="Times New Roman"/>
          <w:sz w:val="28"/>
          <w:szCs w:val="28"/>
        </w:rPr>
      </w:pPr>
      <w:bookmarkStart w:id="10" w:name="164"/>
      <w:bookmarkEnd w:id="10"/>
      <w:r>
        <w:rPr>
          <w:rFonts w:ascii="Times New Roman" w:hAnsi="Times New Roman" w:cs="Times New Roman"/>
          <w:sz w:val="28"/>
          <w:szCs w:val="28"/>
        </w:rPr>
        <w:t xml:space="preserve"> </w:t>
      </w:r>
      <w:r w:rsidR="00D2762A" w:rsidRPr="00BD30A2">
        <w:rPr>
          <w:rFonts w:ascii="Times New Roman" w:hAnsi="Times New Roman" w:cs="Times New Roman"/>
          <w:sz w:val="28"/>
          <w:szCs w:val="28"/>
        </w:rPr>
        <w:t xml:space="preserve">2) заборона політичної партії. </w:t>
      </w:r>
    </w:p>
    <w:p w:rsidR="00D2762A" w:rsidRPr="00BD30A2" w:rsidRDefault="00B12D81" w:rsidP="00BD30A2">
      <w:pPr>
        <w:pStyle w:val="HTML"/>
        <w:spacing w:line="360" w:lineRule="auto"/>
        <w:ind w:firstLine="709"/>
        <w:jc w:val="both"/>
        <w:rPr>
          <w:rFonts w:ascii="Times New Roman" w:hAnsi="Times New Roman" w:cs="Times New Roman"/>
          <w:sz w:val="28"/>
          <w:szCs w:val="28"/>
          <w:lang w:val="uk-UA"/>
        </w:rPr>
      </w:pPr>
      <w:r w:rsidRPr="00BD30A2">
        <w:rPr>
          <w:rFonts w:ascii="Times New Roman" w:hAnsi="Times New Roman" w:cs="Times New Roman"/>
          <w:sz w:val="28"/>
          <w:szCs w:val="28"/>
        </w:rPr>
        <w:t>Політичні партії припиняють свою діяльність шляхом</w:t>
      </w:r>
      <w:r w:rsidR="00173273">
        <w:rPr>
          <w:rFonts w:ascii="Times New Roman" w:hAnsi="Times New Roman" w:cs="Times New Roman"/>
          <w:sz w:val="28"/>
          <w:szCs w:val="28"/>
        </w:rPr>
        <w:t xml:space="preserve"> </w:t>
      </w:r>
      <w:r w:rsidR="00D2762A" w:rsidRPr="00BD30A2">
        <w:rPr>
          <w:rFonts w:ascii="Times New Roman" w:hAnsi="Times New Roman" w:cs="Times New Roman"/>
          <w:sz w:val="28"/>
          <w:szCs w:val="28"/>
        </w:rPr>
        <w:t>реорганізації</w:t>
      </w:r>
      <w:r w:rsidR="00173273">
        <w:rPr>
          <w:rFonts w:ascii="Times New Roman" w:hAnsi="Times New Roman" w:cs="Times New Roman"/>
          <w:sz w:val="28"/>
          <w:szCs w:val="28"/>
        </w:rPr>
        <w:t xml:space="preserve"> </w:t>
      </w:r>
      <w:r w:rsidR="00D2762A" w:rsidRPr="00BD30A2">
        <w:rPr>
          <w:rFonts w:ascii="Times New Roman" w:hAnsi="Times New Roman" w:cs="Times New Roman"/>
          <w:sz w:val="28"/>
          <w:szCs w:val="28"/>
        </w:rPr>
        <w:t>чи ліквідації (саморо</w:t>
      </w:r>
      <w:r w:rsidRPr="00BD30A2">
        <w:rPr>
          <w:rFonts w:ascii="Times New Roman" w:hAnsi="Times New Roman" w:cs="Times New Roman"/>
          <w:sz w:val="28"/>
          <w:szCs w:val="28"/>
        </w:rPr>
        <w:t xml:space="preserve">зпуску) або в разі заборони її </w:t>
      </w:r>
      <w:r w:rsidR="00D2762A" w:rsidRPr="00BD30A2">
        <w:rPr>
          <w:rFonts w:ascii="Times New Roman" w:hAnsi="Times New Roman" w:cs="Times New Roman"/>
          <w:sz w:val="28"/>
          <w:szCs w:val="28"/>
        </w:rPr>
        <w:t>діяльності</w:t>
      </w:r>
      <w:r w:rsidR="00173273">
        <w:rPr>
          <w:rFonts w:ascii="Times New Roman" w:hAnsi="Times New Roman" w:cs="Times New Roman"/>
          <w:sz w:val="28"/>
          <w:szCs w:val="28"/>
        </w:rPr>
        <w:t xml:space="preserve"> </w:t>
      </w:r>
      <w:r w:rsidR="00D2762A" w:rsidRPr="00BD30A2">
        <w:rPr>
          <w:rFonts w:ascii="Times New Roman" w:hAnsi="Times New Roman" w:cs="Times New Roman"/>
          <w:sz w:val="28"/>
          <w:szCs w:val="28"/>
        </w:rPr>
        <w:t>чи</w:t>
      </w:r>
      <w:r w:rsidR="00173273">
        <w:rPr>
          <w:rFonts w:ascii="Times New Roman" w:hAnsi="Times New Roman" w:cs="Times New Roman"/>
          <w:sz w:val="28"/>
          <w:szCs w:val="28"/>
        </w:rPr>
        <w:t xml:space="preserve"> </w:t>
      </w:r>
      <w:r w:rsidR="00D2762A" w:rsidRPr="00BD30A2">
        <w:rPr>
          <w:rFonts w:ascii="Times New Roman" w:hAnsi="Times New Roman" w:cs="Times New Roman"/>
          <w:sz w:val="28"/>
          <w:szCs w:val="28"/>
        </w:rPr>
        <w:t>анулювання</w:t>
      </w:r>
      <w:r w:rsidR="00173273">
        <w:rPr>
          <w:rFonts w:ascii="Times New Roman" w:hAnsi="Times New Roman" w:cs="Times New Roman"/>
          <w:sz w:val="28"/>
          <w:szCs w:val="28"/>
        </w:rPr>
        <w:t xml:space="preserve"> </w:t>
      </w:r>
      <w:r w:rsidR="00D2762A" w:rsidRPr="00BD30A2">
        <w:rPr>
          <w:rFonts w:ascii="Times New Roman" w:hAnsi="Times New Roman" w:cs="Times New Roman"/>
          <w:sz w:val="28"/>
          <w:szCs w:val="28"/>
        </w:rPr>
        <w:t>реєстраційного</w:t>
      </w:r>
      <w:r w:rsidR="00173273">
        <w:rPr>
          <w:rFonts w:ascii="Times New Roman" w:hAnsi="Times New Roman" w:cs="Times New Roman"/>
          <w:sz w:val="28"/>
          <w:szCs w:val="28"/>
        </w:rPr>
        <w:t xml:space="preserve"> </w:t>
      </w:r>
      <w:r w:rsidR="00D2762A" w:rsidRPr="00BD30A2">
        <w:rPr>
          <w:rFonts w:ascii="Times New Roman" w:hAnsi="Times New Roman" w:cs="Times New Roman"/>
          <w:sz w:val="28"/>
          <w:szCs w:val="28"/>
        </w:rPr>
        <w:t>свід</w:t>
      </w:r>
      <w:r w:rsidRPr="00BD30A2">
        <w:rPr>
          <w:rFonts w:ascii="Times New Roman" w:hAnsi="Times New Roman" w:cs="Times New Roman"/>
          <w:sz w:val="28"/>
          <w:szCs w:val="28"/>
        </w:rPr>
        <w:t>оцтва</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в</w:t>
      </w:r>
      <w:r w:rsidR="00173273">
        <w:rPr>
          <w:rFonts w:ascii="Times New Roman" w:hAnsi="Times New Roman" w:cs="Times New Roman"/>
          <w:sz w:val="28"/>
          <w:szCs w:val="28"/>
        </w:rPr>
        <w:t xml:space="preserve"> </w:t>
      </w:r>
      <w:r w:rsidRPr="00BD30A2">
        <w:rPr>
          <w:rFonts w:ascii="Times New Roman" w:hAnsi="Times New Roman" w:cs="Times New Roman"/>
          <w:sz w:val="28"/>
          <w:szCs w:val="28"/>
        </w:rPr>
        <w:t xml:space="preserve">порядку, </w:t>
      </w:r>
      <w:r w:rsidR="00D2762A" w:rsidRPr="00BD30A2">
        <w:rPr>
          <w:rFonts w:ascii="Times New Roman" w:hAnsi="Times New Roman" w:cs="Times New Roman"/>
          <w:sz w:val="28"/>
          <w:szCs w:val="28"/>
        </w:rPr>
        <w:t>встановленому ц</w:t>
      </w:r>
      <w:r w:rsidRPr="00BD30A2">
        <w:rPr>
          <w:rFonts w:ascii="Times New Roman" w:hAnsi="Times New Roman" w:cs="Times New Roman"/>
          <w:sz w:val="28"/>
          <w:szCs w:val="28"/>
        </w:rPr>
        <w:t xml:space="preserve">им та іншими законами України. </w:t>
      </w:r>
      <w:bookmarkStart w:id="11" w:name="187"/>
      <w:bookmarkEnd w:id="11"/>
      <w:r w:rsidR="00D2762A" w:rsidRPr="00BD30A2">
        <w:rPr>
          <w:rFonts w:ascii="Times New Roman" w:hAnsi="Times New Roman" w:cs="Times New Roman"/>
          <w:sz w:val="28"/>
          <w:szCs w:val="28"/>
        </w:rPr>
        <w:t>Рішення про</w:t>
      </w:r>
      <w:r w:rsidR="00173273">
        <w:rPr>
          <w:rFonts w:ascii="Times New Roman" w:hAnsi="Times New Roman" w:cs="Times New Roman"/>
          <w:sz w:val="28"/>
          <w:szCs w:val="28"/>
        </w:rPr>
        <w:t xml:space="preserve"> </w:t>
      </w:r>
      <w:r w:rsidR="00D2762A" w:rsidRPr="00BD30A2">
        <w:rPr>
          <w:rFonts w:ascii="Times New Roman" w:hAnsi="Times New Roman" w:cs="Times New Roman"/>
          <w:sz w:val="28"/>
          <w:szCs w:val="28"/>
        </w:rPr>
        <w:t>реорганізацію чи саморозпуск приймається з'їздом</w:t>
      </w:r>
      <w:r w:rsidR="00173273">
        <w:rPr>
          <w:rFonts w:ascii="Times New Roman" w:hAnsi="Times New Roman" w:cs="Times New Roman"/>
          <w:sz w:val="28"/>
          <w:szCs w:val="28"/>
        </w:rPr>
        <w:t xml:space="preserve"> </w:t>
      </w:r>
      <w:r w:rsidR="00D2762A" w:rsidRPr="00BD30A2">
        <w:rPr>
          <w:rFonts w:ascii="Times New Roman" w:hAnsi="Times New Roman" w:cs="Times New Roman"/>
          <w:sz w:val="28"/>
          <w:szCs w:val="28"/>
        </w:rPr>
        <w:t>(конференцією) політичної партії відповідно до статуту</w:t>
      </w:r>
      <w:r w:rsidR="00173273">
        <w:rPr>
          <w:rFonts w:ascii="Times New Roman" w:hAnsi="Times New Roman" w:cs="Times New Roman"/>
          <w:sz w:val="28"/>
          <w:szCs w:val="28"/>
        </w:rPr>
        <w:t xml:space="preserve"> </w:t>
      </w:r>
      <w:r w:rsidR="00D2762A" w:rsidRPr="00BD30A2">
        <w:rPr>
          <w:rFonts w:ascii="Times New Roman" w:hAnsi="Times New Roman" w:cs="Times New Roman"/>
          <w:sz w:val="28"/>
          <w:szCs w:val="28"/>
        </w:rPr>
        <w:t>політичної</w:t>
      </w:r>
      <w:r w:rsidR="00173273">
        <w:rPr>
          <w:rFonts w:ascii="Times New Roman" w:hAnsi="Times New Roman" w:cs="Times New Roman"/>
          <w:sz w:val="28"/>
          <w:szCs w:val="28"/>
        </w:rPr>
        <w:t xml:space="preserve"> </w:t>
      </w:r>
      <w:r w:rsidR="00D2762A" w:rsidRPr="00BD30A2">
        <w:rPr>
          <w:rFonts w:ascii="Times New Roman" w:hAnsi="Times New Roman" w:cs="Times New Roman"/>
          <w:sz w:val="28"/>
          <w:szCs w:val="28"/>
        </w:rPr>
        <w:t xml:space="preserve">партії. </w:t>
      </w:r>
    </w:p>
    <w:p w:rsidR="00833B3F" w:rsidRPr="00BD30A2" w:rsidRDefault="00173273" w:rsidP="00BD30A2">
      <w:pPr>
        <w:pStyle w:val="HTML"/>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33B3F" w:rsidRPr="00BD30A2">
        <w:rPr>
          <w:rFonts w:ascii="Times New Roman" w:hAnsi="Times New Roman" w:cs="Times New Roman"/>
          <w:sz w:val="28"/>
          <w:szCs w:val="28"/>
          <w:lang w:val="uk-UA"/>
        </w:rPr>
        <w:t>У разі</w:t>
      </w:r>
      <w:r>
        <w:rPr>
          <w:rFonts w:ascii="Times New Roman" w:hAnsi="Times New Roman" w:cs="Times New Roman"/>
          <w:sz w:val="28"/>
          <w:szCs w:val="28"/>
          <w:lang w:val="uk-UA"/>
        </w:rPr>
        <w:t xml:space="preserve"> </w:t>
      </w:r>
      <w:r w:rsidR="00833B3F" w:rsidRPr="00BD30A2">
        <w:rPr>
          <w:rFonts w:ascii="Times New Roman" w:hAnsi="Times New Roman" w:cs="Times New Roman"/>
          <w:sz w:val="28"/>
          <w:szCs w:val="28"/>
          <w:lang w:val="uk-UA"/>
        </w:rPr>
        <w:t>невиконання</w:t>
      </w:r>
      <w:r>
        <w:rPr>
          <w:rFonts w:ascii="Times New Roman" w:hAnsi="Times New Roman" w:cs="Times New Roman"/>
          <w:sz w:val="28"/>
          <w:szCs w:val="28"/>
          <w:lang w:val="uk-UA"/>
        </w:rPr>
        <w:t xml:space="preserve"> </w:t>
      </w:r>
      <w:r w:rsidR="00833B3F" w:rsidRPr="00BD30A2">
        <w:rPr>
          <w:rFonts w:ascii="Times New Roman" w:hAnsi="Times New Roman" w:cs="Times New Roman"/>
          <w:sz w:val="28"/>
          <w:szCs w:val="28"/>
          <w:lang w:val="uk-UA"/>
        </w:rPr>
        <w:t>політичною партією ви</w:t>
      </w:r>
      <w:r w:rsidR="00271DD7" w:rsidRPr="00BD30A2">
        <w:rPr>
          <w:rFonts w:ascii="Times New Roman" w:hAnsi="Times New Roman" w:cs="Times New Roman"/>
          <w:sz w:val="28"/>
          <w:szCs w:val="28"/>
          <w:lang w:val="uk-UA"/>
        </w:rPr>
        <w:t xml:space="preserve">моги частини шостої </w:t>
      </w:r>
      <w:r w:rsidR="00833B3F" w:rsidRPr="00BD30A2">
        <w:rPr>
          <w:rFonts w:ascii="Times New Roman" w:hAnsi="Times New Roman" w:cs="Times New Roman"/>
          <w:sz w:val="28"/>
          <w:szCs w:val="28"/>
          <w:lang w:val="uk-UA"/>
        </w:rPr>
        <w:t>статті 11 цього Закону,</w:t>
      </w:r>
      <w:r>
        <w:rPr>
          <w:rFonts w:ascii="Times New Roman" w:hAnsi="Times New Roman" w:cs="Times New Roman"/>
          <w:sz w:val="28"/>
          <w:szCs w:val="28"/>
          <w:lang w:val="uk-UA"/>
        </w:rPr>
        <w:t xml:space="preserve"> </w:t>
      </w:r>
      <w:r w:rsidR="00833B3F" w:rsidRPr="00BD30A2">
        <w:rPr>
          <w:rFonts w:ascii="Times New Roman" w:hAnsi="Times New Roman" w:cs="Times New Roman"/>
          <w:sz w:val="28"/>
          <w:szCs w:val="28"/>
          <w:lang w:val="uk-UA"/>
        </w:rPr>
        <w:t>виявлення</w:t>
      </w:r>
      <w:r>
        <w:rPr>
          <w:rFonts w:ascii="Times New Roman" w:hAnsi="Times New Roman" w:cs="Times New Roman"/>
          <w:sz w:val="28"/>
          <w:szCs w:val="28"/>
          <w:lang w:val="uk-UA"/>
        </w:rPr>
        <w:t xml:space="preserve"> </w:t>
      </w:r>
      <w:r w:rsidR="00271DD7" w:rsidRPr="00BD30A2">
        <w:rPr>
          <w:rFonts w:ascii="Times New Roman" w:hAnsi="Times New Roman" w:cs="Times New Roman"/>
          <w:sz w:val="28"/>
          <w:szCs w:val="28"/>
          <w:lang w:val="uk-UA"/>
        </w:rPr>
        <w:t>протягом</w:t>
      </w:r>
      <w:r>
        <w:rPr>
          <w:rFonts w:ascii="Times New Roman" w:hAnsi="Times New Roman" w:cs="Times New Roman"/>
          <w:sz w:val="28"/>
          <w:szCs w:val="28"/>
          <w:lang w:val="uk-UA"/>
        </w:rPr>
        <w:t xml:space="preserve"> </w:t>
      </w:r>
      <w:r w:rsidR="00271DD7" w:rsidRPr="00BD30A2">
        <w:rPr>
          <w:rFonts w:ascii="Times New Roman" w:hAnsi="Times New Roman" w:cs="Times New Roman"/>
          <w:sz w:val="28"/>
          <w:szCs w:val="28"/>
          <w:lang w:val="uk-UA"/>
        </w:rPr>
        <w:t>трьох</w:t>
      </w:r>
      <w:r>
        <w:rPr>
          <w:rFonts w:ascii="Times New Roman" w:hAnsi="Times New Roman" w:cs="Times New Roman"/>
          <w:sz w:val="28"/>
          <w:szCs w:val="28"/>
          <w:lang w:val="uk-UA"/>
        </w:rPr>
        <w:t xml:space="preserve"> </w:t>
      </w:r>
      <w:r w:rsidR="00271DD7" w:rsidRPr="00BD30A2">
        <w:rPr>
          <w:rFonts w:ascii="Times New Roman" w:hAnsi="Times New Roman" w:cs="Times New Roman"/>
          <w:sz w:val="28"/>
          <w:szCs w:val="28"/>
          <w:lang w:val="uk-UA"/>
        </w:rPr>
        <w:t>років</w:t>
      </w:r>
      <w:r>
        <w:rPr>
          <w:rFonts w:ascii="Times New Roman" w:hAnsi="Times New Roman" w:cs="Times New Roman"/>
          <w:sz w:val="28"/>
          <w:szCs w:val="28"/>
          <w:lang w:val="uk-UA"/>
        </w:rPr>
        <w:t xml:space="preserve"> </w:t>
      </w:r>
      <w:r w:rsidR="00271DD7" w:rsidRPr="00BD30A2">
        <w:rPr>
          <w:rFonts w:ascii="Times New Roman" w:hAnsi="Times New Roman" w:cs="Times New Roman"/>
          <w:sz w:val="28"/>
          <w:szCs w:val="28"/>
          <w:lang w:val="uk-UA"/>
        </w:rPr>
        <w:t>з</w:t>
      </w:r>
      <w:r>
        <w:rPr>
          <w:rFonts w:ascii="Times New Roman" w:hAnsi="Times New Roman" w:cs="Times New Roman"/>
          <w:sz w:val="28"/>
          <w:szCs w:val="28"/>
          <w:lang w:val="uk-UA"/>
        </w:rPr>
        <w:t xml:space="preserve"> </w:t>
      </w:r>
      <w:r w:rsidR="00271DD7" w:rsidRPr="00BD30A2">
        <w:rPr>
          <w:rFonts w:ascii="Times New Roman" w:hAnsi="Times New Roman" w:cs="Times New Roman"/>
          <w:sz w:val="28"/>
          <w:szCs w:val="28"/>
          <w:lang w:val="uk-UA"/>
        </w:rPr>
        <w:t xml:space="preserve">дня </w:t>
      </w:r>
      <w:r w:rsidR="00833B3F" w:rsidRPr="00BD30A2">
        <w:rPr>
          <w:rFonts w:ascii="Times New Roman" w:hAnsi="Times New Roman" w:cs="Times New Roman"/>
          <w:sz w:val="28"/>
          <w:szCs w:val="28"/>
          <w:lang w:val="uk-UA"/>
        </w:rPr>
        <w:t>реєстрації політичної партії недосто</w:t>
      </w:r>
      <w:r w:rsidR="00271DD7" w:rsidRPr="00BD30A2">
        <w:rPr>
          <w:rFonts w:ascii="Times New Roman" w:hAnsi="Times New Roman" w:cs="Times New Roman"/>
          <w:sz w:val="28"/>
          <w:szCs w:val="28"/>
          <w:lang w:val="uk-UA"/>
        </w:rPr>
        <w:t xml:space="preserve">вірних відомостей у поданих на </w:t>
      </w:r>
      <w:r w:rsidR="00833B3F" w:rsidRPr="00BD30A2">
        <w:rPr>
          <w:rFonts w:ascii="Times New Roman" w:hAnsi="Times New Roman" w:cs="Times New Roman"/>
          <w:sz w:val="28"/>
          <w:szCs w:val="28"/>
          <w:lang w:val="uk-UA"/>
        </w:rPr>
        <w:t>реєстрацію</w:t>
      </w:r>
      <w:r>
        <w:rPr>
          <w:rFonts w:ascii="Times New Roman" w:hAnsi="Times New Roman" w:cs="Times New Roman"/>
          <w:sz w:val="28"/>
          <w:szCs w:val="28"/>
          <w:lang w:val="uk-UA"/>
        </w:rPr>
        <w:t xml:space="preserve"> </w:t>
      </w:r>
      <w:r w:rsidR="00833B3F" w:rsidRPr="00BD30A2">
        <w:rPr>
          <w:rFonts w:ascii="Times New Roman" w:hAnsi="Times New Roman" w:cs="Times New Roman"/>
          <w:sz w:val="28"/>
          <w:szCs w:val="28"/>
          <w:lang w:val="uk-UA"/>
        </w:rPr>
        <w:t>документах,</w:t>
      </w:r>
      <w:r>
        <w:rPr>
          <w:rFonts w:ascii="Times New Roman" w:hAnsi="Times New Roman" w:cs="Times New Roman"/>
          <w:sz w:val="28"/>
          <w:szCs w:val="28"/>
          <w:lang w:val="uk-UA"/>
        </w:rPr>
        <w:t xml:space="preserve"> </w:t>
      </w:r>
      <w:r w:rsidR="00833B3F" w:rsidRPr="00BD30A2">
        <w:rPr>
          <w:rFonts w:ascii="Times New Roman" w:hAnsi="Times New Roman" w:cs="Times New Roman"/>
          <w:sz w:val="28"/>
          <w:szCs w:val="28"/>
          <w:lang w:val="uk-UA"/>
        </w:rPr>
        <w:t>невисування</w:t>
      </w:r>
      <w:r>
        <w:rPr>
          <w:rFonts w:ascii="Times New Roman" w:hAnsi="Times New Roman" w:cs="Times New Roman"/>
          <w:sz w:val="28"/>
          <w:szCs w:val="28"/>
          <w:lang w:val="uk-UA"/>
        </w:rPr>
        <w:t xml:space="preserve"> </w:t>
      </w:r>
      <w:r w:rsidR="00271DD7" w:rsidRPr="00BD30A2">
        <w:rPr>
          <w:rFonts w:ascii="Times New Roman" w:hAnsi="Times New Roman" w:cs="Times New Roman"/>
          <w:sz w:val="28"/>
          <w:szCs w:val="28"/>
          <w:lang w:val="uk-UA"/>
        </w:rPr>
        <w:t>політичною</w:t>
      </w:r>
      <w:r>
        <w:rPr>
          <w:rFonts w:ascii="Times New Roman" w:hAnsi="Times New Roman" w:cs="Times New Roman"/>
          <w:sz w:val="28"/>
          <w:szCs w:val="28"/>
          <w:lang w:val="uk-UA"/>
        </w:rPr>
        <w:t xml:space="preserve"> </w:t>
      </w:r>
      <w:r w:rsidR="00271DD7" w:rsidRPr="00BD30A2">
        <w:rPr>
          <w:rFonts w:ascii="Times New Roman" w:hAnsi="Times New Roman" w:cs="Times New Roman"/>
          <w:sz w:val="28"/>
          <w:szCs w:val="28"/>
          <w:lang w:val="uk-UA"/>
        </w:rPr>
        <w:t>партією</w:t>
      </w:r>
      <w:r>
        <w:rPr>
          <w:rFonts w:ascii="Times New Roman" w:hAnsi="Times New Roman" w:cs="Times New Roman"/>
          <w:sz w:val="28"/>
          <w:szCs w:val="28"/>
          <w:lang w:val="uk-UA"/>
        </w:rPr>
        <w:t xml:space="preserve"> </w:t>
      </w:r>
      <w:r w:rsidR="00271DD7" w:rsidRPr="00BD30A2">
        <w:rPr>
          <w:rFonts w:ascii="Times New Roman" w:hAnsi="Times New Roman" w:cs="Times New Roman"/>
          <w:sz w:val="28"/>
          <w:szCs w:val="28"/>
          <w:lang w:val="uk-UA"/>
        </w:rPr>
        <w:t>своїх кандидатів</w:t>
      </w:r>
      <w:r>
        <w:rPr>
          <w:rFonts w:ascii="Times New Roman" w:hAnsi="Times New Roman" w:cs="Times New Roman"/>
          <w:sz w:val="28"/>
          <w:szCs w:val="28"/>
          <w:lang w:val="uk-UA"/>
        </w:rPr>
        <w:t xml:space="preserve"> </w:t>
      </w:r>
      <w:r w:rsidR="00271DD7" w:rsidRPr="00BD30A2">
        <w:rPr>
          <w:rFonts w:ascii="Times New Roman" w:hAnsi="Times New Roman" w:cs="Times New Roman"/>
          <w:sz w:val="28"/>
          <w:szCs w:val="28"/>
          <w:lang w:val="uk-UA"/>
        </w:rPr>
        <w:t xml:space="preserve">по </w:t>
      </w:r>
      <w:r w:rsidR="00833B3F" w:rsidRPr="00BD30A2">
        <w:rPr>
          <w:rFonts w:ascii="Times New Roman" w:hAnsi="Times New Roman" w:cs="Times New Roman"/>
          <w:sz w:val="28"/>
          <w:szCs w:val="28"/>
          <w:lang w:val="uk-UA"/>
        </w:rPr>
        <w:t>виборах</w:t>
      </w:r>
      <w:r>
        <w:rPr>
          <w:rFonts w:ascii="Times New Roman" w:hAnsi="Times New Roman" w:cs="Times New Roman"/>
          <w:sz w:val="28"/>
          <w:szCs w:val="28"/>
          <w:lang w:val="uk-UA"/>
        </w:rPr>
        <w:t xml:space="preserve"> </w:t>
      </w:r>
      <w:r w:rsidR="00833B3F" w:rsidRPr="00BD30A2">
        <w:rPr>
          <w:rFonts w:ascii="Times New Roman" w:hAnsi="Times New Roman" w:cs="Times New Roman"/>
          <w:sz w:val="28"/>
          <w:szCs w:val="28"/>
          <w:lang w:val="uk-UA"/>
        </w:rPr>
        <w:t>Президента</w:t>
      </w:r>
      <w:r>
        <w:rPr>
          <w:rFonts w:ascii="Times New Roman" w:hAnsi="Times New Roman" w:cs="Times New Roman"/>
          <w:sz w:val="28"/>
          <w:szCs w:val="28"/>
          <w:lang w:val="uk-UA"/>
        </w:rPr>
        <w:t xml:space="preserve"> </w:t>
      </w:r>
      <w:r w:rsidR="00271DD7" w:rsidRPr="00BD30A2">
        <w:rPr>
          <w:rFonts w:ascii="Times New Roman" w:hAnsi="Times New Roman" w:cs="Times New Roman"/>
          <w:sz w:val="28"/>
          <w:szCs w:val="28"/>
          <w:lang w:val="uk-UA"/>
        </w:rPr>
        <w:t>України</w:t>
      </w:r>
      <w:r>
        <w:rPr>
          <w:rFonts w:ascii="Times New Roman" w:hAnsi="Times New Roman" w:cs="Times New Roman"/>
          <w:sz w:val="28"/>
          <w:szCs w:val="28"/>
          <w:lang w:val="uk-UA"/>
        </w:rPr>
        <w:t xml:space="preserve"> </w:t>
      </w:r>
      <w:r w:rsidR="00271DD7" w:rsidRPr="00BD30A2">
        <w:rPr>
          <w:rFonts w:ascii="Times New Roman" w:hAnsi="Times New Roman" w:cs="Times New Roman"/>
          <w:sz w:val="28"/>
          <w:szCs w:val="28"/>
          <w:lang w:val="uk-UA"/>
        </w:rPr>
        <w:t>та</w:t>
      </w:r>
      <w:r>
        <w:rPr>
          <w:rFonts w:ascii="Times New Roman" w:hAnsi="Times New Roman" w:cs="Times New Roman"/>
          <w:sz w:val="28"/>
          <w:szCs w:val="28"/>
          <w:lang w:val="uk-UA"/>
        </w:rPr>
        <w:t xml:space="preserve"> </w:t>
      </w:r>
      <w:r w:rsidR="00271DD7" w:rsidRPr="00BD30A2">
        <w:rPr>
          <w:rFonts w:ascii="Times New Roman" w:hAnsi="Times New Roman" w:cs="Times New Roman"/>
          <w:sz w:val="28"/>
          <w:szCs w:val="28"/>
          <w:lang w:val="uk-UA"/>
        </w:rPr>
        <w:t xml:space="preserve">виборах народних </w:t>
      </w:r>
      <w:r w:rsidR="00833B3F" w:rsidRPr="00BD30A2">
        <w:rPr>
          <w:rFonts w:ascii="Times New Roman" w:hAnsi="Times New Roman" w:cs="Times New Roman"/>
          <w:sz w:val="28"/>
          <w:szCs w:val="28"/>
          <w:lang w:val="uk-UA"/>
        </w:rPr>
        <w:t>депутатів України протягом десяти ро</w:t>
      </w:r>
      <w:r w:rsidR="00271DD7" w:rsidRPr="00BD30A2">
        <w:rPr>
          <w:rFonts w:ascii="Times New Roman" w:hAnsi="Times New Roman" w:cs="Times New Roman"/>
          <w:sz w:val="28"/>
          <w:szCs w:val="28"/>
          <w:lang w:val="uk-UA"/>
        </w:rPr>
        <w:t>ків орган,</w:t>
      </w:r>
      <w:r>
        <w:rPr>
          <w:rFonts w:ascii="Times New Roman" w:hAnsi="Times New Roman" w:cs="Times New Roman"/>
          <w:sz w:val="28"/>
          <w:szCs w:val="28"/>
          <w:lang w:val="uk-UA"/>
        </w:rPr>
        <w:t xml:space="preserve"> </w:t>
      </w:r>
      <w:r w:rsidR="00271DD7" w:rsidRPr="00BD30A2">
        <w:rPr>
          <w:rFonts w:ascii="Times New Roman" w:hAnsi="Times New Roman" w:cs="Times New Roman"/>
          <w:sz w:val="28"/>
          <w:szCs w:val="28"/>
          <w:lang w:val="uk-UA"/>
        </w:rPr>
        <w:t>який</w:t>
      </w:r>
      <w:r>
        <w:rPr>
          <w:rFonts w:ascii="Times New Roman" w:hAnsi="Times New Roman" w:cs="Times New Roman"/>
          <w:sz w:val="28"/>
          <w:szCs w:val="28"/>
          <w:lang w:val="uk-UA"/>
        </w:rPr>
        <w:t xml:space="preserve"> </w:t>
      </w:r>
      <w:r w:rsidR="00271DD7" w:rsidRPr="00BD30A2">
        <w:rPr>
          <w:rFonts w:ascii="Times New Roman" w:hAnsi="Times New Roman" w:cs="Times New Roman"/>
          <w:sz w:val="28"/>
          <w:szCs w:val="28"/>
          <w:lang w:val="uk-UA"/>
        </w:rPr>
        <w:t xml:space="preserve">зареєстрував </w:t>
      </w:r>
      <w:r w:rsidR="00833B3F" w:rsidRPr="00BD30A2">
        <w:rPr>
          <w:rFonts w:ascii="Times New Roman" w:hAnsi="Times New Roman" w:cs="Times New Roman"/>
          <w:sz w:val="28"/>
          <w:szCs w:val="28"/>
          <w:lang w:val="uk-UA"/>
        </w:rPr>
        <w:t>політичну</w:t>
      </w:r>
      <w:r>
        <w:rPr>
          <w:rFonts w:ascii="Times New Roman" w:hAnsi="Times New Roman" w:cs="Times New Roman"/>
          <w:sz w:val="28"/>
          <w:szCs w:val="28"/>
          <w:lang w:val="uk-UA"/>
        </w:rPr>
        <w:t xml:space="preserve"> </w:t>
      </w:r>
      <w:r w:rsidR="00833B3F" w:rsidRPr="00BD30A2">
        <w:rPr>
          <w:rFonts w:ascii="Times New Roman" w:hAnsi="Times New Roman" w:cs="Times New Roman"/>
          <w:sz w:val="28"/>
          <w:szCs w:val="28"/>
          <w:lang w:val="uk-UA"/>
        </w:rPr>
        <w:t>партію,</w:t>
      </w:r>
      <w:r>
        <w:rPr>
          <w:rFonts w:ascii="Times New Roman" w:hAnsi="Times New Roman" w:cs="Times New Roman"/>
          <w:sz w:val="28"/>
          <w:szCs w:val="28"/>
          <w:lang w:val="uk-UA"/>
        </w:rPr>
        <w:t xml:space="preserve"> </w:t>
      </w:r>
      <w:r w:rsidR="00833B3F" w:rsidRPr="00BD30A2">
        <w:rPr>
          <w:rFonts w:ascii="Times New Roman" w:hAnsi="Times New Roman" w:cs="Times New Roman"/>
          <w:sz w:val="28"/>
          <w:szCs w:val="28"/>
          <w:lang w:val="uk-UA"/>
        </w:rPr>
        <w:t>має</w:t>
      </w:r>
      <w:r>
        <w:rPr>
          <w:rFonts w:ascii="Times New Roman" w:hAnsi="Times New Roman" w:cs="Times New Roman"/>
          <w:sz w:val="28"/>
          <w:szCs w:val="28"/>
          <w:lang w:val="uk-UA"/>
        </w:rPr>
        <w:t xml:space="preserve"> </w:t>
      </w:r>
      <w:r w:rsidR="00833B3F" w:rsidRPr="00BD30A2">
        <w:rPr>
          <w:rFonts w:ascii="Times New Roman" w:hAnsi="Times New Roman" w:cs="Times New Roman"/>
          <w:sz w:val="28"/>
          <w:szCs w:val="28"/>
          <w:lang w:val="uk-UA"/>
        </w:rPr>
        <w:t>звернутися</w:t>
      </w:r>
      <w:r>
        <w:rPr>
          <w:rFonts w:ascii="Times New Roman" w:hAnsi="Times New Roman" w:cs="Times New Roman"/>
          <w:sz w:val="28"/>
          <w:szCs w:val="28"/>
          <w:lang w:val="uk-UA"/>
        </w:rPr>
        <w:t xml:space="preserve"> </w:t>
      </w:r>
      <w:r w:rsidR="00271DD7" w:rsidRPr="00BD30A2">
        <w:rPr>
          <w:rFonts w:ascii="Times New Roman" w:hAnsi="Times New Roman" w:cs="Times New Roman"/>
          <w:sz w:val="28"/>
          <w:szCs w:val="28"/>
          <w:lang w:val="uk-UA"/>
        </w:rPr>
        <w:t>до</w:t>
      </w:r>
      <w:r>
        <w:rPr>
          <w:rFonts w:ascii="Times New Roman" w:hAnsi="Times New Roman" w:cs="Times New Roman"/>
          <w:sz w:val="28"/>
          <w:szCs w:val="28"/>
          <w:lang w:val="uk-UA"/>
        </w:rPr>
        <w:t xml:space="preserve"> </w:t>
      </w:r>
      <w:r w:rsidR="00271DD7" w:rsidRPr="00BD30A2">
        <w:rPr>
          <w:rFonts w:ascii="Times New Roman" w:hAnsi="Times New Roman" w:cs="Times New Roman"/>
          <w:sz w:val="28"/>
          <w:szCs w:val="28"/>
          <w:lang w:val="uk-UA"/>
        </w:rPr>
        <w:t xml:space="preserve">Верховного Суду України з </w:t>
      </w:r>
      <w:r w:rsidR="00833B3F" w:rsidRPr="00BD30A2">
        <w:rPr>
          <w:rFonts w:ascii="Times New Roman" w:hAnsi="Times New Roman" w:cs="Times New Roman"/>
          <w:sz w:val="28"/>
          <w:szCs w:val="28"/>
          <w:lang w:val="uk-UA"/>
        </w:rPr>
        <w:t>поданням про анулювання реєстраційно</w:t>
      </w:r>
      <w:r w:rsidR="00271DD7" w:rsidRPr="00BD30A2">
        <w:rPr>
          <w:rFonts w:ascii="Times New Roman" w:hAnsi="Times New Roman" w:cs="Times New Roman"/>
          <w:sz w:val="28"/>
          <w:szCs w:val="28"/>
          <w:lang w:val="uk-UA"/>
        </w:rPr>
        <w:t>го</w:t>
      </w:r>
      <w:r>
        <w:rPr>
          <w:rFonts w:ascii="Times New Roman" w:hAnsi="Times New Roman" w:cs="Times New Roman"/>
          <w:sz w:val="28"/>
          <w:szCs w:val="28"/>
          <w:lang w:val="uk-UA"/>
        </w:rPr>
        <w:t xml:space="preserve"> </w:t>
      </w:r>
      <w:r w:rsidR="00271DD7" w:rsidRPr="00BD30A2">
        <w:rPr>
          <w:rFonts w:ascii="Times New Roman" w:hAnsi="Times New Roman" w:cs="Times New Roman"/>
          <w:sz w:val="28"/>
          <w:szCs w:val="28"/>
          <w:lang w:val="uk-UA"/>
        </w:rPr>
        <w:t>свідоцтва.</w:t>
      </w:r>
      <w:r>
        <w:rPr>
          <w:rFonts w:ascii="Times New Roman" w:hAnsi="Times New Roman" w:cs="Times New Roman"/>
          <w:sz w:val="28"/>
          <w:szCs w:val="28"/>
          <w:lang w:val="uk-UA"/>
        </w:rPr>
        <w:t xml:space="preserve"> </w:t>
      </w:r>
      <w:r w:rsidR="00271DD7" w:rsidRPr="00BD30A2">
        <w:rPr>
          <w:rFonts w:ascii="Times New Roman" w:hAnsi="Times New Roman" w:cs="Times New Roman"/>
          <w:sz w:val="28"/>
          <w:szCs w:val="28"/>
          <w:lang w:val="uk-UA"/>
        </w:rPr>
        <w:t>Інші</w:t>
      </w:r>
      <w:r>
        <w:rPr>
          <w:rFonts w:ascii="Times New Roman" w:hAnsi="Times New Roman" w:cs="Times New Roman"/>
          <w:sz w:val="28"/>
          <w:szCs w:val="28"/>
          <w:lang w:val="uk-UA"/>
        </w:rPr>
        <w:t xml:space="preserve"> </w:t>
      </w:r>
      <w:r w:rsidR="00271DD7" w:rsidRPr="00BD30A2">
        <w:rPr>
          <w:rFonts w:ascii="Times New Roman" w:hAnsi="Times New Roman" w:cs="Times New Roman"/>
          <w:sz w:val="28"/>
          <w:szCs w:val="28"/>
          <w:lang w:val="uk-UA"/>
        </w:rPr>
        <w:t xml:space="preserve">підстави </w:t>
      </w:r>
      <w:r w:rsidR="00833B3F" w:rsidRPr="00BD30A2">
        <w:rPr>
          <w:rFonts w:ascii="Times New Roman" w:hAnsi="Times New Roman" w:cs="Times New Roman"/>
          <w:sz w:val="28"/>
          <w:szCs w:val="28"/>
          <w:lang w:val="uk-UA"/>
        </w:rPr>
        <w:t xml:space="preserve">для анулювання реєстраційного свідоцтва не допускаються. </w:t>
      </w:r>
      <w:bookmarkStart w:id="12" w:name="_GoBack"/>
      <w:bookmarkEnd w:id="12"/>
    </w:p>
    <w:sectPr w:rsidR="00833B3F" w:rsidRPr="00BD30A2" w:rsidSect="00BD30A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A58"/>
    <w:rsid w:val="00001008"/>
    <w:rsid w:val="000906B0"/>
    <w:rsid w:val="00173273"/>
    <w:rsid w:val="00271DD7"/>
    <w:rsid w:val="0029492F"/>
    <w:rsid w:val="00460239"/>
    <w:rsid w:val="006407F8"/>
    <w:rsid w:val="006618C0"/>
    <w:rsid w:val="006734B5"/>
    <w:rsid w:val="00806135"/>
    <w:rsid w:val="00833B3F"/>
    <w:rsid w:val="00936281"/>
    <w:rsid w:val="00B01599"/>
    <w:rsid w:val="00B12D81"/>
    <w:rsid w:val="00B26EBB"/>
    <w:rsid w:val="00B71CB5"/>
    <w:rsid w:val="00BD30A2"/>
    <w:rsid w:val="00C52A58"/>
    <w:rsid w:val="00D2762A"/>
    <w:rsid w:val="00DE486B"/>
    <w:rsid w:val="00E64488"/>
    <w:rsid w:val="00E8592C"/>
    <w:rsid w:val="00FC4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F4EB7E-70F3-45D8-B79B-1A7DB9D96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486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640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paragraph" w:styleId="a3">
    <w:name w:val="Body Text Indent"/>
    <w:basedOn w:val="a"/>
    <w:link w:val="a4"/>
    <w:uiPriority w:val="99"/>
    <w:semiHidden/>
    <w:unhideWhenUsed/>
    <w:rsid w:val="006407F8"/>
    <w:pPr>
      <w:spacing w:before="100" w:beforeAutospacing="1" w:after="100" w:afterAutospacing="1" w:line="240" w:lineRule="auto"/>
    </w:pPr>
    <w:rPr>
      <w:rFonts w:ascii="Times New Roman" w:hAnsi="Times New Roman"/>
      <w:sz w:val="24"/>
      <w:szCs w:val="24"/>
    </w:rPr>
  </w:style>
  <w:style w:type="character" w:customStyle="1" w:styleId="HTML0">
    <w:name w:val="Стандартный HTML Знак"/>
    <w:link w:val="HTML"/>
    <w:uiPriority w:val="99"/>
    <w:semiHidden/>
    <w:locked/>
    <w:rsid w:val="006407F8"/>
    <w:rPr>
      <w:rFonts w:ascii="Courier New" w:hAnsi="Courier New" w:cs="Courier New"/>
      <w:sz w:val="20"/>
      <w:szCs w:val="20"/>
    </w:rPr>
  </w:style>
  <w:style w:type="character" w:customStyle="1" w:styleId="a4">
    <w:name w:val="Основной текст с отступом Знак"/>
    <w:link w:val="a3"/>
    <w:uiPriority w:val="99"/>
    <w:semiHidden/>
    <w:locked/>
    <w:rsid w:val="006407F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530102">
      <w:marLeft w:val="0"/>
      <w:marRight w:val="0"/>
      <w:marTop w:val="0"/>
      <w:marBottom w:val="0"/>
      <w:divBdr>
        <w:top w:val="none" w:sz="0" w:space="0" w:color="auto"/>
        <w:left w:val="none" w:sz="0" w:space="0" w:color="auto"/>
        <w:bottom w:val="none" w:sz="0" w:space="0" w:color="auto"/>
        <w:right w:val="none" w:sz="0" w:space="0" w:color="auto"/>
      </w:divBdr>
    </w:div>
    <w:div w:id="2067530107">
      <w:marLeft w:val="0"/>
      <w:marRight w:val="0"/>
      <w:marTop w:val="0"/>
      <w:marBottom w:val="0"/>
      <w:divBdr>
        <w:top w:val="none" w:sz="0" w:space="0" w:color="auto"/>
        <w:left w:val="none" w:sz="0" w:space="0" w:color="auto"/>
        <w:bottom w:val="none" w:sz="0" w:space="0" w:color="auto"/>
        <w:right w:val="none" w:sz="0" w:space="0" w:color="auto"/>
      </w:divBdr>
    </w:div>
    <w:div w:id="2067530112">
      <w:marLeft w:val="0"/>
      <w:marRight w:val="0"/>
      <w:marTop w:val="0"/>
      <w:marBottom w:val="0"/>
      <w:divBdr>
        <w:top w:val="none" w:sz="0" w:space="0" w:color="auto"/>
        <w:left w:val="none" w:sz="0" w:space="0" w:color="auto"/>
        <w:bottom w:val="none" w:sz="0" w:space="0" w:color="auto"/>
        <w:right w:val="none" w:sz="0" w:space="0" w:color="auto"/>
      </w:divBdr>
    </w:div>
    <w:div w:id="2067530113">
      <w:marLeft w:val="0"/>
      <w:marRight w:val="0"/>
      <w:marTop w:val="0"/>
      <w:marBottom w:val="0"/>
      <w:divBdr>
        <w:top w:val="none" w:sz="0" w:space="0" w:color="auto"/>
        <w:left w:val="none" w:sz="0" w:space="0" w:color="auto"/>
        <w:bottom w:val="none" w:sz="0" w:space="0" w:color="auto"/>
        <w:right w:val="none" w:sz="0" w:space="0" w:color="auto"/>
      </w:divBdr>
    </w:div>
    <w:div w:id="2067530114">
      <w:marLeft w:val="0"/>
      <w:marRight w:val="0"/>
      <w:marTop w:val="0"/>
      <w:marBottom w:val="0"/>
      <w:divBdr>
        <w:top w:val="none" w:sz="0" w:space="0" w:color="auto"/>
        <w:left w:val="none" w:sz="0" w:space="0" w:color="auto"/>
        <w:bottom w:val="none" w:sz="0" w:space="0" w:color="auto"/>
        <w:right w:val="none" w:sz="0" w:space="0" w:color="auto"/>
      </w:divBdr>
    </w:div>
    <w:div w:id="2067530118">
      <w:marLeft w:val="0"/>
      <w:marRight w:val="0"/>
      <w:marTop w:val="0"/>
      <w:marBottom w:val="0"/>
      <w:divBdr>
        <w:top w:val="none" w:sz="0" w:space="0" w:color="auto"/>
        <w:left w:val="none" w:sz="0" w:space="0" w:color="auto"/>
        <w:bottom w:val="none" w:sz="0" w:space="0" w:color="auto"/>
        <w:right w:val="none" w:sz="0" w:space="0" w:color="auto"/>
      </w:divBdr>
    </w:div>
    <w:div w:id="2067530121">
      <w:marLeft w:val="0"/>
      <w:marRight w:val="0"/>
      <w:marTop w:val="0"/>
      <w:marBottom w:val="0"/>
      <w:divBdr>
        <w:top w:val="none" w:sz="0" w:space="0" w:color="auto"/>
        <w:left w:val="none" w:sz="0" w:space="0" w:color="auto"/>
        <w:bottom w:val="none" w:sz="0" w:space="0" w:color="auto"/>
        <w:right w:val="none" w:sz="0" w:space="0" w:color="auto"/>
      </w:divBdr>
    </w:div>
    <w:div w:id="2067530127">
      <w:marLeft w:val="0"/>
      <w:marRight w:val="0"/>
      <w:marTop w:val="0"/>
      <w:marBottom w:val="0"/>
      <w:divBdr>
        <w:top w:val="none" w:sz="0" w:space="0" w:color="auto"/>
        <w:left w:val="none" w:sz="0" w:space="0" w:color="auto"/>
        <w:bottom w:val="none" w:sz="0" w:space="0" w:color="auto"/>
        <w:right w:val="none" w:sz="0" w:space="0" w:color="auto"/>
      </w:divBdr>
    </w:div>
    <w:div w:id="2067530129">
      <w:marLeft w:val="0"/>
      <w:marRight w:val="0"/>
      <w:marTop w:val="0"/>
      <w:marBottom w:val="0"/>
      <w:divBdr>
        <w:top w:val="none" w:sz="0" w:space="0" w:color="auto"/>
        <w:left w:val="none" w:sz="0" w:space="0" w:color="auto"/>
        <w:bottom w:val="none" w:sz="0" w:space="0" w:color="auto"/>
        <w:right w:val="none" w:sz="0" w:space="0" w:color="auto"/>
      </w:divBdr>
    </w:div>
    <w:div w:id="2067530132">
      <w:marLeft w:val="0"/>
      <w:marRight w:val="0"/>
      <w:marTop w:val="0"/>
      <w:marBottom w:val="0"/>
      <w:divBdr>
        <w:top w:val="none" w:sz="0" w:space="0" w:color="auto"/>
        <w:left w:val="none" w:sz="0" w:space="0" w:color="auto"/>
        <w:bottom w:val="none" w:sz="0" w:space="0" w:color="auto"/>
        <w:right w:val="none" w:sz="0" w:space="0" w:color="auto"/>
      </w:divBdr>
      <w:divsChild>
        <w:div w:id="2067530144">
          <w:marLeft w:val="0"/>
          <w:marRight w:val="0"/>
          <w:marTop w:val="0"/>
          <w:marBottom w:val="0"/>
          <w:divBdr>
            <w:top w:val="none" w:sz="0" w:space="0" w:color="auto"/>
            <w:left w:val="none" w:sz="0" w:space="0" w:color="auto"/>
            <w:bottom w:val="none" w:sz="0" w:space="0" w:color="auto"/>
            <w:right w:val="none" w:sz="0" w:space="0" w:color="auto"/>
          </w:divBdr>
          <w:divsChild>
            <w:div w:id="206753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530134">
      <w:marLeft w:val="0"/>
      <w:marRight w:val="0"/>
      <w:marTop w:val="0"/>
      <w:marBottom w:val="0"/>
      <w:divBdr>
        <w:top w:val="none" w:sz="0" w:space="0" w:color="auto"/>
        <w:left w:val="none" w:sz="0" w:space="0" w:color="auto"/>
        <w:bottom w:val="none" w:sz="0" w:space="0" w:color="auto"/>
        <w:right w:val="none" w:sz="0" w:space="0" w:color="auto"/>
      </w:divBdr>
    </w:div>
    <w:div w:id="2067530149">
      <w:marLeft w:val="0"/>
      <w:marRight w:val="0"/>
      <w:marTop w:val="0"/>
      <w:marBottom w:val="0"/>
      <w:divBdr>
        <w:top w:val="none" w:sz="0" w:space="0" w:color="auto"/>
        <w:left w:val="none" w:sz="0" w:space="0" w:color="auto"/>
        <w:bottom w:val="none" w:sz="0" w:space="0" w:color="auto"/>
        <w:right w:val="none" w:sz="0" w:space="0" w:color="auto"/>
      </w:divBdr>
    </w:div>
    <w:div w:id="2067530152">
      <w:marLeft w:val="0"/>
      <w:marRight w:val="0"/>
      <w:marTop w:val="0"/>
      <w:marBottom w:val="0"/>
      <w:divBdr>
        <w:top w:val="none" w:sz="0" w:space="0" w:color="auto"/>
        <w:left w:val="none" w:sz="0" w:space="0" w:color="auto"/>
        <w:bottom w:val="none" w:sz="0" w:space="0" w:color="auto"/>
        <w:right w:val="none" w:sz="0" w:space="0" w:color="auto"/>
      </w:divBdr>
      <w:divsChild>
        <w:div w:id="2067530110">
          <w:marLeft w:val="0"/>
          <w:marRight w:val="0"/>
          <w:marTop w:val="0"/>
          <w:marBottom w:val="0"/>
          <w:divBdr>
            <w:top w:val="none" w:sz="0" w:space="0" w:color="auto"/>
            <w:left w:val="none" w:sz="0" w:space="0" w:color="auto"/>
            <w:bottom w:val="none" w:sz="0" w:space="0" w:color="auto"/>
            <w:right w:val="none" w:sz="0" w:space="0" w:color="auto"/>
          </w:divBdr>
        </w:div>
        <w:div w:id="2067530122">
          <w:marLeft w:val="0"/>
          <w:marRight w:val="0"/>
          <w:marTop w:val="0"/>
          <w:marBottom w:val="0"/>
          <w:divBdr>
            <w:top w:val="none" w:sz="0" w:space="0" w:color="auto"/>
            <w:left w:val="none" w:sz="0" w:space="0" w:color="auto"/>
            <w:bottom w:val="none" w:sz="0" w:space="0" w:color="auto"/>
            <w:right w:val="none" w:sz="0" w:space="0" w:color="auto"/>
          </w:divBdr>
        </w:div>
        <w:div w:id="2067530124">
          <w:marLeft w:val="0"/>
          <w:marRight w:val="0"/>
          <w:marTop w:val="0"/>
          <w:marBottom w:val="0"/>
          <w:divBdr>
            <w:top w:val="none" w:sz="0" w:space="0" w:color="auto"/>
            <w:left w:val="none" w:sz="0" w:space="0" w:color="auto"/>
            <w:bottom w:val="none" w:sz="0" w:space="0" w:color="auto"/>
            <w:right w:val="none" w:sz="0" w:space="0" w:color="auto"/>
          </w:divBdr>
        </w:div>
        <w:div w:id="2067530126">
          <w:marLeft w:val="0"/>
          <w:marRight w:val="0"/>
          <w:marTop w:val="0"/>
          <w:marBottom w:val="0"/>
          <w:divBdr>
            <w:top w:val="none" w:sz="0" w:space="0" w:color="auto"/>
            <w:left w:val="none" w:sz="0" w:space="0" w:color="auto"/>
            <w:bottom w:val="none" w:sz="0" w:space="0" w:color="auto"/>
            <w:right w:val="none" w:sz="0" w:space="0" w:color="auto"/>
          </w:divBdr>
        </w:div>
        <w:div w:id="2067530130">
          <w:marLeft w:val="0"/>
          <w:marRight w:val="0"/>
          <w:marTop w:val="0"/>
          <w:marBottom w:val="0"/>
          <w:divBdr>
            <w:top w:val="none" w:sz="0" w:space="0" w:color="auto"/>
            <w:left w:val="none" w:sz="0" w:space="0" w:color="auto"/>
            <w:bottom w:val="none" w:sz="0" w:space="0" w:color="auto"/>
            <w:right w:val="none" w:sz="0" w:space="0" w:color="auto"/>
          </w:divBdr>
        </w:div>
        <w:div w:id="2067530139">
          <w:marLeft w:val="0"/>
          <w:marRight w:val="0"/>
          <w:marTop w:val="0"/>
          <w:marBottom w:val="0"/>
          <w:divBdr>
            <w:top w:val="none" w:sz="0" w:space="0" w:color="auto"/>
            <w:left w:val="none" w:sz="0" w:space="0" w:color="auto"/>
            <w:bottom w:val="none" w:sz="0" w:space="0" w:color="auto"/>
            <w:right w:val="none" w:sz="0" w:space="0" w:color="auto"/>
          </w:divBdr>
        </w:div>
        <w:div w:id="2067530140">
          <w:marLeft w:val="0"/>
          <w:marRight w:val="0"/>
          <w:marTop w:val="0"/>
          <w:marBottom w:val="0"/>
          <w:divBdr>
            <w:top w:val="none" w:sz="0" w:space="0" w:color="auto"/>
            <w:left w:val="none" w:sz="0" w:space="0" w:color="auto"/>
            <w:bottom w:val="none" w:sz="0" w:space="0" w:color="auto"/>
            <w:right w:val="none" w:sz="0" w:space="0" w:color="auto"/>
          </w:divBdr>
          <w:divsChild>
            <w:div w:id="2067530103">
              <w:marLeft w:val="0"/>
              <w:marRight w:val="0"/>
              <w:marTop w:val="0"/>
              <w:marBottom w:val="0"/>
              <w:divBdr>
                <w:top w:val="none" w:sz="0" w:space="0" w:color="auto"/>
                <w:left w:val="none" w:sz="0" w:space="0" w:color="auto"/>
                <w:bottom w:val="none" w:sz="0" w:space="0" w:color="auto"/>
                <w:right w:val="none" w:sz="0" w:space="0" w:color="auto"/>
              </w:divBdr>
            </w:div>
            <w:div w:id="2067530104">
              <w:marLeft w:val="0"/>
              <w:marRight w:val="0"/>
              <w:marTop w:val="0"/>
              <w:marBottom w:val="0"/>
              <w:divBdr>
                <w:top w:val="none" w:sz="0" w:space="0" w:color="auto"/>
                <w:left w:val="none" w:sz="0" w:space="0" w:color="auto"/>
                <w:bottom w:val="none" w:sz="0" w:space="0" w:color="auto"/>
                <w:right w:val="none" w:sz="0" w:space="0" w:color="auto"/>
              </w:divBdr>
            </w:div>
            <w:div w:id="2067530106">
              <w:marLeft w:val="0"/>
              <w:marRight w:val="0"/>
              <w:marTop w:val="0"/>
              <w:marBottom w:val="0"/>
              <w:divBdr>
                <w:top w:val="none" w:sz="0" w:space="0" w:color="auto"/>
                <w:left w:val="none" w:sz="0" w:space="0" w:color="auto"/>
                <w:bottom w:val="none" w:sz="0" w:space="0" w:color="auto"/>
                <w:right w:val="none" w:sz="0" w:space="0" w:color="auto"/>
              </w:divBdr>
            </w:div>
            <w:div w:id="2067530108">
              <w:marLeft w:val="0"/>
              <w:marRight w:val="0"/>
              <w:marTop w:val="0"/>
              <w:marBottom w:val="0"/>
              <w:divBdr>
                <w:top w:val="none" w:sz="0" w:space="0" w:color="auto"/>
                <w:left w:val="none" w:sz="0" w:space="0" w:color="auto"/>
                <w:bottom w:val="none" w:sz="0" w:space="0" w:color="auto"/>
                <w:right w:val="none" w:sz="0" w:space="0" w:color="auto"/>
              </w:divBdr>
            </w:div>
            <w:div w:id="2067530109">
              <w:marLeft w:val="0"/>
              <w:marRight w:val="0"/>
              <w:marTop w:val="0"/>
              <w:marBottom w:val="0"/>
              <w:divBdr>
                <w:top w:val="none" w:sz="0" w:space="0" w:color="auto"/>
                <w:left w:val="none" w:sz="0" w:space="0" w:color="auto"/>
                <w:bottom w:val="none" w:sz="0" w:space="0" w:color="auto"/>
                <w:right w:val="none" w:sz="0" w:space="0" w:color="auto"/>
              </w:divBdr>
            </w:div>
            <w:div w:id="2067530115">
              <w:marLeft w:val="0"/>
              <w:marRight w:val="0"/>
              <w:marTop w:val="0"/>
              <w:marBottom w:val="0"/>
              <w:divBdr>
                <w:top w:val="none" w:sz="0" w:space="0" w:color="auto"/>
                <w:left w:val="none" w:sz="0" w:space="0" w:color="auto"/>
                <w:bottom w:val="none" w:sz="0" w:space="0" w:color="auto"/>
                <w:right w:val="none" w:sz="0" w:space="0" w:color="auto"/>
              </w:divBdr>
            </w:div>
            <w:div w:id="2067530116">
              <w:marLeft w:val="0"/>
              <w:marRight w:val="0"/>
              <w:marTop w:val="0"/>
              <w:marBottom w:val="0"/>
              <w:divBdr>
                <w:top w:val="none" w:sz="0" w:space="0" w:color="auto"/>
                <w:left w:val="none" w:sz="0" w:space="0" w:color="auto"/>
                <w:bottom w:val="none" w:sz="0" w:space="0" w:color="auto"/>
                <w:right w:val="none" w:sz="0" w:space="0" w:color="auto"/>
              </w:divBdr>
            </w:div>
            <w:div w:id="2067530119">
              <w:marLeft w:val="0"/>
              <w:marRight w:val="0"/>
              <w:marTop w:val="0"/>
              <w:marBottom w:val="0"/>
              <w:divBdr>
                <w:top w:val="none" w:sz="0" w:space="0" w:color="auto"/>
                <w:left w:val="none" w:sz="0" w:space="0" w:color="auto"/>
                <w:bottom w:val="none" w:sz="0" w:space="0" w:color="auto"/>
                <w:right w:val="none" w:sz="0" w:space="0" w:color="auto"/>
              </w:divBdr>
            </w:div>
            <w:div w:id="2067530125">
              <w:marLeft w:val="0"/>
              <w:marRight w:val="0"/>
              <w:marTop w:val="0"/>
              <w:marBottom w:val="0"/>
              <w:divBdr>
                <w:top w:val="none" w:sz="0" w:space="0" w:color="auto"/>
                <w:left w:val="none" w:sz="0" w:space="0" w:color="auto"/>
                <w:bottom w:val="none" w:sz="0" w:space="0" w:color="auto"/>
                <w:right w:val="none" w:sz="0" w:space="0" w:color="auto"/>
              </w:divBdr>
            </w:div>
            <w:div w:id="2067530128">
              <w:marLeft w:val="0"/>
              <w:marRight w:val="0"/>
              <w:marTop w:val="0"/>
              <w:marBottom w:val="0"/>
              <w:divBdr>
                <w:top w:val="none" w:sz="0" w:space="0" w:color="auto"/>
                <w:left w:val="none" w:sz="0" w:space="0" w:color="auto"/>
                <w:bottom w:val="none" w:sz="0" w:space="0" w:color="auto"/>
                <w:right w:val="none" w:sz="0" w:space="0" w:color="auto"/>
              </w:divBdr>
            </w:div>
            <w:div w:id="2067530131">
              <w:marLeft w:val="0"/>
              <w:marRight w:val="0"/>
              <w:marTop w:val="0"/>
              <w:marBottom w:val="0"/>
              <w:divBdr>
                <w:top w:val="none" w:sz="0" w:space="0" w:color="auto"/>
                <w:left w:val="none" w:sz="0" w:space="0" w:color="auto"/>
                <w:bottom w:val="none" w:sz="0" w:space="0" w:color="auto"/>
                <w:right w:val="none" w:sz="0" w:space="0" w:color="auto"/>
              </w:divBdr>
            </w:div>
            <w:div w:id="2067530133">
              <w:marLeft w:val="0"/>
              <w:marRight w:val="0"/>
              <w:marTop w:val="0"/>
              <w:marBottom w:val="0"/>
              <w:divBdr>
                <w:top w:val="none" w:sz="0" w:space="0" w:color="auto"/>
                <w:left w:val="none" w:sz="0" w:space="0" w:color="auto"/>
                <w:bottom w:val="none" w:sz="0" w:space="0" w:color="auto"/>
                <w:right w:val="none" w:sz="0" w:space="0" w:color="auto"/>
              </w:divBdr>
            </w:div>
            <w:div w:id="2067530136">
              <w:marLeft w:val="0"/>
              <w:marRight w:val="0"/>
              <w:marTop w:val="0"/>
              <w:marBottom w:val="0"/>
              <w:divBdr>
                <w:top w:val="none" w:sz="0" w:space="0" w:color="auto"/>
                <w:left w:val="none" w:sz="0" w:space="0" w:color="auto"/>
                <w:bottom w:val="none" w:sz="0" w:space="0" w:color="auto"/>
                <w:right w:val="none" w:sz="0" w:space="0" w:color="auto"/>
              </w:divBdr>
            </w:div>
            <w:div w:id="2067530145">
              <w:marLeft w:val="0"/>
              <w:marRight w:val="0"/>
              <w:marTop w:val="0"/>
              <w:marBottom w:val="0"/>
              <w:divBdr>
                <w:top w:val="none" w:sz="0" w:space="0" w:color="auto"/>
                <w:left w:val="none" w:sz="0" w:space="0" w:color="auto"/>
                <w:bottom w:val="none" w:sz="0" w:space="0" w:color="auto"/>
                <w:right w:val="none" w:sz="0" w:space="0" w:color="auto"/>
              </w:divBdr>
            </w:div>
            <w:div w:id="2067530148">
              <w:marLeft w:val="0"/>
              <w:marRight w:val="0"/>
              <w:marTop w:val="0"/>
              <w:marBottom w:val="0"/>
              <w:divBdr>
                <w:top w:val="none" w:sz="0" w:space="0" w:color="auto"/>
                <w:left w:val="none" w:sz="0" w:space="0" w:color="auto"/>
                <w:bottom w:val="none" w:sz="0" w:space="0" w:color="auto"/>
                <w:right w:val="none" w:sz="0" w:space="0" w:color="auto"/>
              </w:divBdr>
            </w:div>
            <w:div w:id="2067530153">
              <w:marLeft w:val="0"/>
              <w:marRight w:val="0"/>
              <w:marTop w:val="0"/>
              <w:marBottom w:val="0"/>
              <w:divBdr>
                <w:top w:val="none" w:sz="0" w:space="0" w:color="auto"/>
                <w:left w:val="none" w:sz="0" w:space="0" w:color="auto"/>
                <w:bottom w:val="none" w:sz="0" w:space="0" w:color="auto"/>
                <w:right w:val="none" w:sz="0" w:space="0" w:color="auto"/>
              </w:divBdr>
            </w:div>
          </w:divsChild>
        </w:div>
        <w:div w:id="2067530141">
          <w:marLeft w:val="0"/>
          <w:marRight w:val="0"/>
          <w:marTop w:val="0"/>
          <w:marBottom w:val="0"/>
          <w:divBdr>
            <w:top w:val="none" w:sz="0" w:space="0" w:color="auto"/>
            <w:left w:val="none" w:sz="0" w:space="0" w:color="auto"/>
            <w:bottom w:val="none" w:sz="0" w:space="0" w:color="auto"/>
            <w:right w:val="none" w:sz="0" w:space="0" w:color="auto"/>
          </w:divBdr>
        </w:div>
        <w:div w:id="2067530146">
          <w:marLeft w:val="0"/>
          <w:marRight w:val="0"/>
          <w:marTop w:val="0"/>
          <w:marBottom w:val="0"/>
          <w:divBdr>
            <w:top w:val="none" w:sz="0" w:space="0" w:color="auto"/>
            <w:left w:val="none" w:sz="0" w:space="0" w:color="auto"/>
            <w:bottom w:val="none" w:sz="0" w:space="0" w:color="auto"/>
            <w:right w:val="none" w:sz="0" w:space="0" w:color="auto"/>
          </w:divBdr>
        </w:div>
        <w:div w:id="2067530156">
          <w:marLeft w:val="0"/>
          <w:marRight w:val="0"/>
          <w:marTop w:val="0"/>
          <w:marBottom w:val="0"/>
          <w:divBdr>
            <w:top w:val="none" w:sz="0" w:space="0" w:color="auto"/>
            <w:left w:val="none" w:sz="0" w:space="0" w:color="auto"/>
            <w:bottom w:val="none" w:sz="0" w:space="0" w:color="auto"/>
            <w:right w:val="none" w:sz="0" w:space="0" w:color="auto"/>
          </w:divBdr>
          <w:divsChild>
            <w:div w:id="2067530105">
              <w:marLeft w:val="0"/>
              <w:marRight w:val="0"/>
              <w:marTop w:val="0"/>
              <w:marBottom w:val="0"/>
              <w:divBdr>
                <w:top w:val="none" w:sz="0" w:space="0" w:color="auto"/>
                <w:left w:val="none" w:sz="0" w:space="0" w:color="auto"/>
                <w:bottom w:val="none" w:sz="0" w:space="0" w:color="auto"/>
                <w:right w:val="none" w:sz="0" w:space="0" w:color="auto"/>
              </w:divBdr>
            </w:div>
            <w:div w:id="2067530111">
              <w:marLeft w:val="0"/>
              <w:marRight w:val="0"/>
              <w:marTop w:val="0"/>
              <w:marBottom w:val="0"/>
              <w:divBdr>
                <w:top w:val="none" w:sz="0" w:space="0" w:color="auto"/>
                <w:left w:val="none" w:sz="0" w:space="0" w:color="auto"/>
                <w:bottom w:val="none" w:sz="0" w:space="0" w:color="auto"/>
                <w:right w:val="none" w:sz="0" w:space="0" w:color="auto"/>
              </w:divBdr>
            </w:div>
            <w:div w:id="2067530117">
              <w:marLeft w:val="0"/>
              <w:marRight w:val="0"/>
              <w:marTop w:val="0"/>
              <w:marBottom w:val="0"/>
              <w:divBdr>
                <w:top w:val="none" w:sz="0" w:space="0" w:color="auto"/>
                <w:left w:val="none" w:sz="0" w:space="0" w:color="auto"/>
                <w:bottom w:val="none" w:sz="0" w:space="0" w:color="auto"/>
                <w:right w:val="none" w:sz="0" w:space="0" w:color="auto"/>
              </w:divBdr>
            </w:div>
            <w:div w:id="2067530120">
              <w:marLeft w:val="0"/>
              <w:marRight w:val="0"/>
              <w:marTop w:val="0"/>
              <w:marBottom w:val="0"/>
              <w:divBdr>
                <w:top w:val="none" w:sz="0" w:space="0" w:color="auto"/>
                <w:left w:val="none" w:sz="0" w:space="0" w:color="auto"/>
                <w:bottom w:val="none" w:sz="0" w:space="0" w:color="auto"/>
                <w:right w:val="none" w:sz="0" w:space="0" w:color="auto"/>
              </w:divBdr>
            </w:div>
            <w:div w:id="2067530123">
              <w:marLeft w:val="0"/>
              <w:marRight w:val="0"/>
              <w:marTop w:val="0"/>
              <w:marBottom w:val="0"/>
              <w:divBdr>
                <w:top w:val="none" w:sz="0" w:space="0" w:color="auto"/>
                <w:left w:val="none" w:sz="0" w:space="0" w:color="auto"/>
                <w:bottom w:val="none" w:sz="0" w:space="0" w:color="auto"/>
                <w:right w:val="none" w:sz="0" w:space="0" w:color="auto"/>
              </w:divBdr>
            </w:div>
            <w:div w:id="2067530135">
              <w:marLeft w:val="0"/>
              <w:marRight w:val="0"/>
              <w:marTop w:val="0"/>
              <w:marBottom w:val="0"/>
              <w:divBdr>
                <w:top w:val="none" w:sz="0" w:space="0" w:color="auto"/>
                <w:left w:val="none" w:sz="0" w:space="0" w:color="auto"/>
                <w:bottom w:val="none" w:sz="0" w:space="0" w:color="auto"/>
                <w:right w:val="none" w:sz="0" w:space="0" w:color="auto"/>
              </w:divBdr>
            </w:div>
            <w:div w:id="2067530137">
              <w:marLeft w:val="0"/>
              <w:marRight w:val="0"/>
              <w:marTop w:val="0"/>
              <w:marBottom w:val="0"/>
              <w:divBdr>
                <w:top w:val="none" w:sz="0" w:space="0" w:color="auto"/>
                <w:left w:val="none" w:sz="0" w:space="0" w:color="auto"/>
                <w:bottom w:val="none" w:sz="0" w:space="0" w:color="auto"/>
                <w:right w:val="none" w:sz="0" w:space="0" w:color="auto"/>
              </w:divBdr>
            </w:div>
            <w:div w:id="2067530138">
              <w:marLeft w:val="0"/>
              <w:marRight w:val="0"/>
              <w:marTop w:val="0"/>
              <w:marBottom w:val="0"/>
              <w:divBdr>
                <w:top w:val="none" w:sz="0" w:space="0" w:color="auto"/>
                <w:left w:val="none" w:sz="0" w:space="0" w:color="auto"/>
                <w:bottom w:val="none" w:sz="0" w:space="0" w:color="auto"/>
                <w:right w:val="none" w:sz="0" w:space="0" w:color="auto"/>
              </w:divBdr>
            </w:div>
            <w:div w:id="2067530142">
              <w:marLeft w:val="0"/>
              <w:marRight w:val="0"/>
              <w:marTop w:val="0"/>
              <w:marBottom w:val="0"/>
              <w:divBdr>
                <w:top w:val="none" w:sz="0" w:space="0" w:color="auto"/>
                <w:left w:val="none" w:sz="0" w:space="0" w:color="auto"/>
                <w:bottom w:val="none" w:sz="0" w:space="0" w:color="auto"/>
                <w:right w:val="none" w:sz="0" w:space="0" w:color="auto"/>
              </w:divBdr>
            </w:div>
            <w:div w:id="2067530143">
              <w:marLeft w:val="0"/>
              <w:marRight w:val="0"/>
              <w:marTop w:val="0"/>
              <w:marBottom w:val="0"/>
              <w:divBdr>
                <w:top w:val="none" w:sz="0" w:space="0" w:color="auto"/>
                <w:left w:val="none" w:sz="0" w:space="0" w:color="auto"/>
                <w:bottom w:val="none" w:sz="0" w:space="0" w:color="auto"/>
                <w:right w:val="none" w:sz="0" w:space="0" w:color="auto"/>
              </w:divBdr>
            </w:div>
            <w:div w:id="2067530147">
              <w:marLeft w:val="0"/>
              <w:marRight w:val="0"/>
              <w:marTop w:val="0"/>
              <w:marBottom w:val="0"/>
              <w:divBdr>
                <w:top w:val="none" w:sz="0" w:space="0" w:color="auto"/>
                <w:left w:val="none" w:sz="0" w:space="0" w:color="auto"/>
                <w:bottom w:val="none" w:sz="0" w:space="0" w:color="auto"/>
                <w:right w:val="none" w:sz="0" w:space="0" w:color="auto"/>
              </w:divBdr>
            </w:div>
            <w:div w:id="2067530150">
              <w:marLeft w:val="0"/>
              <w:marRight w:val="0"/>
              <w:marTop w:val="0"/>
              <w:marBottom w:val="0"/>
              <w:divBdr>
                <w:top w:val="none" w:sz="0" w:space="0" w:color="auto"/>
                <w:left w:val="none" w:sz="0" w:space="0" w:color="auto"/>
                <w:bottom w:val="none" w:sz="0" w:space="0" w:color="auto"/>
                <w:right w:val="none" w:sz="0" w:space="0" w:color="auto"/>
              </w:divBdr>
            </w:div>
            <w:div w:id="2067530151">
              <w:marLeft w:val="0"/>
              <w:marRight w:val="0"/>
              <w:marTop w:val="0"/>
              <w:marBottom w:val="0"/>
              <w:divBdr>
                <w:top w:val="none" w:sz="0" w:space="0" w:color="auto"/>
                <w:left w:val="none" w:sz="0" w:space="0" w:color="auto"/>
                <w:bottom w:val="none" w:sz="0" w:space="0" w:color="auto"/>
                <w:right w:val="none" w:sz="0" w:space="0" w:color="auto"/>
              </w:divBdr>
            </w:div>
            <w:div w:id="2067530157">
              <w:marLeft w:val="0"/>
              <w:marRight w:val="0"/>
              <w:marTop w:val="0"/>
              <w:marBottom w:val="0"/>
              <w:divBdr>
                <w:top w:val="none" w:sz="0" w:space="0" w:color="auto"/>
                <w:left w:val="none" w:sz="0" w:space="0" w:color="auto"/>
                <w:bottom w:val="none" w:sz="0" w:space="0" w:color="auto"/>
                <w:right w:val="none" w:sz="0" w:space="0" w:color="auto"/>
              </w:divBdr>
            </w:div>
            <w:div w:id="2067530158">
              <w:marLeft w:val="0"/>
              <w:marRight w:val="0"/>
              <w:marTop w:val="0"/>
              <w:marBottom w:val="0"/>
              <w:divBdr>
                <w:top w:val="none" w:sz="0" w:space="0" w:color="auto"/>
                <w:left w:val="none" w:sz="0" w:space="0" w:color="auto"/>
                <w:bottom w:val="none" w:sz="0" w:space="0" w:color="auto"/>
                <w:right w:val="none" w:sz="0" w:space="0" w:color="auto"/>
              </w:divBdr>
            </w:div>
            <w:div w:id="206753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530154">
      <w:marLeft w:val="0"/>
      <w:marRight w:val="0"/>
      <w:marTop w:val="0"/>
      <w:marBottom w:val="0"/>
      <w:divBdr>
        <w:top w:val="none" w:sz="0" w:space="0" w:color="auto"/>
        <w:left w:val="none" w:sz="0" w:space="0" w:color="auto"/>
        <w:bottom w:val="none" w:sz="0" w:space="0" w:color="auto"/>
        <w:right w:val="none" w:sz="0" w:space="0" w:color="auto"/>
      </w:divBdr>
    </w:div>
    <w:div w:id="2067530155">
      <w:marLeft w:val="0"/>
      <w:marRight w:val="0"/>
      <w:marTop w:val="0"/>
      <w:marBottom w:val="0"/>
      <w:divBdr>
        <w:top w:val="none" w:sz="0" w:space="0" w:color="auto"/>
        <w:left w:val="none" w:sz="0" w:space="0" w:color="auto"/>
        <w:bottom w:val="none" w:sz="0" w:space="0" w:color="auto"/>
        <w:right w:val="none" w:sz="0" w:space="0" w:color="auto"/>
      </w:divBdr>
    </w:div>
    <w:div w:id="20675301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4584</Words>
  <Characters>26132</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MY Family</Company>
  <LinksUpToDate>false</LinksUpToDate>
  <CharactersWithSpaces>30655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NATALIYA</dc:creator>
  <cp:keywords/>
  <dc:description/>
  <cp:lastModifiedBy>admin</cp:lastModifiedBy>
  <cp:revision>2</cp:revision>
  <dcterms:created xsi:type="dcterms:W3CDTF">2014-03-19T23:04:00Z</dcterms:created>
  <dcterms:modified xsi:type="dcterms:W3CDTF">2014-03-19T23:04:00Z</dcterms:modified>
</cp:coreProperties>
</file>