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747" w:rsidRDefault="004F5668">
      <w:pPr>
        <w:pStyle w:val="a3"/>
      </w:pPr>
      <w:r>
        <w:br/>
      </w:r>
    </w:p>
    <w:p w:rsidR="00902747" w:rsidRDefault="004F5668">
      <w:pPr>
        <w:pStyle w:val="a3"/>
      </w:pPr>
      <w:r>
        <w:rPr>
          <w:b/>
          <w:bCs/>
        </w:rPr>
        <w:t>Ку́ртя-Ве́ке</w:t>
      </w:r>
      <w:r>
        <w:t xml:space="preserve"> (рум. Curtea Veche — Старый двор), или </w:t>
      </w:r>
      <w:r>
        <w:rPr>
          <w:b/>
          <w:bCs/>
        </w:rPr>
        <w:t>Княжеский двор</w:t>
      </w:r>
      <w:r>
        <w:t xml:space="preserve"> (рум. Curtea Domnească din Bucureşti) — ансамбль построек, относящихся к дворцу правителей Валахии и Румынии. Включает в себя также церковь Куртя-Веке — храм Св. Антона (hramul Sf. Anton) и двор Ханул-луй-Манук (Hanul lui Manuc).</w:t>
      </w:r>
    </w:p>
    <w:p w:rsidR="00902747" w:rsidRDefault="004F5668">
      <w:pPr>
        <w:pStyle w:val="21"/>
        <w:numPr>
          <w:ilvl w:val="0"/>
          <w:numId w:val="0"/>
        </w:numPr>
      </w:pPr>
      <w:r>
        <w:t>История</w:t>
      </w:r>
    </w:p>
    <w:p w:rsidR="00902747" w:rsidRDefault="004F5668">
      <w:pPr>
        <w:pStyle w:val="a3"/>
      </w:pPr>
      <w:r>
        <w:t>Появление резиденции правителей относится ко второй половине XIV века, когда Мирча Старый (Mircea cel Bătrân) возвёл военное укрепление площадью 160 м². После смерти Мирчи Старого крепость приходит в упадок и пренебрегается правителями до прихода к власти Влада Цепеша (Дракулы).</w:t>
      </w:r>
    </w:p>
    <w:p w:rsidR="00902747" w:rsidRDefault="004F5668">
      <w:pPr>
        <w:pStyle w:val="a3"/>
      </w:pPr>
      <w:r>
        <w:t>Влад Цепеш на руинах отстраивает крепость, где 20 сентября 1459 появляется официальный акт, подписанный воеводой. В документе впервые упоминается Бухарест, в те времена он носил имя Крепость Дымбовица (Cetatea Dâmboviţa). Этот документ считается свидетельством о рождении города. Крепость отстраивается из камня и расширяется до 700 м².</w:t>
      </w:r>
    </w:p>
    <w:p w:rsidR="00902747" w:rsidRDefault="004F5668">
      <w:pPr>
        <w:pStyle w:val="a3"/>
      </w:pPr>
      <w:r>
        <w:t>В дальнейшем, после правления Влада Цепеша и его брата Раду Красивого (Radu cel Frumos), государственная канцелярия достраивается Петром Добрым (Petru cel Bun), при строительстве используется в основном дерево.</w:t>
      </w:r>
    </w:p>
    <w:p w:rsidR="00902747" w:rsidRDefault="004F5668">
      <w:pPr>
        <w:pStyle w:val="a3"/>
      </w:pPr>
      <w:r>
        <w:t>Крепости не уделяется должное внимание до 1545 года, когда к власти приходит Мирча Чобанул (Mircea Ciobanul). Он воздвигает церковь Куртя-Веке, которая в некоторых источниках фигурирует также как храм Св. Антона (hramul Sf Anton) и Благовещенья (de Buna Vestire). Крепость расширяется до 25 000 м², во дворце отстраивают подвалы. Храм в дальнейшем используется для коронации правителей. В наше время церковь является самым старым зданием в Бухаресте.</w:t>
      </w:r>
    </w:p>
    <w:p w:rsidR="00902747" w:rsidRDefault="004F5668">
      <w:pPr>
        <w:pStyle w:val="a3"/>
      </w:pPr>
      <w:r>
        <w:t>Наибольший вклад в дальнейшем в развитие крепости вносит Константин Брынковяну (1714-1716) (Constantin Brâncoveanu). При нём появляются каменные колонны, мраморная лестница и картины.</w:t>
      </w:r>
    </w:p>
    <w:p w:rsidR="00902747" w:rsidRDefault="004F5668">
      <w:pPr>
        <w:pStyle w:val="a3"/>
      </w:pPr>
      <w:r>
        <w:t>Пожары, землетрясения и набеги в последующие годы заставляют Александра Ипсиланти построить новый дворец для воевод вблизи от монастыря Михай-Водэ на берегу Спиры. Со строительством нового дворца, старый и получает своё теперешнее имя — Старый двор.</w:t>
      </w:r>
    </w:p>
    <w:p w:rsidR="00902747" w:rsidRDefault="004F5668">
      <w:pPr>
        <w:pStyle w:val="a3"/>
      </w:pPr>
      <w:r>
        <w:t>В 1798 году последователем Ипсиланти — Константином Ханджерли (Constantin Hangerli) территории дворца распродаются под строительство домов. На этом история крепости заканчивается.</w:t>
      </w:r>
    </w:p>
    <w:p w:rsidR="00902747" w:rsidRDefault="004F5668">
      <w:pPr>
        <w:pStyle w:val="a3"/>
      </w:pPr>
      <w:r>
        <w:t>В 1800 году на этих землях среди прочих построек воздвигается Ханул-луй-Манук (Hanul lui Manuc).</w:t>
      </w:r>
    </w:p>
    <w:p w:rsidR="00902747" w:rsidRDefault="004F5668">
      <w:pPr>
        <w:pStyle w:val="21"/>
        <w:numPr>
          <w:ilvl w:val="0"/>
          <w:numId w:val="0"/>
        </w:numPr>
      </w:pPr>
      <w:r>
        <w:t>Наши дни</w:t>
      </w:r>
    </w:p>
    <w:p w:rsidR="00902747" w:rsidRDefault="004F5668">
      <w:pPr>
        <w:pStyle w:val="a3"/>
      </w:pPr>
      <w:r>
        <w:t>Остатки дворца правителей были выставлены как памятник под открытым небом после раскопок, проведённых в 1967-1972 гг.</w:t>
      </w:r>
    </w:p>
    <w:p w:rsidR="00902747" w:rsidRDefault="004F5668">
      <w:pPr>
        <w:pStyle w:val="a3"/>
      </w:pPr>
      <w:r>
        <w:t>Музей под открытым небом можно найти по адресу: str. Franceza nr.27-31, sector 3, Bucureşti.</w:t>
      </w:r>
    </w:p>
    <w:p w:rsidR="00902747" w:rsidRDefault="00902747">
      <w:pPr>
        <w:pStyle w:val="a3"/>
      </w:pPr>
    </w:p>
    <w:p w:rsidR="00902747" w:rsidRDefault="004F5668">
      <w:pPr>
        <w:pStyle w:val="a3"/>
      </w:pPr>
      <w:r>
        <w:br/>
      </w:r>
      <w:r>
        <w:br/>
      </w:r>
      <w:r>
        <w:br/>
      </w:r>
      <w:r>
        <w:br/>
      </w:r>
      <w:r>
        <w:br/>
        <w:t> </w:t>
      </w:r>
      <w:r>
        <w:br/>
        <w:t> </w:t>
      </w:r>
      <w:r>
        <w:br/>
      </w:r>
    </w:p>
    <w:p w:rsidR="00902747" w:rsidRDefault="004F5668">
      <w:pPr>
        <w:pStyle w:val="a3"/>
      </w:pPr>
      <w:r>
        <w:t>Источник: http://ru.wikipedia.org/wiki/Куртя-Веке</w:t>
      </w:r>
      <w:bookmarkStart w:id="0" w:name="_GoBack"/>
      <w:bookmarkEnd w:id="0"/>
    </w:p>
    <w:sectPr w:rsidR="0090274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668"/>
    <w:rsid w:val="004F5668"/>
    <w:rsid w:val="00836A2A"/>
    <w:rsid w:val="0090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72DF0-B9AF-49CB-A7FB-61028D08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2194</Characters>
  <Application>Microsoft Office Word</Application>
  <DocSecurity>0</DocSecurity>
  <Lines>18</Lines>
  <Paragraphs>5</Paragraphs>
  <ScaleCrop>false</ScaleCrop>
  <Company>diakov.net</Company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2014-11-13T14:10:00Z</dcterms:created>
  <dcterms:modified xsi:type="dcterms:W3CDTF">2014-11-13T14:10:00Z</dcterms:modified>
</cp:coreProperties>
</file>