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0CA" w:rsidRDefault="002F20CA" w:rsidP="005D28BD">
      <w:pPr>
        <w:pStyle w:val="1"/>
        <w:spacing w:line="360" w:lineRule="auto"/>
        <w:rPr>
          <w:rFonts w:ascii="Arial" w:hAnsi="Arial" w:cs="Arial"/>
          <w:sz w:val="28"/>
          <w:szCs w:val="28"/>
        </w:rPr>
      </w:pPr>
    </w:p>
    <w:p w:rsidR="00833E1E" w:rsidRPr="005D28BD" w:rsidRDefault="00833E1E" w:rsidP="005D28BD">
      <w:pPr>
        <w:pStyle w:val="1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8"/>
          <w:szCs w:val="28"/>
        </w:rPr>
        <w:t>Реферат: Государство и право в годы гражданской войны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                              </w:t>
      </w:r>
      <w:r w:rsidRPr="005D28BD">
        <w:rPr>
          <w:rFonts w:ascii="Arial" w:hAnsi="Arial" w:cs="Arial"/>
          <w:b/>
          <w:bCs/>
          <w:sz w:val="24"/>
          <w:szCs w:val="24"/>
        </w:rPr>
        <w:t>План</w:t>
      </w:r>
      <w:r w:rsidRPr="005D28BD">
        <w:rPr>
          <w:rFonts w:ascii="Arial" w:hAnsi="Arial" w:cs="Arial"/>
          <w:sz w:val="24"/>
          <w:szCs w:val="24"/>
        </w:rPr>
        <w:t xml:space="preserve">                                  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</w:p>
    <w:p w:rsidR="00833E1E" w:rsidRPr="005D28BD" w:rsidRDefault="00833E1E" w:rsidP="005D28BD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Введение  </w:t>
      </w:r>
    </w:p>
    <w:p w:rsidR="00833E1E" w:rsidRPr="005D28BD" w:rsidRDefault="00833E1E" w:rsidP="005D28BD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Октябрьская революция и изменения      в общественном</w:t>
      </w:r>
    </w:p>
    <w:p w:rsidR="00833E1E" w:rsidRPr="005D28BD" w:rsidRDefault="00833E1E" w:rsidP="005D28BD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и государственном строе России   </w:t>
      </w:r>
    </w:p>
    <w:p w:rsidR="00833E1E" w:rsidRPr="005D28BD" w:rsidRDefault="00833E1E" w:rsidP="005D28BD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Конституция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- первый</w:t>
      </w:r>
    </w:p>
    <w:p w:rsidR="00833E1E" w:rsidRPr="005D28BD" w:rsidRDefault="00833E1E" w:rsidP="005D28BD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основной закон российской республики   </w:t>
      </w:r>
    </w:p>
    <w:p w:rsidR="00833E1E" w:rsidRPr="005D28BD" w:rsidRDefault="00833E1E" w:rsidP="005D28BD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Развитие права   </w:t>
      </w:r>
    </w:p>
    <w:p w:rsidR="00833E1E" w:rsidRPr="005D28BD" w:rsidRDefault="00833E1E" w:rsidP="005D28BD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</w:p>
    <w:p w:rsidR="00833E1E" w:rsidRPr="005D28BD" w:rsidRDefault="00833E1E" w:rsidP="005D28BD">
      <w:pPr>
        <w:pStyle w:val="HTML"/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Список литературы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                            </w:t>
      </w:r>
      <w:r w:rsidRPr="005D28BD">
        <w:rPr>
          <w:rFonts w:ascii="Arial" w:hAnsi="Arial" w:cs="Arial"/>
          <w:b/>
          <w:bCs/>
          <w:sz w:val="24"/>
          <w:szCs w:val="24"/>
        </w:rPr>
        <w:t>Введение</w:t>
      </w:r>
      <w:r w:rsidRPr="005D28BD">
        <w:rPr>
          <w:rFonts w:ascii="Arial" w:hAnsi="Arial" w:cs="Arial"/>
          <w:sz w:val="24"/>
          <w:szCs w:val="24"/>
        </w:rPr>
        <w:t xml:space="preserve">                                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После падения самодержавия в феврале </w:t>
      </w:r>
      <w:smartTag w:uri="urn:schemas-microsoft-com:office:smarttags" w:element="metricconverter">
        <w:smartTagPr>
          <w:attr w:name="ProductID" w:val="1917 г"/>
        </w:smartTagPr>
        <w:r w:rsidRPr="005D28BD">
          <w:rPr>
            <w:rFonts w:ascii="Arial" w:hAnsi="Arial" w:cs="Arial"/>
            <w:sz w:val="24"/>
            <w:szCs w:val="24"/>
          </w:rPr>
          <w:t>1917 г</w:t>
        </w:r>
      </w:smartTag>
      <w:r w:rsidRPr="005D28BD">
        <w:rPr>
          <w:rFonts w:ascii="Arial" w:hAnsi="Arial" w:cs="Arial"/>
          <w:sz w:val="24"/>
          <w:szCs w:val="24"/>
        </w:rPr>
        <w:t>. Россия развивалась по пути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парламентской республики, однако демократизация государственного управления,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органов суда и общественной жизни в кризисных условиях войны и нарастающей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хозяйственной разрухи вылилась в тотальный распад институтов власти. Ни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Временное правительство первого состава, ни сменившие его последовательно три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правительственные коалиции не смогли приостановить данный процесс, что в свою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очередь открывало путь к власти лево-радикальным социалистам, ставившим во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главу угла усиление исполнительно-распорядительных и, главным образом,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распределительных функций государства, сочетающиеся с резким возрастанием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роли принуждения, не отграниченного от попытки массового государственного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террора.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Таким образом, с началом Октябрьской революции, с принятием II съездом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Советов рабочих и солдатских депутатов первых правовых актов, начинается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советский период истории государства и права нашей Родины.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Целью настоящей лекции является рассмотрение процесса становления Советской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государственности и права, основанных на унификации представительных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учреждений и исполнительных органов, формирование системы Советского права.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1. Октябрьская революция и изменения в общественном и государственном строе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b/>
          <w:bCs/>
          <w:sz w:val="24"/>
          <w:szCs w:val="24"/>
        </w:rPr>
        <w:t xml:space="preserve">                                   России</w:t>
      </w:r>
      <w:r w:rsidRPr="005D28BD">
        <w:rPr>
          <w:rFonts w:ascii="Arial" w:hAnsi="Arial" w:cs="Arial"/>
          <w:sz w:val="24"/>
          <w:szCs w:val="24"/>
        </w:rPr>
        <w:t xml:space="preserve">                                  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Исторической предпосылкой возникновения Советской государственности стали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взгляды К. Маркса, Ф. Энгельса, развитые в утилитарно-политическом плане В.И.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Лениным. Но идеальное государство нового типа, просуществовавшее на практике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лице Парижской коммуны всего 72 дня. Октябрьская революция открыла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возможность реализовать идеальную государственно-правовую концепцию на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практике в национальных масштабах.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Переход власти в руки Советов 25 октября с юридической точки зрения выглядит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весьма спорным и неоднозначным. Данный акт был оформлен и "законодательно"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закреплен II Съездом Советов рабочих и солдатских депутатов, который не имел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ночь заседания необходимого кворума - 2/3 от общего числа прибывающих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делегатов. Лишь 625 делегатов из 1090 прибывших проголосовали за передачу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власти Советам, остальные в большинстве своем покинули зал заседания. Тем не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менее, с формально-юридической точки зрения даже, если II съезд Советов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рабочих и солдатских депутатов набрал бы необходимый кворум при голосовании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за переход власти к Советам, законность данного решения была бы в высшей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степени сомнительна, поскольку на данный момент не учитывала позицию Советов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крестьянских депутатов, объединявших подавляющую часть населения страны (в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smartTag w:uri="urn:schemas-microsoft-com:office:smarttags" w:element="metricconverter">
        <w:smartTagPr>
          <w:attr w:name="ProductID" w:val="1917 г"/>
        </w:smartTagPr>
        <w:r w:rsidRPr="005D28BD">
          <w:rPr>
            <w:rFonts w:ascii="Arial" w:hAnsi="Arial" w:cs="Arial"/>
            <w:sz w:val="24"/>
            <w:szCs w:val="24"/>
          </w:rPr>
          <w:t>1917 г</w:t>
        </w:r>
      </w:smartTag>
      <w:r w:rsidRPr="005D28BD">
        <w:rPr>
          <w:rFonts w:ascii="Arial" w:hAnsi="Arial" w:cs="Arial"/>
          <w:sz w:val="24"/>
          <w:szCs w:val="24"/>
        </w:rPr>
        <w:t>. крестьянство в России составляло 73% населения страны). Таким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образом, провозглашение Советской власти в России 25 октября </w:t>
      </w:r>
      <w:smartTag w:uri="urn:schemas-microsoft-com:office:smarttags" w:element="metricconverter">
        <w:smartTagPr>
          <w:attr w:name="ProductID" w:val="1917 г"/>
        </w:smartTagPr>
        <w:r w:rsidRPr="005D28BD">
          <w:rPr>
            <w:rFonts w:ascii="Arial" w:hAnsi="Arial" w:cs="Arial"/>
            <w:sz w:val="24"/>
            <w:szCs w:val="24"/>
          </w:rPr>
          <w:t>1917 г</w:t>
        </w:r>
      </w:smartTag>
      <w:r w:rsidRPr="005D28BD">
        <w:rPr>
          <w:rFonts w:ascii="Arial" w:hAnsi="Arial" w:cs="Arial"/>
          <w:sz w:val="24"/>
          <w:szCs w:val="24"/>
        </w:rPr>
        <w:t>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произошло отнюдь не де-юре, а де факто.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bookmarkStart w:id="0" w:name="W1.htm"/>
      <w:bookmarkEnd w:id="0"/>
      <w:r w:rsidRPr="005D28BD">
        <w:rPr>
          <w:rFonts w:ascii="Arial" w:hAnsi="Arial" w:cs="Arial"/>
          <w:sz w:val="24"/>
          <w:szCs w:val="24"/>
        </w:rPr>
        <w:t>Первые акты принятые II съездом СР и СД носили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декоративно-декретивный характер. Так, </w:t>
      </w:r>
      <w:r w:rsidRPr="005D28BD">
        <w:rPr>
          <w:rFonts w:ascii="Arial" w:hAnsi="Arial" w:cs="Arial"/>
          <w:b/>
          <w:bCs/>
          <w:sz w:val="24"/>
          <w:szCs w:val="24"/>
        </w:rPr>
        <w:t>в обращении "Рабочим, солдатам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b/>
          <w:bCs/>
          <w:sz w:val="24"/>
          <w:szCs w:val="24"/>
        </w:rPr>
        <w:t>крестьянам"</w:t>
      </w:r>
      <w:r w:rsidRPr="005D28BD">
        <w:rPr>
          <w:rFonts w:ascii="Arial" w:hAnsi="Arial" w:cs="Arial"/>
          <w:sz w:val="24"/>
          <w:szCs w:val="24"/>
        </w:rPr>
        <w:t xml:space="preserve"> провозглашался переход государственной власти в стране к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Советам рабочих, солдатских и крестьянских депутатов. Примечательно, что съезд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высказался за передачу власти, в то время как последние выступали против этого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 игнорировали приглашения на съезд.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обращении определялась политическая программа нового правительства,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выражавшаяся в следующих первоочередных мероприятиях: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</w:p>
    <w:p w:rsidR="00833E1E" w:rsidRPr="005D28BD" w:rsidRDefault="00833E1E" w:rsidP="005D28BD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установление всеобщего мира;   </w:t>
      </w:r>
    </w:p>
    <w:p w:rsidR="00833E1E" w:rsidRPr="005D28BD" w:rsidRDefault="00833E1E" w:rsidP="005D28BD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передача (безвозмездная) всех</w:t>
      </w:r>
    </w:p>
    <w:p w:rsidR="00833E1E" w:rsidRPr="005D28BD" w:rsidRDefault="00833E1E" w:rsidP="005D28BD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земель (за исключением надельных) крестьянству в лице государственных</w:t>
      </w:r>
    </w:p>
    <w:p w:rsidR="00833E1E" w:rsidRPr="005D28BD" w:rsidRDefault="00833E1E" w:rsidP="005D28BD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органов - земельных комитетов;   </w:t>
      </w:r>
    </w:p>
    <w:p w:rsidR="00833E1E" w:rsidRPr="005D28BD" w:rsidRDefault="00833E1E" w:rsidP="005D28BD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демократизации армии;   </w:t>
      </w:r>
    </w:p>
    <w:p w:rsidR="00833E1E" w:rsidRPr="005D28BD" w:rsidRDefault="00833E1E" w:rsidP="005D28BD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</w:p>
    <w:p w:rsidR="00833E1E" w:rsidRPr="005D28BD" w:rsidRDefault="00833E1E" w:rsidP="005D28BD">
      <w:pPr>
        <w:pStyle w:val="HTML"/>
        <w:numPr>
          <w:ilvl w:val="0"/>
          <w:numId w:val="2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установление рабочего контроля      над производством.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Декрет о мире</w:t>
      </w:r>
      <w:r w:rsidRPr="005D28BD">
        <w:rPr>
          <w:rFonts w:ascii="Arial" w:hAnsi="Arial" w:cs="Arial"/>
          <w:sz w:val="24"/>
          <w:szCs w:val="24"/>
        </w:rPr>
        <w:t xml:space="preserve"> - декларировал стремление России к заключению скорейшего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мира без аннексий и контрибуций, провозглашая тем самым основы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внешнеполитической доктрины новой сласти, и одновременно призывая народы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правительства воюющих государств последовать ее примеру.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Декрет о земле</w:t>
      </w:r>
      <w:r w:rsidRPr="005D28BD">
        <w:rPr>
          <w:rFonts w:ascii="Arial" w:hAnsi="Arial" w:cs="Arial"/>
          <w:sz w:val="24"/>
          <w:szCs w:val="24"/>
        </w:rPr>
        <w:t xml:space="preserve"> - признавал в качестве нормативного акта резолюцию "О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земле", вынесенную I съездом Советов крестьянских депутатов 19 мая </w:t>
      </w:r>
      <w:smartTag w:uri="urn:schemas-microsoft-com:office:smarttags" w:element="metricconverter">
        <w:smartTagPr>
          <w:attr w:name="ProductID" w:val="1917 г"/>
        </w:smartTagPr>
        <w:r w:rsidRPr="005D28BD">
          <w:rPr>
            <w:rFonts w:ascii="Arial" w:hAnsi="Arial" w:cs="Arial"/>
            <w:sz w:val="24"/>
            <w:szCs w:val="24"/>
          </w:rPr>
          <w:t>1917 г</w:t>
        </w:r>
      </w:smartTag>
      <w:r w:rsidRPr="005D28BD">
        <w:rPr>
          <w:rFonts w:ascii="Arial" w:hAnsi="Arial" w:cs="Arial"/>
          <w:sz w:val="24"/>
          <w:szCs w:val="24"/>
        </w:rPr>
        <w:t>.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ней земля провозглашалась народным достоянием, признавалось право каждого на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пользование землей, при условии ее обработки личным трудом. Декрет закреплял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"социализацию" земли на основе эсеровской концепции уравнительного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землепользования. Собственность государства на все земли не была закреплена,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земля поступала в оперативное управление волостных земельных комитетов или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уездных Советов крестьянских депутатов и обозначалось формулировкой "введение".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Основные положения декрета "О земле" закрепил и развил "Закон о социализации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земли", изданный в январе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Основными сторонниками "социализации" земли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новом правительстве были левые эсеры. С распадом правительственной коалиции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июле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., в стране было создано однопартийное правительство, а в марте 1919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г. был издан декрет "о национализации земли". С этого времени вплоть до начала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smartTag w:uri="urn:schemas-microsoft-com:office:smarttags" w:element="metricconverter">
        <w:smartTagPr>
          <w:attr w:name="ProductID" w:val="90 г"/>
        </w:smartTagPr>
        <w:r w:rsidRPr="005D28BD">
          <w:rPr>
            <w:rFonts w:ascii="Arial" w:hAnsi="Arial" w:cs="Arial"/>
            <w:sz w:val="24"/>
            <w:szCs w:val="24"/>
          </w:rPr>
          <w:t>90 г</w:t>
        </w:r>
      </w:smartTag>
      <w:r w:rsidRPr="005D28BD">
        <w:rPr>
          <w:rFonts w:ascii="Arial" w:hAnsi="Arial" w:cs="Arial"/>
          <w:sz w:val="24"/>
          <w:szCs w:val="24"/>
        </w:rPr>
        <w:t>. вся земля в России находилась, и в большей части находиться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собственности государства.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Следствием Октябрьского вооруженного восстания в Петрограде было упразднение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Временного правительства и арест его членов. Судьбу Временного правительства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разделило и первое всенародное избранное Учредительное собрание, созванное 5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января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В отличие от представительной системы выборов на съезды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Советов, выборы в Учредительное собрание носили прямой характер, а само по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себе оно представляло высший представительный орган, олицетворявший чаяния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волю народа, и формально имело за собой высшую юридическую силу.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Большевики, получившие на выборах в Учредительное собрание лишь 1/5 голосов,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прикладывали все силы, чтобы сорвать его созыв, а когда это не удалось, то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используя свое силовое преимущество, открыто разгоняли его, попутно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расстреляв демонстрацию рабочих, которые выступали в поддержку Учредительного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собрания. В этом проявилась характерная особенность исторического развития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России в ХХ веке, заключавшаяся в резком, главным образом, силовом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преобладании исполнительных органов (власти) над законодательными,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бесцеремонность в обращении с высшими представительными органами.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 разгоном Учредительного собрания в стране была установлена Советская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республика. На смену старым органам пришли новые формы организации высших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органов власти в лице: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1) Всероссийских съездов Советов - как верховного законодательного органа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сессионного характера.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2) Всероссийского Центрального исполнительного Комитета - высшего постоянно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действующего законодательного, распорядительного органа и избираемого съездом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Советов и подотчетного ему.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3) Совета народных Комиссаров (Рабоче-крестьянское правительство Российской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советской республики) - исполнительно-распорядительный орган, обладавший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также правом издания законов, до 10.07.18 г. подотчетного съезду Советов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ВЦИК, обладавшими правом отменить или приостанавливать любое решение СНК. С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19.07.18 г. за СНК, помимо исполнительно-распорядительных функций,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закреплялось право издания декретов, распоряжений, инструкций.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Республика Советов виделась В.И. Лениным как однотипная с Парижской коммуной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форма организации государственной власти, в которой выделялись следующие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признаки: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1. Коренная реконструкция буржуазного государственного аппарата, образование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таких органов власти, которые бы обеспечивали защиту завоеваний революции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вооруженной силой рабочих и крестьян.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2. Обеспечение реального участия трудящихся масс в управлении государством,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превращение Советов в политическую основу государственного строя, совмещение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них функций законодательного и исполнительного органа.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3. Руководящая роль в организации государственной жизни страны принадлежит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партии рабочего класса, которая определяет и направляет внутреннюю и внешнюю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политику государства.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Советская республика рассматривалась как государственная форма диктатуры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пролетариата и, в соответствии с ленинской концепцией, осуществлялась на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строго классовой основе. Советы формировались после революции по принципу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открытого классового представительства как советы рабочих, крестьянских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солдатских депутатов.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Избирательное право послеоктябрьского периода полностью исключало участие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выборах представителей других социальных слоев страны, в том числе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интеллигенции. В тот период не существовало и равного избирательного права.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Преимущество при выборах на съезды Советов представлялось городскому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населению: 1 депутат от 25 тысяч городских избирателей и 1 депутат от 125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тысяч сельского населения. В ряде случаев, когда численность рабочих была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незначительна, с целью достижения гегемонии пролетариата, 1 голос рабочего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приравнивался к 10 и даже 100 крестьянским, и все равно добиться преобладания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рабочих в Советах не удавалось.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В январе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после разгона Учредительного собрания произошло слияние III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Всероссийского съезда Советов рабочих и солдатских депутатов с III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Всероссийским съездом крестьянских депутатов. Таким образом, они были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формально объединены в рамках единого верховного органа власти. На местах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также происходило объединение организаций рабочих и солдат с советами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крестьянских депутатов, в некоторых местах этот процесс имел насильственный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характер. Тем не менее создавалась система Советских органов снизу доверху.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Весной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шел интенсивный процесс развертывания волостных и сельских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Советов крестьянских депутатов.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Создавшаяся система Советского государственного устройства отвечала главной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потребности - созданию социалистического общества, основанного на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государственной собственности на средства производства.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соответствии с этим вся система Советов строилась по принципу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демократического централизма, т.е. подконтрольность тех органов, которые были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созданы Советами, перед депутатами этих Советов, а их самих перед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избирателями. Если в смысле централизма Советы в период гражданской войны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преуспели, сложившись в единую централизованную систему, то в смысле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демократизма им явно не повезло, что объяснялось не в последнюю очередь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низкой политической культурой трудящихся. В отчетном докладе IX съезду РКП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В.И. Ленин констатировал, что Советы превратились из органов управления через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трудящихся в органы управления для трудящихся.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В первой половине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система Советской государственности приобрела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следующий вид.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Высшими органами государственной власти являлись Всероссийские съезды Советов.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промежутках между съездами их функции выполнял Всероссийский центральный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исполнительный комитет (не свыше 200-х человек).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Исполнительным органом ВЦИК был его Президиум, который избирался в составе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1/10 всех его членов, и проводил в жизнь постановления ВЦИК. С февраля 1918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г. стал практиковаться созыв объединенных заседаний Президиума ВЦИК и СНК.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Нормативные акты ВЦИК принимал по результатам голосования, представляя собой,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таким образом, мобильную часть (более узкий) состав Всероссийского съезда.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 Народных комиссаров (СНК) был высшим органом власти и государственного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управления - правительством страны, подотчетным Всероссийскому съезду и ВЦИК.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Законодательные акты СНК обязан был передавать на рассмотрение ВЦИК, имея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права издавать декреты только в случаях не терпящих отлагательства. Таким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образом, СНК в период гражданской войны был особым органом соединявшем в себе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законодательные и исполнительно-распорядительные функции.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Члены СНК (наркомы) стояли во главе отраслевых наркоматов, заменивших прежние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отраслевые министерства.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 правах наркоматов действовал Всероссийской Совет рабочего контроля (с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16.11.17), преобразованный в середине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в наркомат Госконтроля.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Также на правах наркомата действовал Высший Совет народного хозяйства (ВСНХ -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 02.12.17). Высшим органом Совета был пленум, исполнительным - президиум.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 курировал важнейшие отрасли хозяйства возглавляемые входившими в него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Главками. Первоначально же работа велась через отделы, входившие в ВСНХ,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которые к </w:t>
      </w:r>
      <w:smartTag w:uri="urn:schemas-microsoft-com:office:smarttags" w:element="metricconverter">
        <w:smartTagPr>
          <w:attr w:name="ProductID" w:val="1920 г"/>
        </w:smartTagPr>
        <w:r w:rsidRPr="005D28BD">
          <w:rPr>
            <w:rFonts w:ascii="Arial" w:hAnsi="Arial" w:cs="Arial"/>
            <w:sz w:val="24"/>
            <w:szCs w:val="24"/>
          </w:rPr>
          <w:t>1920 г</w:t>
        </w:r>
      </w:smartTag>
      <w:r w:rsidRPr="005D28BD">
        <w:rPr>
          <w:rFonts w:ascii="Arial" w:hAnsi="Arial" w:cs="Arial"/>
          <w:sz w:val="24"/>
          <w:szCs w:val="24"/>
        </w:rPr>
        <w:t>. были вытеснены Главками.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Органами государственной власти на местах являлись местные областные (до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сентября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.) губернские, уездные, волостные и сельские Советы. 17.12.17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г. Наркоматом внутренних дел, курировавшим советское строительство, была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выпущена инструкция о правах и обязанностях Советов, согласно которой Советы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объявлялись высшими органами власти в пределах подконтрольных им территорий,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 обязаны были подчиняться решениям вышестоящих Советов.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 общих собраниях Советов ставились вопросы местного управления, каждый член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Совета должен был привлекаться к выполнению определенной государственной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работы и делать отчеты перед избирателями не реже 1 раза в 2 недели. Для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решения отраслевых вопросов при Советах действовали постоянные комиссии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(например: планово-бюджетная, аграрная, агитационно-просветительная,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социального обеспечения, коммунального хозяйства и др.).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Постоянно действующими органами при Советах являлись Исполнительные комитеты,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избираемые и подконтрольные местным съездам Советов. Вышестоящие Советы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осуществляли контроль за деятельностью нижестоящих, вплоть до отмены решений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низовых органов.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При исполнительных комитетах Советов создавались отраслевые отделы или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комиссариаты: земледелия, юстиции, народного просвещения, здравоохранения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т.д. Число отделов (в зависимости от уровня Совета колебалось от 5 до 25).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Отделы подразделялись на отделы: медицинский, статистический, милиции и т.д.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большинстве случаев такая структура дублировала существовавшую ранее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систему земского самоуправления.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Местные Советы имели право взимать в свою пользу местные налоги и облагать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чрезвычайной контрибуцией имущих лиц. При Советах создавались Советы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народного хозяйства Совнархозы, находившиеся под двойным подчинением - ВСНХ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местных Советов.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Система Советов, в сравнении с предшествовавшими формами управления, давала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возможность прямого и широкого участия трудовых масс в государственном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управлении. В селениях (деревнях, селах, на станциях, в местечках, городах с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населением менее 10 тыс. человек) Советы образовывались из расчета 1 депутат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 каждые 100 человек, но числом не менее 3 и не более 50 депутатов на каждое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селение.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Помимо создания органов государственного управления, в этот период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создавались и чрезвычайные органы в лице Военно-революционных комитетов (ВРК)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 Комитетов бедноты - Комбеды.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ВРК</w:t>
      </w:r>
      <w:r w:rsidRPr="005D28BD">
        <w:rPr>
          <w:rFonts w:ascii="Arial" w:hAnsi="Arial" w:cs="Arial"/>
          <w:sz w:val="24"/>
          <w:szCs w:val="24"/>
        </w:rPr>
        <w:t xml:space="preserve"> - были сформированы при губернских, уездных и волостных Советов. С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целью установления власти последних и подавления сопротивления, от кого бы оно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не исходило. С выполнением своих функций декретом от 05.12.17 г. были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упразднены.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Комбеды</w:t>
      </w:r>
      <w:r w:rsidRPr="005D28BD">
        <w:rPr>
          <w:rFonts w:ascii="Arial" w:hAnsi="Arial" w:cs="Arial"/>
          <w:sz w:val="24"/>
          <w:szCs w:val="24"/>
        </w:rPr>
        <w:t xml:space="preserve"> - были сформированы из деревенской бедноты в июне 1918 года с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целью углубления аграрной революции в деревне и нивелирования имущественного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расслоения и социальной дифференциации сельских жителей. Встретили яростное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сопротивление в деревне и в октябре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были отменены декретом ВЦИК.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Введение комбедов, например, в казачьих областях было бы самоубийственным.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Для борьбы с государственными преступлениями декретом СНК 7 декабря была создана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- </w:t>
      </w:r>
      <w:r w:rsidRPr="005D28BD">
        <w:rPr>
          <w:rFonts w:ascii="Arial" w:hAnsi="Arial" w:cs="Arial"/>
          <w:b/>
          <w:bCs/>
          <w:sz w:val="24"/>
          <w:szCs w:val="24"/>
        </w:rPr>
        <w:t>Всероссийская чрезвычайная комиссия по борьбе с контрреволюцией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b/>
          <w:bCs/>
          <w:sz w:val="24"/>
          <w:szCs w:val="24"/>
        </w:rPr>
        <w:t>саботажем.</w:t>
      </w:r>
      <w:r w:rsidRPr="005D28BD">
        <w:rPr>
          <w:rFonts w:ascii="Arial" w:hAnsi="Arial" w:cs="Arial"/>
          <w:sz w:val="24"/>
          <w:szCs w:val="24"/>
        </w:rPr>
        <w:t xml:space="preserve"> В задачи ВЧК входило пресечение контрреволюционной и саботажной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политики и действий на территории страны, со стороны кого бы они не исходили.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компетенцию комиссии входили также функции правосудия в виде предания суду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революционного трибунала виновных лиц, право внесудебных репрессий, в том числе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расстрелов и конфискации имущества.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структурном отношении ВЧК подразделялись на отделы: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</w:p>
    <w:p w:rsidR="00833E1E" w:rsidRPr="005D28BD" w:rsidRDefault="00833E1E" w:rsidP="005D28BD">
      <w:pPr>
        <w:pStyle w:val="HTML"/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организационный;   </w:t>
      </w:r>
    </w:p>
    <w:p w:rsidR="00833E1E" w:rsidRPr="005D28BD" w:rsidRDefault="00833E1E" w:rsidP="005D28BD">
      <w:pPr>
        <w:pStyle w:val="HTML"/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информационный;   </w:t>
      </w:r>
    </w:p>
    <w:p w:rsidR="00833E1E" w:rsidRPr="005D28BD" w:rsidRDefault="00833E1E" w:rsidP="005D28BD">
      <w:pPr>
        <w:pStyle w:val="HTML"/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 борьбе с</w:t>
      </w:r>
    </w:p>
    <w:p w:rsidR="00833E1E" w:rsidRPr="005D28BD" w:rsidRDefault="00833E1E" w:rsidP="005D28BD">
      <w:pPr>
        <w:pStyle w:val="HTML"/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контрреволюцией и      саботажем.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 главе ВЧК стоял президиум: в составе председателя, 2-х заместителей и 2-х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секретарей. На местах ЧК создавалась при каждом областном и губернском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Совете, в приграничной полосе, в стратегических пунктах.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Местные органы ВЧК находились в двойном подчинении, действуя на правах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отделов и исполкомов отделов местных Советов.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Одним из первых решений II съезда Советов рабочих и солдатских депутатов было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создание Комитета по военным и морским делам. Вслед за этим началась чистка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офицерского корпуса армии, устранявшая офицеров не разделявших идеологию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нового правительства, либо препятствовавшей ей.16 декабря </w:t>
      </w:r>
      <w:smartTag w:uri="urn:schemas-microsoft-com:office:smarttags" w:element="metricconverter">
        <w:smartTagPr>
          <w:attr w:name="ProductID" w:val="1917 г"/>
        </w:smartTagPr>
        <w:r w:rsidRPr="005D28BD">
          <w:rPr>
            <w:rFonts w:ascii="Arial" w:hAnsi="Arial" w:cs="Arial"/>
            <w:sz w:val="24"/>
            <w:szCs w:val="24"/>
          </w:rPr>
          <w:t>1917 г</w:t>
        </w:r>
      </w:smartTag>
      <w:r w:rsidRPr="005D28BD">
        <w:rPr>
          <w:rFonts w:ascii="Arial" w:hAnsi="Arial" w:cs="Arial"/>
          <w:sz w:val="24"/>
          <w:szCs w:val="24"/>
        </w:rPr>
        <w:t>. СНК принял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декреты "Об уравнении всех военнослужащих в правах" и "О выборном начале и об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организации власти в армии".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Однако на практике выборные командиры отнюдь не всегда могли обеспечить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боеготовность частей и соединений, что заставило в условиях начавшейся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гражданской войны вернуться к единоначалию и отказаться от комплектования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войск по принципу добровольности, вследствие невозможности в таких условиях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создания боевых резервов и отсутствия системы подготовки пополнений.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Вследствие этого декретом ВЦИК от 29 мая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было объявлено об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обязательном наборе в армию. 5-й Всероссийский съезд Советов в июне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постановлении "О строительстве Красной Армии" установил всеобщую обязательную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воинскую повинность трудящихся в возрасте от18 до 40 лет, отменил выборность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командного состава, подтвердил принцип единоначалия, подчеркнул необходимость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широкого использования знаний военных специалистов из числа генералов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офицеров.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Важное значение в деле обеспечения интересов и безопасности республики имело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воссоздание пограничных войск. 30 марта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на базе бывшего штаба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отдельного корпуса пограничной стражи было организовано Главное управление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пограничной охраны при Наркомате финансов (до Октябрьской революции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пограничные войска находились в ведении Министерства финансов). Одновременно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началось формирование частей пограничных войск. 28 мая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В.И. Ленин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подписал декрет СНК об учреждении пограничной охраны РСФСР, на которую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возлагалась защита пограничных интересов РСФСР, а в пределах пограничной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полосы - защита личности и имущества советских граждан.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годы гражданской войны пограничные войска охраняли лишь незначительные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участки государственной границы (например - Карельский перешеек), поскольку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подавляющая часть территории страны была изрезана на подвижной линией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фронтов. Войсковая охрана сочеталась с оперативной деятельностью созданных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пограничных отрядов ВЧК. В ходей войны пограничные войска 19.08.18 г.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были переданы наркомату по военным и морским делам, а с переходом к мирному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строительству постановлением РВСР и СТО от 24.11.20 г. и 19.01.21 г.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ответственность на охрану государственной границы была возложена на особый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отдел ВЧК, а пограничные войска переданы под начало чрезвычайной комиссии.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введении наркомата торговли остался лишь таможенный досмотр.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Российская Советская республика возникла как унитарное государство. Однако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решениях уже II съезда Советов был заложен принцип самоопределения наций.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Третий Всероссийский съезд Советов в январе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провозгласил федеративное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устройство Российской Советской республики, приняв декларацию прав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трудящегося и эксплуатируемого народа.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Формирование Российской Федерации началось в начале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Формы тех или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иных республик принимались на основе свободного волеизъявления населения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конкретных национальных районов. Первоначально в момент возникновения РСФСР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внутри ее сложилась форма - автономии - автономная республика, во 2-й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половине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возникла новая форма - автономная трудовая коммуна; а в 1920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г. - автономная область. Наиболее высокая форма автономии - автономная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республика (АССР) - представляет собой государство. Специфическим для ее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государственного механизма является наличие органов власти и управления, по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названиям и функциям сходными со Всероссийскими. Она имеет свою правовую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систему, Конституцию. Правовой статус АССР за годы гражданской войны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изменялся. В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некоторые автономные республики имели вооруженные силы,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участвовали во внешних сношениях - дипломатических и внешнеторговых,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управляли транспортом, осуществляли денежную эмиссию.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19 г"/>
        </w:smartTagPr>
        <w:r w:rsidRPr="005D28BD">
          <w:rPr>
            <w:rFonts w:ascii="Arial" w:hAnsi="Arial" w:cs="Arial"/>
            <w:sz w:val="24"/>
            <w:szCs w:val="24"/>
          </w:rPr>
          <w:t>1919 г</w:t>
        </w:r>
      </w:smartTag>
      <w:r w:rsidRPr="005D28BD">
        <w:rPr>
          <w:rFonts w:ascii="Arial" w:hAnsi="Arial" w:cs="Arial"/>
          <w:sz w:val="24"/>
          <w:szCs w:val="24"/>
        </w:rPr>
        <w:t xml:space="preserve">. такая деятельность постепенно свертывалась, а в </w:t>
      </w:r>
      <w:smartTag w:uri="urn:schemas-microsoft-com:office:smarttags" w:element="metricconverter">
        <w:smartTagPr>
          <w:attr w:name="ProductID" w:val="1920 г"/>
        </w:smartTagPr>
        <w:r w:rsidRPr="005D28BD">
          <w:rPr>
            <w:rFonts w:ascii="Arial" w:hAnsi="Arial" w:cs="Arial"/>
            <w:sz w:val="24"/>
            <w:szCs w:val="24"/>
          </w:rPr>
          <w:t>1920 г</w:t>
        </w:r>
      </w:smartTag>
      <w:r w:rsidRPr="005D28BD">
        <w:rPr>
          <w:rFonts w:ascii="Arial" w:hAnsi="Arial" w:cs="Arial"/>
          <w:sz w:val="24"/>
          <w:szCs w:val="24"/>
        </w:rPr>
        <w:t>. эти функции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были переданы общероссийским органам.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 АССР по правовому статусу отличалась трудовая коммуна и автономная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область, которые имели все права наиболее крупной в годы гражданской войны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административной единицы - губернии (областные единицы, объединявшие по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несколько губерний, в годы централизации государственного управления были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ликвидированы в начале осени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.). Но в отличие от губернии национальные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трудовые коммуны и автономные области были национально-государственными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образованиями.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            </w:t>
      </w:r>
      <w:r w:rsidRPr="005D28BD">
        <w:rPr>
          <w:rFonts w:ascii="Arial" w:hAnsi="Arial" w:cs="Arial"/>
          <w:b/>
          <w:bCs/>
          <w:sz w:val="24"/>
          <w:szCs w:val="24"/>
        </w:rPr>
        <w:t xml:space="preserve">3. Конституция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b/>
            <w:bCs/>
            <w:sz w:val="24"/>
            <w:szCs w:val="24"/>
          </w:rPr>
          <w:t>1918 г</w:t>
        </w:r>
      </w:smartTag>
      <w:r w:rsidRPr="005D28BD">
        <w:rPr>
          <w:rFonts w:ascii="Arial" w:hAnsi="Arial" w:cs="Arial"/>
          <w:b/>
          <w:bCs/>
          <w:sz w:val="24"/>
          <w:szCs w:val="24"/>
        </w:rPr>
        <w:t xml:space="preserve">. - первый основной                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b/>
          <w:bCs/>
          <w:sz w:val="24"/>
          <w:szCs w:val="24"/>
        </w:rPr>
        <w:t xml:space="preserve">                       закон российской республики</w:t>
      </w:r>
      <w:r w:rsidRPr="005D28BD">
        <w:rPr>
          <w:rFonts w:ascii="Arial" w:hAnsi="Arial" w:cs="Arial"/>
          <w:sz w:val="24"/>
          <w:szCs w:val="24"/>
        </w:rPr>
        <w:t xml:space="preserve">                      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bookmarkStart w:id="1" w:name="W2.htm"/>
      <w:bookmarkEnd w:id="1"/>
      <w:r w:rsidRPr="005D28BD">
        <w:rPr>
          <w:rFonts w:ascii="Arial" w:hAnsi="Arial" w:cs="Arial"/>
          <w:sz w:val="24"/>
          <w:szCs w:val="24"/>
        </w:rPr>
        <w:t xml:space="preserve">Конституция РСФСР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была первой в истории конституций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Советской социалистической республики. По предложению В.И. Ленина первый раздел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Конституции составила принятая III съездом Советов в январе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"Декларация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прав трудящегося и эксплуатируемого народа".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Эта декларация, состоявшая из 16 статей, представляла собой первый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конституционный акт Советской республики, закрепивший результаты Октябрьской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революции и провозгласивший основные принципы нового социалистического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государства. Проект декларации был написан В.И. Лениным.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Текст декларации состоит из 4-х разделов: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В 1-м разделе</w:t>
      </w:r>
      <w:r w:rsidRPr="005D28BD">
        <w:rPr>
          <w:rFonts w:ascii="Arial" w:hAnsi="Arial" w:cs="Arial"/>
          <w:sz w:val="24"/>
          <w:szCs w:val="24"/>
        </w:rPr>
        <w:t xml:space="preserve"> устанавливаются политические основы Советского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социалистического государства. Россия провозглашалась Республикой Советов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рабочих, солдатских и крестьянских депутатов, которым принадлежала вся власть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центре и на местах. Советская республика учреждалась на основе свободного Союза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свободных наций как федерация Советских национальных республик.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2-й раздел</w:t>
      </w:r>
      <w:r w:rsidRPr="005D28BD">
        <w:rPr>
          <w:rFonts w:ascii="Arial" w:hAnsi="Arial" w:cs="Arial"/>
          <w:sz w:val="24"/>
          <w:szCs w:val="24"/>
        </w:rPr>
        <w:t xml:space="preserve"> определял основную задачу, декларируемую Советской властью -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уничтожение всякой эксплуатации человека человеком, полное устранение деления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общества на классы, подавление сопротивление эксплуататоров и установления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социалистической организации общества. Далее подтверждалось отмена частной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собственности на землю, декреты о рабочем контроле, организация ВСНХ,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национализация банков. Была введена всеобщая трудовая повинность; для защиты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результатов революции, декретировалось образование Красной армии и полное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полное разоружение имущих классов.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3-й раздел</w:t>
      </w:r>
      <w:r w:rsidRPr="005D28BD">
        <w:rPr>
          <w:rFonts w:ascii="Arial" w:hAnsi="Arial" w:cs="Arial"/>
          <w:sz w:val="24"/>
          <w:szCs w:val="24"/>
        </w:rPr>
        <w:t xml:space="preserve"> декларировал принципы советской внешней политики - борьба за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мир, отмену тайных договоров, уважение к национальному суверенитету всех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народов, полный разрыв с политикой развитых буржуазных государств, порабощающих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трудящихся колоний и зависимых государств, одобрялось провозглашение СНК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независимости Финляндии, вывод войск из Персии, введенных туда во время 1-й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мировой войны, объявлялась свобода выбора в самоопределении Турецкой Армении,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аннулирование займов, заключенных царским, а затем и Временным правительством.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4-й раздел</w:t>
      </w:r>
      <w:r w:rsidRPr="005D28BD">
        <w:rPr>
          <w:rFonts w:ascii="Arial" w:hAnsi="Arial" w:cs="Arial"/>
          <w:sz w:val="24"/>
          <w:szCs w:val="24"/>
        </w:rPr>
        <w:t xml:space="preserve"> провозглашал устранение эксплуататорских классов от участия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управлении Советским государством, подчеркивал принадлежность власти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трудящемуся народу и его полномочным представителям - Советам, подчеркивалось,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что Советская власть ограничивается установлением коренных начал федерации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советских республик предоставляя рабочим и крестьянам каждой нации принять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самостоятельное участие в федеральном правительстве и остальных федеральных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учреждениях.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Декларация заложила краеугольный камень основ конституционного строя РСФСР,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магистральных направлений экономической и социальной политики. Выражая чаяния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трудящихся, основные положения декларации тем не менее носили ярко выраженную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классовую окраску, что существенно ограничивало ее демократический потенциал.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Из декларации прав трудящегося и эксплуатируемого народа - классовый характер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перешел и в Конституцию РСФСР, принятую 10 июля V Всероссийским съездом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Советов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Главной особенностью данной конституции было то, что она не столько создавала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новые формы правления, сколько фиксировала и регулировала те формы, которые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стихийно складывались в ходе революционной социальной перестройки.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конституции проявилось стремление определить и закрепить географически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идеологически результаты революции, придать им характер цельного правового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оформления, покончить с временным статусом "рабоче-крестьянского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правительства" страны.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Конституция законодательно закрепила переход основных средств производства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собственность государства и народа, формальное равноправие наций, федерацию,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как форму наиболее приемлемую для многонационального государства.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сфере публичного права Конституция устанавливала неравноправие различных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социальных групп населения. Например, в ходе выборов в высшие органы власти 5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голосов крестьян приравнивались к 1 голосу рабочего, преимущества городских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рабочих в сравнении с крестьянством подчеркивались в ходе многоступенчатых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выборов (непосредственно населением избирались только городские и сельские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Советы). По смыслу статей Конституции роль крестьянства определялась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качестве "меньшего брата" пролетариата, силы ведомой и направляемой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последним. Участие иных социальных групп в выборах органов власти вообще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исключалось, равное избирательное право отсутствовало.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Конституция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законодательно закрепила сложившуюся систему Советов,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подробно рассмотренную в 1 вопросе. Согласно Конституции высшим органом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государственной власти признавался Съезд Советов, высшим законодательным,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исполнительно-распорядительным и контролируемым органом между съездами -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ВЦИК, который образовывал правительство Республики - СНК. Органами Советской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власти на местах утверждались областные, губернские, уездные (районные),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волостные съезды Советов, городские и сельские Советы и их исполкомы. Вся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система органов власти строилась на основе принципа демократического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централизма, пришедшего из практики партийного строительства.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Конституция не признавала разделения законодательной и исполнительной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властей. И ВЦИК и СНК были в равной мере и законодательными и исполнительными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органами. Определения в Конституции, касавшиеся полномочий соответственно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Всероссийского съезда Советов, ВЦИК и СНК показывали, главным образом,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различия не функций, а места в иерархии.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Функции Всероссийского съезда Советов и ВЦИКа определялись в ст.49 совместно,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без какой-либо попытки провести различия между ними. Всероссийский съезд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Советов согласно ст.51 имел лишь две функции, которыми не обладал ВЦИК: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"установление, дополнение и изменение основных начал Конституции" и "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ратификацию мирных договоров". Тем не менее ст. 49 возлагала на ВЦИК право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"утверждения, изменения и дополнения Конституции". Таким образом, из-за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подобных формулировок возникал деликатный вопрос, какие же изменения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Конституции считать основными? Таким образом, единственной четкой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прерогативой Съезда Советов можно считать лишь ратификацию мирных договоров.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Подобная система высших органов власти позволяла с максимальным эффектом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использовать на практике тактику партийного манипулирования, использовать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государство по образному выражению К. Маркса как "работающую корпорацию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одно и то же время законодательствующей и исполняющей законы". Более того,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В.И. Ленин считал взаимную сбалансированность различных ветвей власти вовсе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необязательной в Советской республике, основанной лишь на "одной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всеохватывающей силе - российском пролетариате и его партии".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Конституция не предусматривала реализацию принципов частного права, как и не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предусматривала конституционно-правовых ограничений в деятельности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государственных органов. Классово-ограниченный характер первой Российской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Конституции не позволяет классифицировать государственное устройство ею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закрепленное, как демократическое и правовое.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условиях гражданской войны опыт очень раннего Советского законодательства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вскрыл широкий разрыв между идеалистическими принципами, заложенными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Конституции, и суровой практической реальностью.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                       </w:t>
      </w:r>
      <w:r w:rsidRPr="005D28BD">
        <w:rPr>
          <w:rFonts w:ascii="Arial" w:hAnsi="Arial" w:cs="Arial"/>
          <w:b/>
          <w:bCs/>
          <w:sz w:val="24"/>
          <w:szCs w:val="24"/>
        </w:rPr>
        <w:t>4. Развитие права</w:t>
      </w:r>
      <w:r w:rsidRPr="005D28BD">
        <w:rPr>
          <w:rFonts w:ascii="Arial" w:hAnsi="Arial" w:cs="Arial"/>
          <w:sz w:val="24"/>
          <w:szCs w:val="24"/>
        </w:rPr>
        <w:t xml:space="preserve">                           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После Октябрьской революции развитие права было подчинено цели закрепления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углубления отношений, основанных на государственной собственности основных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средств производства, на праве государства обратить в свою собственность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любое имущество свыше установленного им предела.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Основу советского права составили нормативные акты, регулировавшие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имущественные и личные неимущественные отношения. Упорядоченной кодификации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законодательства в период гражданской войны не было.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декретах ВЦИК и СНК законодательно закреплялся новый вид собственности -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социалистическая. Декрет "О Земле" отменял частную собственность на землю,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леса, недра, воды. Декретом ВЦИК в марте </w:t>
      </w:r>
      <w:smartTag w:uri="urn:schemas-microsoft-com:office:smarttags" w:element="metricconverter">
        <w:smartTagPr>
          <w:attr w:name="ProductID" w:val="1919 г"/>
        </w:smartTagPr>
        <w:r w:rsidRPr="005D28BD">
          <w:rPr>
            <w:rFonts w:ascii="Arial" w:hAnsi="Arial" w:cs="Arial"/>
            <w:sz w:val="24"/>
            <w:szCs w:val="24"/>
          </w:rPr>
          <w:t>1919 г</w:t>
        </w:r>
      </w:smartTag>
      <w:r w:rsidRPr="005D28BD">
        <w:rPr>
          <w:rFonts w:ascii="Arial" w:hAnsi="Arial" w:cs="Arial"/>
          <w:sz w:val="24"/>
          <w:szCs w:val="24"/>
        </w:rPr>
        <w:t xml:space="preserve">. Ранее 27 мая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"Основной закон о лесах" объявил верховную собственность государства на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лесные угодья. 20 июня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СНК принял декрет о национализации нефтяной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промышленности, а 28 июня - Декрет о национализации всей крупной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промышленности, предприятий железнодорожного транспорта и парковых мельниц. К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объектам социалистической собственности были отнесены также средние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предприятия, а также муниципальные коммунальные предприятия и жилой фонд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городов.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Источниками возникновения государственной социалистической собственности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являлись национализация, конфискация, секвестр, реквизиция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бесхозяйственность имущества (на основании Декрета СНК от 13.11.20 г.).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Объекты государственной собственности изымались из гражданского оборота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переходили в сферу действия административного права.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bookmarkStart w:id="2" w:name="W3.htm"/>
      <w:bookmarkEnd w:id="2"/>
      <w:r w:rsidRPr="005D28BD">
        <w:rPr>
          <w:rFonts w:ascii="Arial" w:hAnsi="Arial" w:cs="Arial"/>
          <w:sz w:val="24"/>
          <w:szCs w:val="24"/>
        </w:rPr>
        <w:t xml:space="preserve">В сфере </w:t>
      </w:r>
      <w:r w:rsidRPr="005D28BD">
        <w:rPr>
          <w:rFonts w:ascii="Arial" w:hAnsi="Arial" w:cs="Arial"/>
          <w:b/>
          <w:bCs/>
          <w:sz w:val="24"/>
          <w:szCs w:val="24"/>
        </w:rPr>
        <w:t>гражданского права</w:t>
      </w:r>
      <w:r w:rsidRPr="005D28BD">
        <w:rPr>
          <w:rFonts w:ascii="Arial" w:hAnsi="Arial" w:cs="Arial"/>
          <w:sz w:val="24"/>
          <w:szCs w:val="24"/>
        </w:rPr>
        <w:t xml:space="preserve"> - действовала правовая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регламентация кооперативной собственности, которая контролировалась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государством через национализированный Народный банк. Кооперация в это время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фактически являлась придатком органов Наркомпрода.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Частная и личная собственность постановлением СНК от 26.10.18 г. "Об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аннулировании государственных процентных бумаг" ограничивалась верхним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пределом в 10 тыс. рублей. Более того, государство ограничивало право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распоряжения личным недвижимым имуществом. Так, постановлением Наркомюста от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06.09.18г. объявлялась незаконность купли-продажи строений в сельских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местностях.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Усиление позиций государственного запретительного правового регулирования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вызвала резкое свертывание гражданского оборота, вызывала широкое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распространение подпольных сделок (например: аренду земли у сельских обществ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или частных лиц). Имущественные отношения регулировались административно-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правовыми методами. Национализация изъяла из оборота основные фонды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предприятий. Система и плановых заданий ликвидировала отношения купли-продажи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при снабжении предприятий и ставила их в область административного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регулирования. Продразверстка ликвидировала договорные отношения.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Сосредоточение экономической деятельности в промышленности и транспорте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руках единого хозяйственного субъекта - государства, принудительная поставка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с/х продукции из деревни обусловили слабое регулирование государством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обязательственных отношений. Вместо них, в условиях централизации много чаще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действовали административно-правовые отношения.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В сфере </w:t>
      </w:r>
      <w:r w:rsidRPr="005D28BD">
        <w:rPr>
          <w:rFonts w:ascii="Arial" w:hAnsi="Arial" w:cs="Arial"/>
          <w:b/>
          <w:bCs/>
          <w:sz w:val="24"/>
          <w:szCs w:val="24"/>
        </w:rPr>
        <w:t>наследственного права</w:t>
      </w:r>
      <w:r w:rsidRPr="005D28BD">
        <w:rPr>
          <w:rFonts w:ascii="Arial" w:hAnsi="Arial" w:cs="Arial"/>
          <w:sz w:val="24"/>
          <w:szCs w:val="24"/>
        </w:rPr>
        <w:t xml:space="preserve"> Декретом ВЦИК от 14 апреля 1918г. были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установлены ограничения в наследовании родственниками имущества трудовой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собственности - размер которой не должен был превышать 10 тыс. руб., излишки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отходили государству. Наследование собственности не признанной трудовой по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закону и по завещанию не производилось. Это имущество становилось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собственностью государства. Нетрудоспособные родственники по прямой линии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получали из доли наследства средства в рамках социального обеспечения.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Существенно было урезано </w:t>
      </w:r>
      <w:r w:rsidRPr="005D28BD">
        <w:rPr>
          <w:rFonts w:ascii="Arial" w:hAnsi="Arial" w:cs="Arial"/>
          <w:b/>
          <w:bCs/>
          <w:sz w:val="24"/>
          <w:szCs w:val="24"/>
        </w:rPr>
        <w:t>авторское и изобретательское право</w:t>
      </w:r>
      <w:r w:rsidRPr="005D28BD">
        <w:rPr>
          <w:rFonts w:ascii="Arial" w:hAnsi="Arial" w:cs="Arial"/>
          <w:sz w:val="24"/>
          <w:szCs w:val="24"/>
        </w:rPr>
        <w:t xml:space="preserve"> 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Государство на основании декрета ВЦИК от 26.11.18 г. имело право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национализировать произведения любого автора и изобретателя. Отменялась частная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собственность на произведения и изобретения. Передача прав по наследству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отменялась.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Право изобретателя защищалось авторским свидетельством, но не давало права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собственности на изобретения (Декрет СНК от 30.07.1919 г. "Об изобретениях").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Таким образом, в период гражданской войны в сфере права наблюдалось сужение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сферы гражданского регулирования за счет роста административных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правоотношений.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i/>
          <w:iCs/>
          <w:sz w:val="24"/>
          <w:szCs w:val="24"/>
        </w:rPr>
        <w:t xml:space="preserve">Трудовое право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Трудовое право регулировало отношения, возникающие на основе всеобщей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трудовой повинности на всех производствах, за исключением крестьянских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хозяйств.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Декретом СНК от 29.10.17 г. был установлен 8-ми часовой рабочий день, а для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лиц моложе 18 лет - 6-ти часовой.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 01.11.17г. устанавливалось социальное страхование рабочих и служащих.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09.12.1918 г. был издан кодекс законов о труде, закрепивший вслед за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Конституцией всеобщую трудовую повинность, нормы условий труда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продолжительность рабочего времени. Однако в условиях войны нормы КЗОТа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неизменно не выдерживались. Сверхурочные работы были повсеместным явлением,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уход с работы по собственному желанию был затруднен.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Методом осуществления трудовой повинности были трудовые мобилизации,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практиковалась милитаризация производства, рабочие переводились на положение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военнослужащих. С целью укрепления дисциплинарной ответственности Декретом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СНК от 14.11.19 г. были введены рабочие дисциплинарные суды. В </w:t>
      </w:r>
      <w:smartTag w:uri="urn:schemas-microsoft-com:office:smarttags" w:element="metricconverter">
        <w:smartTagPr>
          <w:attr w:name="ProductID" w:val="1920 г"/>
        </w:smartTagPr>
        <w:r w:rsidRPr="005D28BD">
          <w:rPr>
            <w:rFonts w:ascii="Arial" w:hAnsi="Arial" w:cs="Arial"/>
            <w:sz w:val="24"/>
            <w:szCs w:val="24"/>
          </w:rPr>
          <w:t>1920 г</w:t>
        </w:r>
      </w:smartTag>
      <w:r w:rsidRPr="005D28BD">
        <w:rPr>
          <w:rFonts w:ascii="Arial" w:hAnsi="Arial" w:cs="Arial"/>
          <w:sz w:val="24"/>
          <w:szCs w:val="24"/>
        </w:rPr>
        <w:t>. был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принят декрет "О борьбе с прогулами", предусматривающий обязательное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возмещение прогульщиком рабочего времени.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Несмотря на то, что в РСФСР была впервые осуществлена кодификация трудового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права, оно не распространялось на подавляющую часть населения страны -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крестьянство. 16 сентября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>. был принят Кодекс законов об актах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гражданского состояния, брачном, семейном и опекунском праве.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 основании этого акта осуществлялась обязательная государственная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регистрация актов гражданского состояния (рождение, смерть, изменение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фамилии). В городах эту деятельность осуществляли отделы ЗАГС, в сельской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местности - исполкомы сельсоветов.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Регистрация брака в сельской местности не носила обязательного характера.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Брачные отношения идентифицировались по факту совместного проживания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ведения общего хозяйства. Кодекс регулировал имущественные и личные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неимущественные отношения между супругами, родителями и детьми, устанавливал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порядок оформления опекунства, усыновления, лишения родительских прав.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i/>
          <w:iCs/>
          <w:sz w:val="24"/>
          <w:szCs w:val="24"/>
        </w:rPr>
        <w:t xml:space="preserve">Суд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Первым актом нового государства о суде был декрет СНК РСФСР от 24.11.1917 г.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N 1 "О суде". Этот декрет упразднял всю старую судебную систему и создавал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первые советские местные суды, ставшие впоследствии основным звеном Советской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судебной системы. К их компетенции относилось рассмотрение уголовных дел, по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которым обвиняемому угрожало наказание не свыше 2 лет лишения свободы, 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гражданский иск не превышал 3 тыс. рублей. Приговоры местных судов были и не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подлежали обжалованию в апелляционном порядке. Суды рассматривали дела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составе постоянного судьи и двух заседателей, избираемыми местными Советами.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Предварительное следствие по уголовным делам возлагалось на местных судей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единолично, причем их постановления о личном задержании и предании суду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должны были подтверждаться постановлением всего местного суда. Уголовные дела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 фронтах разрешались местными судами, которые тем же порядком избирались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полковыми Советами или комитетами.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Для борьбы против контрреволюции и решения дел о мародерстве, хищениях,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саботаже и прочих злоупотреблений торговцев, промышленников, чиновников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прочих лиц Декретом утверждались рабочие и крестьянские революционные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трибуналы в составе одного председателя и шести заседателей, избираемыми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губернскими и городскими Советами рабочих, солдатских и крестьянских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депутатов. Предварительное следствие по этим делам производилось особыми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следственными комиссиями, которые образовывались при тех же Советах.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07.03.18 г. ВЦИК принял Декрет "О суде" N 2. По этому декрету местные суды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были переименованы в местные народные суды. Для рассмотрения дел, превышающих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подсудность местного суда, создавались окружные суды.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Предусматривавшиеся этим Декретом областные народные суды и Верховный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судебный контроль фактически созданы не были.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Декрет N 2 "О суде" закрепил важнейшие принципы правосудия: "судоговорение"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 местных языках (ст.7); свободу суда от каких-либо формальных соображений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при рассмотрении вопроса о допуске доказательств (ст.14); установил порядок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пересмотра приговоров и решений суда (ст.4-6); равноправие народных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заседателей с судьей.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Положением о народном суде РСФСР от 30.11.18 г. на всей территории республики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учреждался единый народный суд, который рассматривал уголовные дела в составе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постоянного народного судьи и двух или шести (в зависимости от категории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дела) народных заседателей. К компетенции народного суда были отнесены все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гражданские и уголовные дела, за исключением дел о контрреволюционных деяниях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 выступлениях, дискредитации Советской власти и шпионаже, рассматривавшихся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революционным трибуналом (ст.4). 12 апреля </w:t>
      </w:r>
      <w:smartTag w:uri="urn:schemas-microsoft-com:office:smarttags" w:element="metricconverter">
        <w:smartTagPr>
          <w:attr w:name="ProductID" w:val="1919 г"/>
        </w:smartTagPr>
        <w:r w:rsidRPr="005D28BD">
          <w:rPr>
            <w:rFonts w:ascii="Arial" w:hAnsi="Arial" w:cs="Arial"/>
            <w:sz w:val="24"/>
            <w:szCs w:val="24"/>
          </w:rPr>
          <w:t>1919 г</w:t>
        </w:r>
      </w:smartTag>
      <w:r w:rsidRPr="005D28BD">
        <w:rPr>
          <w:rFonts w:ascii="Arial" w:hAnsi="Arial" w:cs="Arial"/>
          <w:sz w:val="24"/>
          <w:szCs w:val="24"/>
        </w:rPr>
        <w:t>. ВЦИК РСФСР принял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Положение о революционных трибуналах, определившее организацию и порядок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деятельности всех революционных трибуналов, кроме военно-революционных.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Революционные трибуналы учреждались во всех губернских городах республики, по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одному на губернию с целью "рассмотрения дел о контрреволюционных всяких иных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деяниях, идущих против всех завоеваний Октябрьской революции и направленных к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ослаблению силы и авторитета Советской власти". Революционные трибуналы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действовали в составе председателя суда и двух членов, избираемыми местными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Советами или их исполкомами из числа ответственных политических работников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сроком на 1 месяц.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Кассационные жалобы и протесты на приговоры революционных трибуналов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рассматривал кассационный трибунал при ВЦИК.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Таким образом, в период гражданской войны сложились две системы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судопроизводства - по обычным гражданским и уголовным делам - народные суды,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 революционные трибуналы - по делам о государственно-политическим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преступлениям.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  <w:r w:rsidRPr="005D28BD">
        <w:rPr>
          <w:rFonts w:ascii="Arial" w:hAnsi="Arial" w:cs="Arial"/>
          <w:b/>
          <w:bCs/>
          <w:sz w:val="24"/>
          <w:szCs w:val="24"/>
        </w:rPr>
        <w:t>Уголовное право</w:t>
      </w:r>
      <w:r w:rsidRPr="005D28BD">
        <w:rPr>
          <w:rFonts w:ascii="Arial" w:hAnsi="Arial" w:cs="Arial"/>
          <w:sz w:val="24"/>
          <w:szCs w:val="24"/>
        </w:rPr>
        <w:t xml:space="preserve"> - являлось одним из ведущих инструментов осуществления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Советской властью классовой политики, подавления и физического истребления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противников нового строя и бездействующих лиц, осуществлять задачи защиты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создавшегося общественного и государственного строя РСФСР.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Главной особенностью создавшегося советского уголовного права являлось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понятие классовой природы преступления. Уголовное право заботилось не столько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 интересах и безопасности личности, сколько об охране основ существовавшего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социального порядка. Вследствие этого в уголовном праве доминировали виды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ответственности за государственно-политические преступления, трактовавшиеся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как действия или бездействие, направленное на ослабление мощи Советской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власти, на подрыв завоеваний революции. Данные деяния квалифицировались как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контрреволюционные и наказывались с повышенной суровостью.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Основными источниками уголовного права были первые декреты Советской власти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понятие революционной законности, которым В.И. Ленин призывал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руководствоваться судей.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 источникам уголовного права так же относились: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</w:p>
    <w:p w:rsidR="00833E1E" w:rsidRPr="005D28BD" w:rsidRDefault="00833E1E" w:rsidP="005D28BD">
      <w:pPr>
        <w:pStyle w:val="HTML"/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Инструкция НКЮ от      19.12.1917 г. о революционном трибунале;   </w:t>
      </w:r>
    </w:p>
    <w:p w:rsidR="00833E1E" w:rsidRPr="005D28BD" w:rsidRDefault="00833E1E" w:rsidP="005D28BD">
      <w:pPr>
        <w:pStyle w:val="HTML"/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</w:p>
    <w:p w:rsidR="00833E1E" w:rsidRPr="005D28BD" w:rsidRDefault="00833E1E" w:rsidP="005D28BD">
      <w:pPr>
        <w:pStyle w:val="HTML"/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постановление СНК о Красном      терроре, вышедшее в августе </w:t>
      </w:r>
      <w:smartTag w:uri="urn:schemas-microsoft-com:office:smarttags" w:element="metricconverter">
        <w:smartTagPr>
          <w:attr w:name="ProductID" w:val="1918 г"/>
        </w:smartTagPr>
        <w:r w:rsidRPr="005D28BD">
          <w:rPr>
            <w:rFonts w:ascii="Arial" w:hAnsi="Arial" w:cs="Arial"/>
            <w:sz w:val="24"/>
            <w:szCs w:val="24"/>
          </w:rPr>
          <w:t>1918 г</w:t>
        </w:r>
      </w:smartTag>
      <w:r w:rsidRPr="005D28BD">
        <w:rPr>
          <w:rFonts w:ascii="Arial" w:hAnsi="Arial" w:cs="Arial"/>
          <w:sz w:val="24"/>
          <w:szCs w:val="24"/>
        </w:rPr>
        <w:t xml:space="preserve">.;   </w:t>
      </w:r>
    </w:p>
    <w:p w:rsidR="00833E1E" w:rsidRPr="005D28BD" w:rsidRDefault="00833E1E" w:rsidP="005D28BD">
      <w:pPr>
        <w:pStyle w:val="HTML"/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</w:p>
    <w:p w:rsidR="00833E1E" w:rsidRPr="005D28BD" w:rsidRDefault="00833E1E" w:rsidP="005D28BD">
      <w:pPr>
        <w:pStyle w:val="HTML"/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Декреты "О суде";   </w:t>
      </w:r>
    </w:p>
    <w:p w:rsidR="00833E1E" w:rsidRPr="005D28BD" w:rsidRDefault="00833E1E" w:rsidP="005D28BD">
      <w:pPr>
        <w:pStyle w:val="HTML"/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руководящие начало по уголовному      праву от</w:t>
      </w:r>
    </w:p>
    <w:p w:rsidR="00833E1E" w:rsidRPr="005D28BD" w:rsidRDefault="00833E1E" w:rsidP="005D28BD">
      <w:pPr>
        <w:pStyle w:val="HTML"/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12.12.1919 г.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Нормы дореволюционного Уголовного Уложения использовались в тех случаях,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когда они не противоречили нормам "революционной законности".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соответствии с вышеизложенными актами квалифицировались виды преступлений.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Деяния, направленные против существовавшего строя и порядка управления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классифицировались как контрреволюционные. К ним относились - заговоры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мятежи, антисоветские выступления в печати, присвоение иными организациями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функций Советской власти, измена Родине - вступление в контрреволюционные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войска, шпионаж, диверсия, вредительство, теракты, саботаж. В соответствии с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Декретом СНК "О Красном терроре" за одну лишь принадлежность к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контрреволюционной организации или организации, объявленной в качестве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таковой, виновные подлежали расстрелу.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Особо опасными преступлениями признавались погромы, хищения, бандитизм,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спекуляция, хулиганство. Предусматривалась ответственность и за должностные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преступления - взяточничество, волокиту и прочее.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Из воинских преступлений наиболее тяжким видом признавалась измена военных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специалистов. Уголовная ответственность предусматривалась и в случаях хищения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или промокания военного имущества, мародерство, дезертирство и прочее.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Применялись в качестве санкции различные виды наказания - от денежного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штрафа, высылки и общественного порицания, до объявления врагом народа,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лишения свободы и высшей меры наказания. В ходе Красного террора судебная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практика использовала все более суровые наказания, а практика внесудебных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репрессий - главным образом расстрел.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Начало кодификации Советского уголовного законодательства было положено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Инструкции НКЮ от 12.12.19г. "О руководящих началах уголовного права РСФСР".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Этот акт содержал нормы общей части уголовного права, и впоследствии явился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основой Общей части Уголовного кодекса, принятого в 1922 году.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водной части давалась характеристика и основные принципы Советского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уголовного права. в III-м разделе давались определения преступления 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наказания. Само преступление классифицировалось как нарушение порядка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общественных отношений, охраняемую законом. Данная трактовка давала весьма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широкое понятие преступлению.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VI раздел инструкции был посвящен видам наказаний, которых предусматривалось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16 видов, начиная с расстрела и объявления вне закона и заканчивая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"внушением" и общественным порицанием. Из лексикона времен Великой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Французской революции в Уголовную практику РСФСР перешел и прочно в ней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обосновался термин "враг народа". Классификация лица в данном качестве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автоматически влекла за применение самых жестких мер наказания.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Впоследствии руководящие начала по уголовному праву без изменений были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приняты на Украине, Белоруссии и в Закавказье.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В целом в Уголовном праве господствовали принципы этатизма, превалирования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государственных интересов над личными, общественной собственности над частной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 личной.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Становление советского процессуального права было связано с созданием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советских судебных органов.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Обвиняемый имел право защиты как в суде, так и на стадии предварительного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следствия, однако на практике часто это право не осуществлялось, особенно 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порядке внесудебных установлений.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Суд кассационной инстанции имел право отменить решение нижестоящего суда не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только вследствие существенного нарушения процессуального порядка, но и в том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случае, если считал, что обсуждаемое решение явно несправедливо. Такой же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порядок действовал и в сфере уголовного порядка в отношении приговора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нижестоящего суда. Тем не менее, законодательство продолжало носить одно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классовый характер и служило в первую очередь политическим целям Советского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государства.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                       </w:t>
      </w:r>
      <w:r w:rsidRPr="005D28BD">
        <w:rPr>
          <w:rFonts w:ascii="Arial" w:hAnsi="Arial" w:cs="Arial"/>
          <w:b/>
          <w:bCs/>
          <w:sz w:val="24"/>
          <w:szCs w:val="24"/>
        </w:rPr>
        <w:t>Список литературы</w:t>
      </w:r>
      <w:r w:rsidRPr="005D28BD">
        <w:rPr>
          <w:rFonts w:ascii="Arial" w:hAnsi="Arial" w:cs="Arial"/>
          <w:sz w:val="24"/>
          <w:szCs w:val="24"/>
        </w:rPr>
        <w:t xml:space="preserve">                            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1.История государства и права России под ред. Титова Ю.П. М. 1997.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2. История отечественного государства и права. Часть I., II. Под ред. О.И.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Чистякова. Изд.  </w:t>
      </w:r>
      <w:smartTag w:uri="urn:schemas-microsoft-com:office:smarttags" w:element="metricconverter">
        <w:smartTagPr>
          <w:attr w:name="ProductID" w:val="1. М"/>
        </w:smartTagPr>
        <w:r w:rsidRPr="005D28BD">
          <w:rPr>
            <w:rFonts w:ascii="Arial" w:hAnsi="Arial" w:cs="Arial"/>
            <w:sz w:val="24"/>
            <w:szCs w:val="24"/>
          </w:rPr>
          <w:t>1. М</w:t>
        </w:r>
      </w:smartTag>
      <w:r w:rsidRPr="005D28BD">
        <w:rPr>
          <w:rFonts w:ascii="Arial" w:hAnsi="Arial" w:cs="Arial"/>
          <w:sz w:val="24"/>
          <w:szCs w:val="24"/>
        </w:rPr>
        <w:t xml:space="preserve">. 1996; изд. </w:t>
      </w:r>
      <w:smartTag w:uri="urn:schemas-microsoft-com:office:smarttags" w:element="metricconverter">
        <w:smartTagPr>
          <w:attr w:name="ProductID" w:val="2. М"/>
        </w:smartTagPr>
        <w:r w:rsidRPr="005D28BD">
          <w:rPr>
            <w:rFonts w:ascii="Arial" w:hAnsi="Arial" w:cs="Arial"/>
            <w:sz w:val="24"/>
            <w:szCs w:val="24"/>
          </w:rPr>
          <w:t>2. М</w:t>
        </w:r>
      </w:smartTag>
      <w:r w:rsidRPr="005D28BD">
        <w:rPr>
          <w:rFonts w:ascii="Arial" w:hAnsi="Arial" w:cs="Arial"/>
          <w:sz w:val="24"/>
          <w:szCs w:val="24"/>
        </w:rPr>
        <w:t>. 1998.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3. История государства и права России. Под ред. Кара-Мурзы. М. 1999.Исаев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>И.А. История государства и права России. М. 1998.</w:t>
      </w:r>
    </w:p>
    <w:p w:rsidR="00833E1E" w:rsidRPr="005D28BD" w:rsidRDefault="00833E1E" w:rsidP="005D28BD">
      <w:pPr>
        <w:pStyle w:val="HTML"/>
        <w:spacing w:line="360" w:lineRule="auto"/>
        <w:rPr>
          <w:rFonts w:ascii="Arial" w:hAnsi="Arial" w:cs="Arial"/>
          <w:sz w:val="24"/>
          <w:szCs w:val="24"/>
        </w:rPr>
      </w:pPr>
      <w:r w:rsidRPr="005D28BD">
        <w:rPr>
          <w:rFonts w:ascii="Arial" w:hAnsi="Arial" w:cs="Arial"/>
          <w:sz w:val="24"/>
          <w:szCs w:val="24"/>
        </w:rPr>
        <w:t xml:space="preserve">     </w:t>
      </w:r>
    </w:p>
    <w:p w:rsidR="00833E1E" w:rsidRPr="005D28BD" w:rsidRDefault="00833E1E" w:rsidP="005D28BD">
      <w:pPr>
        <w:spacing w:line="360" w:lineRule="auto"/>
        <w:rPr>
          <w:rFonts w:ascii="Arial" w:hAnsi="Arial" w:cs="Arial"/>
        </w:rPr>
      </w:pPr>
      <w:bookmarkStart w:id="3" w:name="_GoBack"/>
      <w:bookmarkEnd w:id="3"/>
    </w:p>
    <w:sectPr w:rsidR="00833E1E" w:rsidRPr="005D28BD" w:rsidSect="005D28B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8054C"/>
    <w:multiLevelType w:val="multilevel"/>
    <w:tmpl w:val="AE0EF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BC7DD1"/>
    <w:multiLevelType w:val="multilevel"/>
    <w:tmpl w:val="02887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EF6DDB"/>
    <w:multiLevelType w:val="multilevel"/>
    <w:tmpl w:val="52F6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057D32"/>
    <w:multiLevelType w:val="multilevel"/>
    <w:tmpl w:val="633C9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E1E"/>
    <w:rsid w:val="002F20CA"/>
    <w:rsid w:val="005D28BD"/>
    <w:rsid w:val="0071186D"/>
    <w:rsid w:val="00833E1E"/>
    <w:rsid w:val="00A7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4024F-410E-4F88-A745-749C0B72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33E1E"/>
    <w:pPr>
      <w:spacing w:before="100" w:beforeAutospacing="1" w:after="100" w:afterAutospacing="1"/>
      <w:outlineLvl w:val="0"/>
    </w:pPr>
    <w:rPr>
      <w:b/>
      <w:bCs/>
      <w:kern w:val="3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3E1E"/>
    <w:rPr>
      <w:color w:val="0000FF"/>
      <w:u w:val="single"/>
    </w:rPr>
  </w:style>
  <w:style w:type="paragraph" w:styleId="HTML">
    <w:name w:val="HTML Preformatted"/>
    <w:basedOn w:val="a"/>
    <w:rsid w:val="00833E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9535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6347</Words>
  <Characters>36184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Государство и право в годы гражданской войны (Скачать)</vt:lpstr>
    </vt:vector>
  </TitlesOfParts>
  <Company>Microsoft</Company>
  <LinksUpToDate>false</LinksUpToDate>
  <CharactersWithSpaces>42447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Государство и право в годы гражданской войны (Скачать)</dc:title>
  <dc:subject/>
  <dc:creator>Admin</dc:creator>
  <cp:keywords/>
  <dc:description/>
  <cp:lastModifiedBy>Irina</cp:lastModifiedBy>
  <cp:revision>2</cp:revision>
  <dcterms:created xsi:type="dcterms:W3CDTF">2014-08-20T01:56:00Z</dcterms:created>
  <dcterms:modified xsi:type="dcterms:W3CDTF">2014-08-20T01:56:00Z</dcterms:modified>
</cp:coreProperties>
</file>