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CE6" w:rsidRDefault="008F2CE6"/>
    <w:p w:rsidR="008F2CE6" w:rsidRDefault="008F2CE6">
      <w:pPr>
        <w:rPr>
          <w:lang w:val="en-US"/>
        </w:rPr>
      </w:pPr>
      <w:r>
        <w:t>МЕЖДУНАРОДНОЕ ПОЛОЖЕНИЕ РОССИИ В НАЧАЛЕ Х</w:t>
      </w:r>
      <w:r>
        <w:rPr>
          <w:lang w:val="en-US"/>
        </w:rPr>
        <w:t>I</w:t>
      </w:r>
      <w:r>
        <w:t>Х  ВЕКА</w:t>
      </w:r>
    </w:p>
    <w:p w:rsidR="008F2CE6" w:rsidRDefault="008F2CE6">
      <w:pPr>
        <w:rPr>
          <w:lang w:val="en-US"/>
        </w:rPr>
      </w:pPr>
    </w:p>
    <w:p w:rsidR="008F2CE6" w:rsidRDefault="008F2CE6">
      <w:r>
        <w:t>Международное положение России в начале 19 века было чрезвычайно сложным. Первоначально Александр 1 пытался сохранить нейтралитет в борьбе ряда европейских государств с буржуазной Францией. Эту борьбу возглавляла Англия, буржуазия которой сама стремилась занять господствующее положение в Европе, и поэтому была главным противником Франции. Однако нейтралитет России продолжался недолго.</w:t>
      </w:r>
    </w:p>
    <w:p w:rsidR="008F2CE6" w:rsidRDefault="008F2CE6">
      <w:r>
        <w:t xml:space="preserve">В 1804 г. Наполеон провозгласил себя императором Франции. Действуя в интересах крупной буржуазии, он вел захватническую внешнюю политику, стремился подчинить себе все европейские государства. Создание французской империи сопровождалось порабощением ряда народов Европы. </w:t>
      </w:r>
    </w:p>
    <w:p w:rsidR="008F2CE6" w:rsidRDefault="008F2CE6">
      <w:r>
        <w:t xml:space="preserve">Уже в начале века России пришлось вести войны с наполеоновской Францией в союзе с начала с Англией и Австрией (в 1805). 1805, 20.11(2.12) - Поражение русско-австрийских войск в сражении с французскими войсками под Аустерлицем. А затем с Англией и Пруссией (в 1806-1807), причем английские войска участия в военных действиях не принимали. Эти войны оказались неудачными для союзников, и царское правительство вынуждено было пойти на заключение  </w:t>
      </w:r>
      <w:r>
        <w:rPr>
          <w:i/>
          <w:iCs/>
        </w:rPr>
        <w:t>Тильзитского мира</w:t>
      </w:r>
      <w:r>
        <w:t xml:space="preserve"> в 1807 г. (подписан в местечке Тильзит).</w:t>
      </w:r>
    </w:p>
    <w:p w:rsidR="008F2CE6" w:rsidRDefault="008F2CE6">
      <w:r>
        <w:t xml:space="preserve">По этому договору Россия не понесла каких-либо территориальных потерь. Смысл договоренности императоров заключался в том, что Наполеон получал свободу действий на Западе, а Александр – на севере и юго-востоке Европы. Таким образом, они разделили сферы влияния. И заключили союз против Англии. Однако в целом  договор был невыгодным для России. Она обязывалась присоединиться к </w:t>
      </w:r>
      <w:r>
        <w:rPr>
          <w:i/>
          <w:iCs/>
        </w:rPr>
        <w:t>континентальной блокаде</w:t>
      </w:r>
      <w:r>
        <w:t>, сущность которой заключалась в следующем: не имея возможности нанести Англии сокрушительного военного удара, так как Францию и Англию разделяло море, а на море господствовал английский флот, Наполеон пытался подорвать экономическую мощь Англии. Чтобы полностью изолировать ее от континента, он запретил всем европейским государствам вести с ней торговлю, т.е. установил континентальную блокаду.  По условиям Тильзитского договора Россия, как и другие европейские страны, вынуждена была порвать все торговые связи с Англией. Это наносило ущерб и экономике России: расстраивало не только торговлю, но и некоторые отрасли промышленности, вело к резкому падению цен на отечественные товары, подрывало финансовое положение страны. Чреват опасностями был и другой пункт договора. Из отторгнутых от Пруссии польских земель было создано герцогство Варшавское, фактически подчиненное Франции. Наполеон получил удобный плацдарм для нападения на Россию.</w:t>
      </w:r>
    </w:p>
    <w:p w:rsidR="008F2CE6" w:rsidRDefault="008F2CE6">
      <w:r>
        <w:t xml:space="preserve">Тильзитский мир был непрочным: Наполеон был недоволен тем, что ему не удалось установить полное господство Франции в Европе, и рассматривал Тильзитский мир как передышку для подготовки новой большой войны – с Россией. Договором были недовольны и широкие круги русского дворянства и купечества. Русское правительство использовало Тильзитский договор для укрепления своих позиций на берегах Балтийского моря. </w:t>
      </w:r>
    </w:p>
    <w:p w:rsidR="008F2CE6" w:rsidRDefault="008F2CE6">
      <w:r>
        <w:t xml:space="preserve">В 1808 г. Россия начала войну со Швецией, которая завершилась присоединением провинций, населенных финнами. На этой территории было создано Великое княжество Финляндское, которое получило автономное управление в составе России. </w:t>
      </w:r>
    </w:p>
    <w:p w:rsidR="008F2CE6" w:rsidRDefault="008F2CE6">
      <w:r>
        <w:t>Положительные стороны этой войны – это то, что Россия получила возможность значительно отодвинуть границы от своей столицы – Петербурга. И укрепила свое международное положение.</w:t>
      </w:r>
      <w:bookmarkStart w:id="0" w:name="_GoBack"/>
      <w:bookmarkEnd w:id="0"/>
    </w:p>
    <w:sectPr w:rsidR="008F2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CE6" w:rsidRDefault="008F2CE6">
      <w:r>
        <w:separator/>
      </w:r>
    </w:p>
  </w:endnote>
  <w:endnote w:type="continuationSeparator" w:id="0">
    <w:p w:rsidR="008F2CE6" w:rsidRDefault="008F2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CE6" w:rsidRDefault="008F2CE6">
      <w:r>
        <w:separator/>
      </w:r>
    </w:p>
  </w:footnote>
  <w:footnote w:type="continuationSeparator" w:id="0">
    <w:p w:rsidR="008F2CE6" w:rsidRDefault="008F2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2CE6"/>
    <w:rsid w:val="00683D55"/>
    <w:rsid w:val="007E3AD3"/>
    <w:rsid w:val="008F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D36DED-8147-4C70-8A5C-0910F01A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DEMO</Company>
  <LinksUpToDate>false</LinksUpToDate>
  <CharactersWithSpaces>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cp:lastPrinted>2003-10-17T13:46:00Z</cp:lastPrinted>
  <dcterms:created xsi:type="dcterms:W3CDTF">2014-08-19T20:17:00Z</dcterms:created>
  <dcterms:modified xsi:type="dcterms:W3CDTF">2014-08-19T20:17:00Z</dcterms:modified>
</cp:coreProperties>
</file>