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C55938" w:rsidRPr="00931996" w:rsidRDefault="00C55938" w:rsidP="00C55938">
      <w:pPr>
        <w:pStyle w:val="5"/>
        <w:spacing w:before="0" w:after="0" w:line="360" w:lineRule="auto"/>
        <w:jc w:val="center"/>
        <w:rPr>
          <w:b w:val="0"/>
          <w:i w:val="0"/>
          <w:noProof/>
          <w:color w:val="000000"/>
          <w:sz w:val="28"/>
          <w:szCs w:val="32"/>
        </w:rPr>
      </w:pPr>
    </w:p>
    <w:p w:rsidR="00A43A2A" w:rsidRPr="00931996" w:rsidRDefault="00A43A2A" w:rsidP="00C55938">
      <w:pPr>
        <w:pStyle w:val="5"/>
        <w:spacing w:before="0" w:after="0" w:line="360" w:lineRule="auto"/>
        <w:jc w:val="center"/>
        <w:rPr>
          <w:b w:val="0"/>
          <w:i w:val="0"/>
          <w:noProof/>
          <w:color w:val="000000"/>
          <w:sz w:val="28"/>
          <w:szCs w:val="32"/>
        </w:rPr>
      </w:pPr>
      <w:r w:rsidRPr="00931996">
        <w:rPr>
          <w:b w:val="0"/>
          <w:i w:val="0"/>
          <w:noProof/>
          <w:color w:val="000000"/>
          <w:sz w:val="28"/>
          <w:szCs w:val="32"/>
        </w:rPr>
        <w:t>КУРСОВАЯ РАБОТА</w:t>
      </w:r>
    </w:p>
    <w:p w:rsidR="00A43A2A" w:rsidRPr="00931996" w:rsidRDefault="00A43A2A" w:rsidP="00C55938">
      <w:pPr>
        <w:pStyle w:val="5"/>
        <w:spacing w:before="0" w:after="0" w:line="360" w:lineRule="auto"/>
        <w:jc w:val="center"/>
        <w:rPr>
          <w:b w:val="0"/>
          <w:i w:val="0"/>
          <w:noProof/>
          <w:color w:val="000000"/>
          <w:sz w:val="28"/>
          <w:szCs w:val="32"/>
        </w:rPr>
      </w:pPr>
      <w:r w:rsidRPr="00931996">
        <w:rPr>
          <w:b w:val="0"/>
          <w:i w:val="0"/>
          <w:noProof/>
          <w:color w:val="000000"/>
          <w:sz w:val="28"/>
          <w:szCs w:val="32"/>
        </w:rPr>
        <w:t>по теории государства и права</w:t>
      </w:r>
    </w:p>
    <w:p w:rsidR="00A43A2A" w:rsidRPr="00931996" w:rsidRDefault="00A43A2A" w:rsidP="00C55938">
      <w:pPr>
        <w:pStyle w:val="5"/>
        <w:spacing w:before="0" w:after="0" w:line="360" w:lineRule="auto"/>
        <w:jc w:val="center"/>
        <w:rPr>
          <w:i w:val="0"/>
          <w:noProof/>
          <w:color w:val="000000"/>
          <w:sz w:val="28"/>
          <w:szCs w:val="32"/>
        </w:rPr>
      </w:pPr>
      <w:r w:rsidRPr="00931996">
        <w:rPr>
          <w:i w:val="0"/>
          <w:noProof/>
          <w:color w:val="000000"/>
          <w:sz w:val="28"/>
          <w:szCs w:val="32"/>
        </w:rPr>
        <w:t>Источники права</w:t>
      </w:r>
    </w:p>
    <w:p w:rsidR="00A43A2A" w:rsidRPr="00931996" w:rsidRDefault="00A43A2A" w:rsidP="00C55938">
      <w:pPr>
        <w:pStyle w:val="5"/>
        <w:spacing w:before="0" w:after="0" w:line="360" w:lineRule="auto"/>
        <w:jc w:val="center"/>
        <w:rPr>
          <w:b w:val="0"/>
          <w:i w:val="0"/>
          <w:noProof/>
          <w:color w:val="000000"/>
          <w:sz w:val="28"/>
          <w:szCs w:val="28"/>
        </w:rPr>
      </w:pPr>
    </w:p>
    <w:p w:rsidR="00A43A2A" w:rsidRPr="00931996" w:rsidRDefault="00A43A2A" w:rsidP="00C55938">
      <w:pPr>
        <w:pStyle w:val="5"/>
        <w:spacing w:before="0" w:after="0" w:line="360" w:lineRule="auto"/>
        <w:jc w:val="center"/>
        <w:rPr>
          <w:b w:val="0"/>
          <w:i w:val="0"/>
          <w:noProof/>
          <w:color w:val="000000"/>
          <w:sz w:val="28"/>
          <w:szCs w:val="28"/>
        </w:rPr>
      </w:pPr>
    </w:p>
    <w:p w:rsidR="00A43A2A" w:rsidRPr="00931996" w:rsidRDefault="00A43A2A" w:rsidP="00C55938">
      <w:pPr>
        <w:pStyle w:val="5"/>
        <w:spacing w:before="0" w:after="0" w:line="360" w:lineRule="auto"/>
        <w:jc w:val="center"/>
        <w:rPr>
          <w:b w:val="0"/>
          <w:i w:val="0"/>
          <w:noProof/>
          <w:color w:val="000000"/>
          <w:sz w:val="28"/>
          <w:szCs w:val="28"/>
        </w:rPr>
      </w:pPr>
    </w:p>
    <w:p w:rsidR="00A43A2A" w:rsidRPr="00931996" w:rsidRDefault="00A43A2A" w:rsidP="00C55938">
      <w:pPr>
        <w:pStyle w:val="5"/>
        <w:spacing w:before="0" w:after="0" w:line="360" w:lineRule="auto"/>
        <w:jc w:val="center"/>
        <w:rPr>
          <w:b w:val="0"/>
          <w:i w:val="0"/>
          <w:noProof/>
          <w:color w:val="000000"/>
          <w:sz w:val="28"/>
          <w:szCs w:val="28"/>
        </w:rPr>
      </w:pPr>
    </w:p>
    <w:p w:rsidR="00A43A2A" w:rsidRPr="00931996" w:rsidRDefault="00A43A2A" w:rsidP="00C55938">
      <w:pPr>
        <w:pStyle w:val="5"/>
        <w:spacing w:before="0" w:after="0" w:line="360" w:lineRule="auto"/>
        <w:jc w:val="center"/>
        <w:rPr>
          <w:b w:val="0"/>
          <w:i w:val="0"/>
          <w:noProof/>
          <w:color w:val="000000"/>
          <w:sz w:val="28"/>
          <w:szCs w:val="28"/>
        </w:rPr>
      </w:pPr>
    </w:p>
    <w:p w:rsidR="00A43A2A" w:rsidRPr="00931996" w:rsidRDefault="00A43A2A" w:rsidP="00C55938">
      <w:pPr>
        <w:spacing w:line="360" w:lineRule="auto"/>
        <w:jc w:val="center"/>
        <w:rPr>
          <w:noProof/>
          <w:color w:val="000000"/>
          <w:sz w:val="28"/>
        </w:rPr>
      </w:pPr>
    </w:p>
    <w:p w:rsidR="00A43A2A" w:rsidRDefault="00A43A2A" w:rsidP="00C55938">
      <w:pPr>
        <w:spacing w:line="360" w:lineRule="auto"/>
        <w:jc w:val="center"/>
        <w:rPr>
          <w:noProof/>
          <w:color w:val="000000"/>
          <w:sz w:val="28"/>
        </w:rPr>
      </w:pPr>
    </w:p>
    <w:p w:rsidR="00166A0E" w:rsidRDefault="00166A0E" w:rsidP="00C55938">
      <w:pPr>
        <w:spacing w:line="360" w:lineRule="auto"/>
        <w:jc w:val="center"/>
        <w:rPr>
          <w:noProof/>
          <w:color w:val="000000"/>
          <w:sz w:val="28"/>
        </w:rPr>
      </w:pPr>
    </w:p>
    <w:p w:rsidR="00166A0E" w:rsidRPr="00931996" w:rsidRDefault="00166A0E" w:rsidP="00C55938">
      <w:pPr>
        <w:spacing w:line="360" w:lineRule="auto"/>
        <w:jc w:val="center"/>
        <w:rPr>
          <w:noProof/>
          <w:color w:val="000000"/>
          <w:sz w:val="28"/>
        </w:rPr>
      </w:pPr>
    </w:p>
    <w:p w:rsidR="00C55938" w:rsidRPr="00931996" w:rsidRDefault="00C55938" w:rsidP="00C55938">
      <w:pPr>
        <w:pStyle w:val="5"/>
        <w:spacing w:before="0" w:after="0" w:line="360" w:lineRule="auto"/>
        <w:jc w:val="center"/>
        <w:rPr>
          <w:b w:val="0"/>
          <w:i w:val="0"/>
          <w:noProof/>
          <w:color w:val="000000"/>
          <w:sz w:val="28"/>
          <w:szCs w:val="28"/>
        </w:rPr>
      </w:pPr>
    </w:p>
    <w:p w:rsidR="00C55938" w:rsidRPr="00931996" w:rsidRDefault="00C55938" w:rsidP="00C55938">
      <w:pPr>
        <w:pStyle w:val="5"/>
        <w:spacing w:before="0" w:after="0" w:line="360" w:lineRule="auto"/>
        <w:jc w:val="center"/>
        <w:rPr>
          <w:b w:val="0"/>
          <w:i w:val="0"/>
          <w:noProof/>
          <w:color w:val="000000"/>
          <w:sz w:val="28"/>
          <w:szCs w:val="28"/>
        </w:rPr>
      </w:pPr>
    </w:p>
    <w:p w:rsidR="00C55938" w:rsidRPr="00931996" w:rsidRDefault="00C55938" w:rsidP="00C55938">
      <w:pPr>
        <w:pStyle w:val="5"/>
        <w:spacing w:before="0" w:after="0" w:line="360" w:lineRule="auto"/>
        <w:jc w:val="center"/>
        <w:rPr>
          <w:b w:val="0"/>
          <w:i w:val="0"/>
          <w:noProof/>
          <w:color w:val="000000"/>
          <w:sz w:val="28"/>
          <w:szCs w:val="28"/>
        </w:rPr>
      </w:pPr>
    </w:p>
    <w:p w:rsidR="00C55938" w:rsidRPr="00931996" w:rsidRDefault="00C55938" w:rsidP="00C55938">
      <w:pPr>
        <w:pStyle w:val="5"/>
        <w:spacing w:before="0" w:after="0" w:line="360" w:lineRule="auto"/>
        <w:jc w:val="center"/>
        <w:rPr>
          <w:b w:val="0"/>
          <w:i w:val="0"/>
          <w:noProof/>
          <w:color w:val="000000"/>
          <w:sz w:val="28"/>
          <w:szCs w:val="28"/>
        </w:rPr>
      </w:pPr>
    </w:p>
    <w:p w:rsidR="00C55938" w:rsidRPr="00931996" w:rsidRDefault="00C55938" w:rsidP="00C55938">
      <w:pPr>
        <w:pStyle w:val="5"/>
        <w:spacing w:before="0" w:after="0" w:line="360" w:lineRule="auto"/>
        <w:jc w:val="center"/>
        <w:rPr>
          <w:b w:val="0"/>
          <w:i w:val="0"/>
          <w:noProof/>
          <w:color w:val="000000"/>
          <w:sz w:val="28"/>
          <w:szCs w:val="28"/>
        </w:rPr>
      </w:pPr>
    </w:p>
    <w:p w:rsidR="00A43A2A" w:rsidRPr="00931996" w:rsidRDefault="001901D6" w:rsidP="00C55938">
      <w:pPr>
        <w:pStyle w:val="5"/>
        <w:spacing w:before="0" w:after="0" w:line="360" w:lineRule="auto"/>
        <w:jc w:val="center"/>
        <w:rPr>
          <w:b w:val="0"/>
          <w:i w:val="0"/>
          <w:noProof/>
          <w:color w:val="000000"/>
          <w:sz w:val="28"/>
          <w:szCs w:val="28"/>
        </w:rPr>
      </w:pPr>
      <w:r w:rsidRPr="00931996">
        <w:rPr>
          <w:b w:val="0"/>
          <w:i w:val="0"/>
          <w:noProof/>
          <w:color w:val="000000"/>
          <w:sz w:val="28"/>
          <w:szCs w:val="28"/>
        </w:rPr>
        <w:t>Владивосток</w:t>
      </w:r>
      <w:r w:rsidR="00A43A2A" w:rsidRPr="00931996">
        <w:rPr>
          <w:b w:val="0"/>
          <w:i w:val="0"/>
          <w:noProof/>
          <w:color w:val="000000"/>
          <w:sz w:val="28"/>
          <w:szCs w:val="28"/>
        </w:rPr>
        <w:t xml:space="preserve"> 2010</w:t>
      </w:r>
    </w:p>
    <w:p w:rsidR="00A43A2A" w:rsidRPr="00931996" w:rsidRDefault="00C55938" w:rsidP="00C55938">
      <w:pPr>
        <w:spacing w:line="360" w:lineRule="auto"/>
        <w:ind w:firstLine="709"/>
        <w:jc w:val="both"/>
        <w:rPr>
          <w:noProof/>
          <w:color w:val="000000"/>
          <w:sz w:val="28"/>
          <w:szCs w:val="32"/>
        </w:rPr>
      </w:pPr>
      <w:r w:rsidRPr="00931996">
        <w:rPr>
          <w:noProof/>
          <w:color w:val="000000"/>
          <w:sz w:val="28"/>
          <w:szCs w:val="32"/>
        </w:rPr>
        <w:br w:type="page"/>
      </w:r>
      <w:r w:rsidR="008A2C3F" w:rsidRPr="00931996">
        <w:rPr>
          <w:noProof/>
          <w:color w:val="000000"/>
          <w:sz w:val="28"/>
          <w:szCs w:val="32"/>
        </w:rPr>
        <w:t>Содержание</w:t>
      </w:r>
    </w:p>
    <w:p w:rsidR="00C55938" w:rsidRPr="00931996" w:rsidRDefault="00C55938" w:rsidP="00C55938">
      <w:pPr>
        <w:spacing w:line="360" w:lineRule="auto"/>
        <w:ind w:firstLine="709"/>
        <w:jc w:val="both"/>
        <w:rPr>
          <w:noProof/>
          <w:color w:val="000000"/>
          <w:sz w:val="28"/>
          <w:szCs w:val="28"/>
        </w:rPr>
      </w:pPr>
    </w:p>
    <w:p w:rsidR="00A43A2A" w:rsidRPr="00931996" w:rsidRDefault="008A2C3F" w:rsidP="00C55938">
      <w:pPr>
        <w:spacing w:line="360" w:lineRule="auto"/>
        <w:jc w:val="both"/>
        <w:rPr>
          <w:noProof/>
          <w:color w:val="000000"/>
          <w:sz w:val="28"/>
          <w:szCs w:val="28"/>
        </w:rPr>
      </w:pPr>
      <w:r w:rsidRPr="00931996">
        <w:rPr>
          <w:noProof/>
          <w:color w:val="000000"/>
          <w:sz w:val="28"/>
          <w:szCs w:val="28"/>
        </w:rPr>
        <w:t>Введение</w:t>
      </w:r>
    </w:p>
    <w:p w:rsidR="008A2C3F" w:rsidRPr="00931996" w:rsidRDefault="008A2C3F" w:rsidP="00C55938">
      <w:pPr>
        <w:spacing w:line="360" w:lineRule="auto"/>
        <w:jc w:val="both"/>
        <w:rPr>
          <w:noProof/>
          <w:color w:val="000000"/>
          <w:sz w:val="28"/>
          <w:szCs w:val="28"/>
        </w:rPr>
      </w:pPr>
      <w:r w:rsidRPr="00931996">
        <w:rPr>
          <w:noProof/>
          <w:color w:val="000000"/>
          <w:sz w:val="28"/>
          <w:szCs w:val="28"/>
        </w:rPr>
        <w:t>1</w:t>
      </w:r>
      <w:r w:rsidR="00C55938" w:rsidRPr="00931996">
        <w:rPr>
          <w:noProof/>
          <w:color w:val="000000"/>
          <w:sz w:val="28"/>
          <w:szCs w:val="28"/>
        </w:rPr>
        <w:t>.</w:t>
      </w:r>
      <w:r w:rsidRPr="00931996">
        <w:rPr>
          <w:noProof/>
          <w:color w:val="000000"/>
          <w:sz w:val="28"/>
          <w:szCs w:val="28"/>
        </w:rPr>
        <w:t xml:space="preserve"> Понятие и классификация источников права</w:t>
      </w:r>
    </w:p>
    <w:p w:rsidR="008A2C3F" w:rsidRPr="00931996" w:rsidRDefault="008A2C3F" w:rsidP="00C55938">
      <w:pPr>
        <w:spacing w:line="360" w:lineRule="auto"/>
        <w:jc w:val="both"/>
        <w:rPr>
          <w:noProof/>
          <w:color w:val="000000"/>
          <w:sz w:val="28"/>
          <w:szCs w:val="28"/>
        </w:rPr>
      </w:pPr>
      <w:r w:rsidRPr="00931996">
        <w:rPr>
          <w:noProof/>
          <w:color w:val="000000"/>
          <w:sz w:val="28"/>
          <w:szCs w:val="28"/>
        </w:rPr>
        <w:t>2</w:t>
      </w:r>
      <w:r w:rsidR="00C55938" w:rsidRPr="00931996">
        <w:rPr>
          <w:noProof/>
          <w:color w:val="000000"/>
          <w:sz w:val="28"/>
          <w:szCs w:val="28"/>
        </w:rPr>
        <w:t>.</w:t>
      </w:r>
      <w:r w:rsidRPr="00931996">
        <w:rPr>
          <w:noProof/>
          <w:color w:val="000000"/>
          <w:sz w:val="28"/>
          <w:szCs w:val="28"/>
        </w:rPr>
        <w:t xml:space="preserve"> Нормативно правовые акты как источники права</w:t>
      </w:r>
    </w:p>
    <w:p w:rsidR="008A2C3F" w:rsidRPr="00931996" w:rsidRDefault="008A2C3F" w:rsidP="00C55938">
      <w:pPr>
        <w:spacing w:line="360" w:lineRule="auto"/>
        <w:jc w:val="both"/>
        <w:rPr>
          <w:noProof/>
          <w:color w:val="000000"/>
          <w:sz w:val="28"/>
          <w:szCs w:val="28"/>
        </w:rPr>
      </w:pPr>
      <w:r w:rsidRPr="00931996">
        <w:rPr>
          <w:noProof/>
          <w:color w:val="000000"/>
          <w:sz w:val="28"/>
          <w:szCs w:val="28"/>
        </w:rPr>
        <w:t>3</w:t>
      </w:r>
      <w:r w:rsidR="00C55938" w:rsidRPr="00931996">
        <w:rPr>
          <w:noProof/>
          <w:color w:val="000000"/>
          <w:sz w:val="28"/>
          <w:szCs w:val="28"/>
        </w:rPr>
        <w:t>.</w:t>
      </w:r>
      <w:r w:rsidRPr="00931996">
        <w:rPr>
          <w:noProof/>
          <w:color w:val="000000"/>
          <w:sz w:val="28"/>
          <w:szCs w:val="28"/>
        </w:rPr>
        <w:t xml:space="preserve"> Классификация нормативно правовых актов</w:t>
      </w:r>
    </w:p>
    <w:p w:rsidR="008A2C3F" w:rsidRPr="00931996" w:rsidRDefault="008A2C3F" w:rsidP="00C55938">
      <w:pPr>
        <w:spacing w:line="360" w:lineRule="auto"/>
        <w:jc w:val="both"/>
        <w:rPr>
          <w:noProof/>
          <w:color w:val="000000"/>
          <w:sz w:val="28"/>
          <w:szCs w:val="28"/>
        </w:rPr>
      </w:pPr>
      <w:r w:rsidRPr="00931996">
        <w:rPr>
          <w:noProof/>
          <w:color w:val="000000"/>
          <w:sz w:val="28"/>
          <w:szCs w:val="28"/>
        </w:rPr>
        <w:t>4</w:t>
      </w:r>
      <w:r w:rsidR="00C55938" w:rsidRPr="00931996">
        <w:rPr>
          <w:noProof/>
          <w:color w:val="000000"/>
          <w:sz w:val="28"/>
          <w:szCs w:val="28"/>
        </w:rPr>
        <w:t>.</w:t>
      </w:r>
      <w:r w:rsidRPr="00931996">
        <w:rPr>
          <w:noProof/>
          <w:color w:val="000000"/>
          <w:sz w:val="28"/>
          <w:szCs w:val="28"/>
        </w:rPr>
        <w:t xml:space="preserve"> Систематизация нормативно правовых актов</w:t>
      </w:r>
    </w:p>
    <w:p w:rsidR="008A2C3F" w:rsidRPr="00931996" w:rsidRDefault="008A2C3F" w:rsidP="00C55938">
      <w:pPr>
        <w:spacing w:line="360" w:lineRule="auto"/>
        <w:jc w:val="both"/>
        <w:rPr>
          <w:noProof/>
          <w:color w:val="000000"/>
          <w:sz w:val="28"/>
          <w:szCs w:val="28"/>
        </w:rPr>
      </w:pPr>
      <w:r w:rsidRPr="00931996">
        <w:rPr>
          <w:noProof/>
          <w:color w:val="000000"/>
          <w:sz w:val="28"/>
          <w:szCs w:val="28"/>
        </w:rPr>
        <w:t>Заключение</w:t>
      </w:r>
    </w:p>
    <w:p w:rsidR="008A2C3F" w:rsidRPr="00931996" w:rsidRDefault="008A2C3F" w:rsidP="00C55938">
      <w:pPr>
        <w:spacing w:line="360" w:lineRule="auto"/>
        <w:jc w:val="both"/>
        <w:rPr>
          <w:noProof/>
          <w:color w:val="000000"/>
          <w:sz w:val="28"/>
          <w:szCs w:val="28"/>
        </w:rPr>
      </w:pPr>
      <w:r w:rsidRPr="00931996">
        <w:rPr>
          <w:noProof/>
          <w:color w:val="000000"/>
          <w:sz w:val="28"/>
          <w:szCs w:val="28"/>
        </w:rPr>
        <w:t>Список использованных источников</w:t>
      </w:r>
    </w:p>
    <w:p w:rsidR="00A43A2A" w:rsidRPr="00931996" w:rsidRDefault="00C55938" w:rsidP="00C55938">
      <w:pPr>
        <w:spacing w:line="360" w:lineRule="auto"/>
        <w:ind w:firstLine="709"/>
        <w:jc w:val="both"/>
        <w:rPr>
          <w:noProof/>
          <w:color w:val="000000"/>
          <w:sz w:val="28"/>
          <w:szCs w:val="32"/>
        </w:rPr>
      </w:pPr>
      <w:r w:rsidRPr="00931996">
        <w:rPr>
          <w:noProof/>
          <w:color w:val="000000"/>
          <w:sz w:val="28"/>
          <w:szCs w:val="32"/>
        </w:rPr>
        <w:br w:type="page"/>
      </w:r>
      <w:r w:rsidR="00A43A2A" w:rsidRPr="00931996">
        <w:rPr>
          <w:noProof/>
          <w:color w:val="000000"/>
          <w:sz w:val="28"/>
          <w:szCs w:val="32"/>
        </w:rPr>
        <w:t>Введение</w:t>
      </w:r>
    </w:p>
    <w:p w:rsidR="00C55938" w:rsidRPr="00931996" w:rsidRDefault="00C55938" w:rsidP="00C55938">
      <w:pPr>
        <w:spacing w:line="360" w:lineRule="auto"/>
        <w:ind w:firstLine="709"/>
        <w:jc w:val="both"/>
        <w:rPr>
          <w:noProof/>
          <w:color w:val="000000"/>
          <w:sz w:val="28"/>
          <w:szCs w:val="28"/>
        </w:rPr>
      </w:pPr>
    </w:p>
    <w:p w:rsidR="00A0760C" w:rsidRPr="00931996" w:rsidRDefault="00A0760C" w:rsidP="00C55938">
      <w:pPr>
        <w:spacing w:line="360" w:lineRule="auto"/>
        <w:ind w:firstLine="709"/>
        <w:jc w:val="both"/>
        <w:rPr>
          <w:noProof/>
          <w:color w:val="000000"/>
          <w:sz w:val="28"/>
          <w:szCs w:val="28"/>
        </w:rPr>
      </w:pPr>
      <w:r w:rsidRPr="00931996">
        <w:rPr>
          <w:noProof/>
          <w:color w:val="000000"/>
          <w:sz w:val="28"/>
          <w:szCs w:val="28"/>
        </w:rPr>
        <w:t xml:space="preserve">Данная курсовая работа будет посвящена различным формам (источникам) права, существующим на протяжении уже многих лет. Как мы полагаем, тема курсовой работы является актуальной. И является она таковой, потому что </w:t>
      </w:r>
      <w:r w:rsidRPr="00931996">
        <w:rPr>
          <w:noProof/>
          <w:color w:val="000000"/>
          <w:sz w:val="28"/>
        </w:rPr>
        <w:t xml:space="preserve">формы (источники) права это обязательный компонент правовых знаний человека, изучающего юриспруденцию. Источники права показывают, говоря обыденным языком, откуда берется право, как оно действует и существует. Также </w:t>
      </w:r>
      <w:r w:rsidRPr="00931996">
        <w:rPr>
          <w:noProof/>
          <w:color w:val="000000"/>
          <w:sz w:val="28"/>
          <w:szCs w:val="28"/>
        </w:rPr>
        <w:t>по источнику явления судят и о самом явлении, а это немаловажно.</w:t>
      </w:r>
    </w:p>
    <w:p w:rsidR="00A0760C" w:rsidRPr="00931996" w:rsidRDefault="00A0760C" w:rsidP="00C55938">
      <w:pPr>
        <w:spacing w:line="360" w:lineRule="auto"/>
        <w:ind w:firstLine="709"/>
        <w:jc w:val="both"/>
        <w:rPr>
          <w:noProof/>
          <w:color w:val="000000"/>
          <w:sz w:val="28"/>
          <w:szCs w:val="28"/>
        </w:rPr>
      </w:pPr>
      <w:r w:rsidRPr="00931996">
        <w:rPr>
          <w:noProof/>
          <w:color w:val="000000"/>
          <w:sz w:val="28"/>
          <w:szCs w:val="28"/>
        </w:rPr>
        <w:t>Уровень научной разработки данной проблемы, и прежде всего общего понятия источника права, мы считаем недостаточным. На протяжении долгих лет подход советских ученых к вопросу отличался тремя особенностями. Во-первых, известная его недооценка. Достаточно сказать, что за 35 послевоенных лет (1946-1981) были опубликованы лишь две общетеоретические работы по данной проблеме и незначительное число исследований источников права в отдельных правовых системах, в отраслях права и т.д. Такое положение объяснимо: признавая единство формы и содержания в праве, советские ученые нередко вольно или невольно отдавали приоритет исследованию его социально-классовых аспектов. Это объяснялось второй особенностью подхода, состоявшей в изучении данной проблемы, как и права в целом, с позиций противоборства двух систем. Закономерности развития источников права выводились из тезиса о диаметрально противоположной классовой сущности буржуазного и социалистического права. Естественно, при таком подходе наиболее совершенную систему источников права должна была представлять наша страна и другие социалистические страны. Что касается противоположного лагеря, то в нем выявлялись отступления от принципа верховенства закона, кризис законности и т.д. Третьей особенность подхода к данному вопросу являлись его ограниченность и непоследовательность. Исследование проблем источников права велось, как правило, в рамках проблематики советского права. При этом, хотя применительно к остальному миру признавалась множественность источников права, сложившаяся в ходе исторического развития, однако в условиях советской правовой системы, по существу, единственным источником права признавался нормативный акт. Поэтому понятие система источников права обычно заменялось понятием система законодательства.</w:t>
      </w:r>
    </w:p>
    <w:p w:rsidR="00A43A2A" w:rsidRPr="00931996" w:rsidRDefault="00A43A2A" w:rsidP="00C55938">
      <w:pPr>
        <w:spacing w:line="360" w:lineRule="auto"/>
        <w:ind w:firstLine="709"/>
        <w:jc w:val="both"/>
        <w:rPr>
          <w:noProof/>
          <w:color w:val="000000"/>
          <w:sz w:val="28"/>
        </w:rPr>
      </w:pPr>
      <w:r w:rsidRPr="00931996">
        <w:rPr>
          <w:noProof/>
          <w:color w:val="000000"/>
          <w:sz w:val="28"/>
        </w:rPr>
        <w:t xml:space="preserve">В качестве источников материала для данной работы были использованы фундаментальные и специализированные труды В.Н. Хропанюка, М.Н. </w:t>
      </w:r>
      <w:r w:rsidRPr="00931996">
        <w:rPr>
          <w:noProof/>
          <w:color w:val="000000"/>
          <w:sz w:val="28"/>
          <w:szCs w:val="28"/>
        </w:rPr>
        <w:t>Марченко. Неоднократно мы обращались к юридическому энциклопедическому словарю А.Б. Барихина. Также базу научного исследования при написании работы составили статьи С.В. Бошно, опубликованные в Журнале российского права.</w:t>
      </w:r>
    </w:p>
    <w:p w:rsidR="00A43A2A" w:rsidRPr="00931996" w:rsidRDefault="00A43A2A" w:rsidP="00C55938">
      <w:pPr>
        <w:spacing w:line="360" w:lineRule="auto"/>
        <w:ind w:firstLine="709"/>
        <w:jc w:val="both"/>
        <w:rPr>
          <w:noProof/>
          <w:color w:val="000000"/>
          <w:sz w:val="28"/>
        </w:rPr>
      </w:pPr>
      <w:r w:rsidRPr="00931996">
        <w:rPr>
          <w:noProof/>
          <w:color w:val="000000"/>
          <w:sz w:val="28"/>
        </w:rPr>
        <w:t xml:space="preserve">Целью данной работы является анализ источников (форм) права. В задачи работы входит следующее: соответственно определение понятия и сущности источников права, их классификация. Изучение нормативно правовых актов как источников права, </w:t>
      </w:r>
      <w:r w:rsidR="00AF502B" w:rsidRPr="00931996">
        <w:rPr>
          <w:noProof/>
          <w:color w:val="000000"/>
          <w:sz w:val="28"/>
        </w:rPr>
        <w:t>анализ</w:t>
      </w:r>
      <w:r w:rsidRPr="00931996">
        <w:rPr>
          <w:noProof/>
          <w:color w:val="000000"/>
          <w:sz w:val="28"/>
        </w:rPr>
        <w:t xml:space="preserve"> классификации нормативно правовых актов, и наконец, в четвертом вопросе данной работы мы рассматриваем их систематизацию.</w:t>
      </w:r>
    </w:p>
    <w:p w:rsidR="00A43A2A" w:rsidRPr="00931996" w:rsidRDefault="00C55938" w:rsidP="00C55938">
      <w:pPr>
        <w:spacing w:line="360" w:lineRule="auto"/>
        <w:ind w:firstLine="709"/>
        <w:jc w:val="both"/>
        <w:rPr>
          <w:noProof/>
          <w:color w:val="000000"/>
          <w:sz w:val="28"/>
          <w:szCs w:val="32"/>
        </w:rPr>
      </w:pPr>
      <w:r w:rsidRPr="00931996">
        <w:rPr>
          <w:noProof/>
          <w:color w:val="000000"/>
          <w:sz w:val="28"/>
          <w:szCs w:val="32"/>
        </w:rPr>
        <w:br w:type="page"/>
      </w:r>
      <w:r w:rsidR="00311651" w:rsidRPr="00931996">
        <w:rPr>
          <w:noProof/>
          <w:color w:val="000000"/>
          <w:sz w:val="28"/>
          <w:szCs w:val="32"/>
        </w:rPr>
        <w:t>1</w:t>
      </w:r>
      <w:r w:rsidRPr="00931996">
        <w:rPr>
          <w:noProof/>
          <w:color w:val="000000"/>
          <w:sz w:val="28"/>
          <w:szCs w:val="32"/>
        </w:rPr>
        <w:t>.</w:t>
      </w:r>
      <w:r w:rsidR="00A43A2A" w:rsidRPr="00931996">
        <w:rPr>
          <w:noProof/>
          <w:color w:val="000000"/>
          <w:sz w:val="28"/>
          <w:szCs w:val="32"/>
        </w:rPr>
        <w:t xml:space="preserve"> Понятие и классификация источников права</w:t>
      </w:r>
    </w:p>
    <w:p w:rsidR="00C55938" w:rsidRPr="00931996" w:rsidRDefault="00C55938" w:rsidP="00C55938">
      <w:pPr>
        <w:spacing w:line="360" w:lineRule="auto"/>
        <w:ind w:firstLine="709"/>
        <w:jc w:val="both"/>
        <w:rPr>
          <w:noProof/>
          <w:color w:val="000000"/>
          <w:sz w:val="28"/>
          <w:szCs w:val="28"/>
        </w:rPr>
      </w:pP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xml:space="preserve">Для того чтобы стать реальностью и успешно выполнять присущие праву регулятивные, воспитательные и иные функции, оно, так же, как и государство, должно иметь свое внешнее выражение. В отечественной и зарубежной литературе это внешнее выражение права в одних случаях называют формой или формами права, в других - источниками, а в третьих случаях их именуют одновременно и формами, и источниками права. Категории источник права и форма права тесно связаны между собою, но не всегда совпадают. Поэтому мы считаем необходимым выяснить значение каждого понятия в отдельности и прийти к каким-нибудь итогам по этому поводу. </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Форма права показывает, как содержание права организовано и выражено во вне (то есть определенные способы внешнего выражения права как одного из компонентов юридической формы, иными словами, как более узкого самостоятельного явления), а источник права – истоки формирования права, систему факторов, предопределяющих его содержание и формы выражения. Под источником</w:t>
      </w:r>
      <w:r w:rsidR="00C55938" w:rsidRPr="00931996">
        <w:rPr>
          <w:noProof/>
          <w:color w:val="000000"/>
          <w:sz w:val="28"/>
          <w:szCs w:val="28"/>
        </w:rPr>
        <w:t xml:space="preserve"> </w:t>
      </w:r>
      <w:r w:rsidRPr="00931996">
        <w:rPr>
          <w:noProof/>
          <w:color w:val="000000"/>
          <w:sz w:val="28"/>
          <w:szCs w:val="28"/>
        </w:rPr>
        <w:t>также следует понимать три фактора: в материальном смысле (материальные условия жизни общества, формы собственности, интересы и потребности людей и т.п.), в идеологическом смысле (различные правовые учения и доктрины, правосознание и т.д.), в формально-юридическом смысле - это и есть форма права.</w:t>
      </w:r>
    </w:p>
    <w:p w:rsidR="00A43A2A" w:rsidRPr="00931996" w:rsidRDefault="00A43A2A" w:rsidP="00C55938">
      <w:pPr>
        <w:spacing w:line="360" w:lineRule="auto"/>
        <w:ind w:firstLine="709"/>
        <w:jc w:val="both"/>
        <w:rPr>
          <w:noProof/>
          <w:color w:val="000000"/>
          <w:sz w:val="28"/>
        </w:rPr>
      </w:pPr>
      <w:r w:rsidRPr="00931996">
        <w:rPr>
          <w:noProof/>
          <w:color w:val="000000"/>
          <w:sz w:val="28"/>
          <w:szCs w:val="28"/>
        </w:rPr>
        <w:t xml:space="preserve">Отсюда и существующие разногласия по поводу употребления терминов форма или источник права. </w:t>
      </w:r>
      <w:r w:rsidRPr="00931996">
        <w:rPr>
          <w:noProof/>
          <w:color w:val="000000"/>
          <w:sz w:val="28"/>
        </w:rPr>
        <w:t>Но в современной теории права особых проблем с этим понятием уже не возникает. Учитывая предыдущие разработки, в том числе в дореволюционной литературе, наиболее распространенным является вывод, что понятие источник права – это синоним понятия формы права. Поэтому в учебных курсах по теории права можно встретить такое обозначение темы «формы (источники) права». В этом контексте говорится и о видах источников права. При этом имеется в виду разновидность формы права (акты государственных органов, прецедентные решения судов и т.д.). В настоящей работе форма права будет рассматриваться как синоним источника права, т.к. мы не будем придавать принципиального значения тем незначительным по своему характеру смысловым нюансам, оттенкам и различ</w:t>
      </w:r>
      <w:r w:rsidR="0061631C" w:rsidRPr="00931996">
        <w:rPr>
          <w:noProof/>
          <w:color w:val="000000"/>
          <w:sz w:val="28"/>
        </w:rPr>
        <w:t>иям, которые имеют термины форма</w:t>
      </w:r>
      <w:r w:rsidRPr="00931996">
        <w:rPr>
          <w:noProof/>
          <w:color w:val="000000"/>
          <w:sz w:val="28"/>
        </w:rPr>
        <w:t xml:space="preserve"> и источник права.</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Итак, в</w:t>
      </w:r>
      <w:r w:rsidR="00C55938" w:rsidRPr="00931996">
        <w:rPr>
          <w:noProof/>
          <w:color w:val="000000"/>
          <w:sz w:val="28"/>
          <w:szCs w:val="28"/>
        </w:rPr>
        <w:t xml:space="preserve"> </w:t>
      </w:r>
      <w:r w:rsidRPr="00931996">
        <w:rPr>
          <w:noProof/>
          <w:color w:val="000000"/>
          <w:sz w:val="28"/>
          <w:szCs w:val="28"/>
        </w:rPr>
        <w:t xml:space="preserve">истории правовой мысли и на современном этапе развития представлений о праве можно встретить разнообразные подходы к объяснению </w:t>
      </w:r>
      <w:r w:rsidR="0061631C" w:rsidRPr="00931996">
        <w:rPr>
          <w:noProof/>
          <w:color w:val="000000"/>
          <w:sz w:val="28"/>
          <w:szCs w:val="28"/>
        </w:rPr>
        <w:t xml:space="preserve">их </w:t>
      </w:r>
      <w:r w:rsidRPr="00931996">
        <w:rPr>
          <w:noProof/>
          <w:color w:val="000000"/>
          <w:sz w:val="28"/>
          <w:szCs w:val="28"/>
        </w:rPr>
        <w:t xml:space="preserve">сущности и природы. Так, по мнению А.М. Васильева «форма (источник) права обозначает форму реального выражения и объективизации государственной воли господствующего класса, выраженной в нормах права». </w:t>
      </w:r>
      <w:r w:rsidRPr="00931996">
        <w:rPr>
          <w:rStyle w:val="a8"/>
          <w:noProof/>
          <w:color w:val="000000"/>
          <w:sz w:val="28"/>
          <w:szCs w:val="28"/>
        </w:rPr>
        <w:footnoteReference w:id="1"/>
      </w:r>
      <w:r w:rsidRPr="00931996">
        <w:rPr>
          <w:noProof/>
          <w:color w:val="000000"/>
          <w:sz w:val="28"/>
          <w:szCs w:val="28"/>
        </w:rPr>
        <w:t xml:space="preserve"> В.С. Нерсесянц называет источниками права «как социальные факторы, определяющие содержание правовых норм, и государство как ту силу, которая творит право, так и источники информации о праве». </w:t>
      </w:r>
      <w:r w:rsidRPr="00931996">
        <w:rPr>
          <w:rStyle w:val="a8"/>
          <w:noProof/>
          <w:color w:val="000000"/>
          <w:sz w:val="28"/>
          <w:szCs w:val="28"/>
        </w:rPr>
        <w:footnoteReference w:id="2"/>
      </w:r>
      <w:r w:rsidRPr="00931996">
        <w:rPr>
          <w:noProof/>
          <w:color w:val="000000"/>
          <w:sz w:val="28"/>
          <w:szCs w:val="28"/>
        </w:rPr>
        <w:t>А.Б. Венгеров представляет такое понимание источника права – « как объективированного закрепления и проявления содержания права в определенных актах государственных органов, решениях судов, договорах, обычаях и других источниках».</w:t>
      </w:r>
      <w:r w:rsidRPr="00931996">
        <w:rPr>
          <w:rStyle w:val="a8"/>
          <w:noProof/>
          <w:color w:val="000000"/>
          <w:sz w:val="28"/>
          <w:szCs w:val="28"/>
        </w:rPr>
        <w:footnoteReference w:id="3"/>
      </w:r>
    </w:p>
    <w:p w:rsidR="00A43A2A" w:rsidRPr="00931996" w:rsidRDefault="00A43A2A" w:rsidP="00C55938">
      <w:pPr>
        <w:spacing w:line="360" w:lineRule="auto"/>
        <w:ind w:firstLine="709"/>
        <w:jc w:val="both"/>
        <w:rPr>
          <w:noProof/>
          <w:color w:val="000000"/>
          <w:sz w:val="28"/>
        </w:rPr>
      </w:pPr>
      <w:r w:rsidRPr="00931996">
        <w:rPr>
          <w:noProof/>
          <w:color w:val="000000"/>
          <w:sz w:val="28"/>
        </w:rPr>
        <w:t xml:space="preserve">Словом, мы убедились в том, что и здесь существуют разные подходы к определению источника права. Сейчас </w:t>
      </w:r>
      <w:r w:rsidRPr="00931996">
        <w:rPr>
          <w:noProof/>
          <w:color w:val="000000"/>
          <w:sz w:val="28"/>
          <w:szCs w:val="28"/>
        </w:rPr>
        <w:t xml:space="preserve">проанализируем каждое из вышеизложенных точек зрения. Определение источника </w:t>
      </w:r>
      <w:r w:rsidR="0061631C" w:rsidRPr="00931996">
        <w:rPr>
          <w:noProof/>
          <w:color w:val="000000"/>
          <w:sz w:val="28"/>
          <w:szCs w:val="28"/>
        </w:rPr>
        <w:t>права, принадлежащее Васильеву</w:t>
      </w:r>
      <w:r w:rsidR="00C55938" w:rsidRPr="00931996">
        <w:rPr>
          <w:noProof/>
          <w:color w:val="000000"/>
          <w:sz w:val="28"/>
          <w:szCs w:val="28"/>
        </w:rPr>
        <w:t xml:space="preserve"> </w:t>
      </w:r>
      <w:r w:rsidRPr="00931996">
        <w:rPr>
          <w:noProof/>
          <w:color w:val="000000"/>
          <w:sz w:val="28"/>
          <w:szCs w:val="28"/>
        </w:rPr>
        <w:t xml:space="preserve">не присуще большинству ныне существующим </w:t>
      </w:r>
      <w:r w:rsidR="0061631C" w:rsidRPr="00931996">
        <w:rPr>
          <w:noProof/>
          <w:color w:val="000000"/>
          <w:sz w:val="28"/>
          <w:szCs w:val="28"/>
        </w:rPr>
        <w:t xml:space="preserve">государствам, так как на данное время в большинстве странах в нормах права закрепляется не воля господствующего класса, а </w:t>
      </w:r>
      <w:r w:rsidR="00C94323" w:rsidRPr="00931996">
        <w:rPr>
          <w:noProof/>
          <w:color w:val="000000"/>
          <w:sz w:val="28"/>
          <w:szCs w:val="28"/>
        </w:rPr>
        <w:t xml:space="preserve">воля </w:t>
      </w:r>
      <w:r w:rsidR="0061631C" w:rsidRPr="00931996">
        <w:rPr>
          <w:noProof/>
          <w:color w:val="000000"/>
          <w:sz w:val="28"/>
          <w:szCs w:val="28"/>
        </w:rPr>
        <w:t>всего народа.</w:t>
      </w:r>
      <w:r w:rsidR="00C94323" w:rsidRPr="00931996">
        <w:rPr>
          <w:noProof/>
          <w:color w:val="000000"/>
          <w:sz w:val="28"/>
          <w:szCs w:val="28"/>
        </w:rPr>
        <w:t xml:space="preserve"> То есть это определение не является актуальным. </w:t>
      </w:r>
      <w:r w:rsidRPr="00931996">
        <w:rPr>
          <w:noProof/>
          <w:color w:val="000000"/>
          <w:sz w:val="28"/>
          <w:szCs w:val="28"/>
        </w:rPr>
        <w:t>Венгеров же в свою очередь не достаточно раскрывает сущность и понятие источников права, он рассматривает его лишь с одной стороны, не беря во внимание немаловажные причины и факторы их возникновения. Шире и глубже раскрывает определение источников права Нерсесянц. Он говорит и о причинах, послуживших их возникновению и формированию, а также и о силах их закрепляющих и формах выражения во вне.</w:t>
      </w:r>
      <w:r w:rsidRPr="00931996">
        <w:rPr>
          <w:noProof/>
          <w:color w:val="000000"/>
          <w:sz w:val="28"/>
        </w:rPr>
        <w:t xml:space="preserve"> Поэтому нам ближе точка зрения </w:t>
      </w:r>
      <w:r w:rsidRPr="00931996">
        <w:rPr>
          <w:noProof/>
          <w:color w:val="000000"/>
          <w:sz w:val="28"/>
          <w:szCs w:val="28"/>
        </w:rPr>
        <w:t>Нерсесянца В.С.</w:t>
      </w:r>
    </w:p>
    <w:p w:rsidR="00C55938" w:rsidRPr="00931996" w:rsidRDefault="00A43A2A" w:rsidP="00C55938">
      <w:pPr>
        <w:spacing w:line="360" w:lineRule="auto"/>
        <w:ind w:firstLine="709"/>
        <w:jc w:val="both"/>
        <w:rPr>
          <w:noProof/>
          <w:color w:val="000000"/>
          <w:sz w:val="28"/>
          <w:szCs w:val="28"/>
        </w:rPr>
      </w:pPr>
      <w:r w:rsidRPr="00931996">
        <w:rPr>
          <w:noProof/>
          <w:color w:val="000000"/>
          <w:sz w:val="28"/>
          <w:szCs w:val="28"/>
        </w:rPr>
        <w:t xml:space="preserve">Какие же источники права существуют? Все они права могут быть классифицированы на две группы: нормативно-правовые акты (законы, указы, постановления, инструкции, договоры) и иные источники права ненормативного характера (правовые обычаи, судебные прецеденты и решения). В отдельные исторические периоды источниками права признавали правосознание, правовую идеологию, а также деятельность юристов. Первое к чему мы обратимся это правовой обычай, т.к. он является наиболее древней формой права. </w:t>
      </w:r>
      <w:r w:rsidRPr="00931996">
        <w:rPr>
          <w:noProof/>
          <w:color w:val="000000"/>
          <w:sz w:val="28"/>
        </w:rPr>
        <w:t>По своей природе правовой обычай довольно консервативен, так как возник и результате многократного повторения и обобщения наиболее рациональных вариантов общественно значимого поведения людей, передающихся из поколения в поколение. Обычай исторически предшествовал закону. Он регулировал такие социально значимые отношения, где вмешательство законодателя или нежелательно, или преждевременно</w:t>
      </w:r>
      <w:r w:rsidR="00C94323" w:rsidRPr="00931996">
        <w:rPr>
          <w:noProof/>
          <w:color w:val="000000"/>
          <w:sz w:val="28"/>
        </w:rPr>
        <w:t>.</w:t>
      </w:r>
      <w:r w:rsidR="00C94323" w:rsidRPr="00931996">
        <w:rPr>
          <w:noProof/>
          <w:color w:val="000000"/>
          <w:sz w:val="28"/>
          <w:szCs w:val="28"/>
        </w:rPr>
        <w:t xml:space="preserve"> Д</w:t>
      </w:r>
      <w:r w:rsidRPr="00931996">
        <w:rPr>
          <w:noProof/>
          <w:color w:val="000000"/>
          <w:sz w:val="28"/>
          <w:szCs w:val="28"/>
        </w:rPr>
        <w:t xml:space="preserve">алее переходим к рассмотрению судебного прецедента. </w:t>
      </w:r>
      <w:r w:rsidRPr="00931996">
        <w:rPr>
          <w:noProof/>
          <w:color w:val="000000"/>
          <w:sz w:val="28"/>
        </w:rPr>
        <w:t>Судебный прецедент представляет собой такое решение государственного органа, которое принимается за образец (правило) при последующем рассмотрении аналогичных дел. С его помощью может быть подтвержден или объяснен какой-либо аналогичный факт или обстоятельство. Как форма (источник) права юридический прецедент получил наиболее широкое распространение в системе общего права Англии, США, Канады, Австралии, где он имеет силу законодательного акта.</w:t>
      </w:r>
    </w:p>
    <w:p w:rsidR="00C55938" w:rsidRPr="00931996" w:rsidRDefault="00A43A2A" w:rsidP="00C55938">
      <w:pPr>
        <w:spacing w:line="360" w:lineRule="auto"/>
        <w:ind w:firstLine="709"/>
        <w:jc w:val="both"/>
        <w:rPr>
          <w:noProof/>
          <w:color w:val="000000"/>
          <w:sz w:val="28"/>
          <w:szCs w:val="28"/>
        </w:rPr>
      </w:pPr>
      <w:r w:rsidRPr="00931996">
        <w:rPr>
          <w:noProof/>
          <w:color w:val="000000"/>
          <w:sz w:val="28"/>
          <w:szCs w:val="28"/>
        </w:rPr>
        <w:t xml:space="preserve">Мы также должны упомянуть о доктрине и религиозных текстах. Под доктриной как источником права понимается наука </w:t>
      </w:r>
      <w:r w:rsidR="00C55938" w:rsidRPr="00931996">
        <w:rPr>
          <w:noProof/>
          <w:color w:val="000000"/>
          <w:sz w:val="28"/>
          <w:szCs w:val="28"/>
        </w:rPr>
        <w:t>(</w:t>
      </w:r>
      <w:r w:rsidRPr="00931996">
        <w:rPr>
          <w:noProof/>
          <w:color w:val="000000"/>
          <w:sz w:val="28"/>
          <w:szCs w:val="28"/>
        </w:rPr>
        <w:t>теория, концепция или идея), которые во всех без исключения случаях используются в правотворческом и правореализующем процессе. В романо-германской правовой семье доктрина имеет первостепенное значение, так как в течение длительного времени она была основным источником права, которое было выработано в университетах в период XVIII-XIX ввОсобенно заметно значение доктрины, а также религиозной догмы в мусульманском праве, основанном на принципе авторитета религиозных догм и религиозных деятелей. Поэтому заключения древних юристов, знатоков ислама здесь имеют официальное юридическое значение.</w:t>
      </w:r>
    </w:p>
    <w:p w:rsidR="00C55938" w:rsidRPr="00931996" w:rsidRDefault="00A43A2A" w:rsidP="00C55938">
      <w:pPr>
        <w:spacing w:line="360" w:lineRule="auto"/>
        <w:ind w:firstLine="709"/>
        <w:jc w:val="both"/>
        <w:rPr>
          <w:noProof/>
          <w:color w:val="000000"/>
          <w:sz w:val="28"/>
          <w:szCs w:val="28"/>
        </w:rPr>
      </w:pPr>
      <w:r w:rsidRPr="00931996">
        <w:rPr>
          <w:noProof/>
          <w:color w:val="000000"/>
          <w:sz w:val="28"/>
          <w:szCs w:val="28"/>
        </w:rPr>
        <w:t>Нормативный договор, под которым понимается соглашение двух или более сторон, устанавливающее, изменяющее или отменяющее правовые нормы в пределах их компетенции. Такие договора бывают внутригосударственными и международными. Федеративные государства, как правило, строятся на основе договора между федеральной властью и субъектами федерации. Такие договоры регулируют предметы ведения сторон и их полномочия.</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Следующая форма права это нормативно правовой акт. Нормативно правовой акт</w:t>
      </w:r>
      <w:r w:rsidR="00C55938" w:rsidRPr="00931996">
        <w:rPr>
          <w:noProof/>
          <w:color w:val="000000"/>
          <w:sz w:val="28"/>
          <w:szCs w:val="28"/>
        </w:rPr>
        <w:t xml:space="preserve"> </w:t>
      </w:r>
      <w:r w:rsidRPr="00931996">
        <w:rPr>
          <w:noProof/>
          <w:color w:val="000000"/>
          <w:sz w:val="28"/>
          <w:szCs w:val="28"/>
        </w:rPr>
        <w:t>— властное предписание государственных органов, которое устанавливает, изменяет или отменяет нормы права (закон, кодекс, постановление, инструкция и др.) Он является одним из основных источников права современного государства, преобладающей формой правового регулирования общественных отношений. Более подробно мы рассмотрим нормативно правовой акт в следующих вопросах нашей работы.</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Следует особо отметить, что представление об источниках права, так же, как и их виды, никогда не оставалось неизменным. Некоторые из них (правовой обычай, закон, прецедент), совершив значительную эволюцию с древнейших времен, сохранились в правовых системах и поныне. Другие бесследно исчезли. Третьи же, утратив свою какую-либо значимость, сохранили лишь историческую ценность. Разумеется, они варьировались и варьируются не только в зависимости от этапов развития общества, государства и права, но и в зависимости от особенностей самих правовых систем. Сравнивая между собой, например, романо-германскую правовую семью и семью общего права, известный французский юрист - теоретик права Р. Давид не без оснований отмечал, что если в странах романо-германской правовой семьи «стремятся найти справедливые юридические решения, используя правовую технику, в основе которой находится закон», т.е. в системе правовых регулятивных средств выделяются прежде всего акты высших законодательных органов - парламентов, то в странах, относящихся к семье общего права, «стремятся к тому же результату, основываясь в первую очередь на судебных решениях».</w:t>
      </w:r>
      <w:r w:rsidRPr="00931996">
        <w:rPr>
          <w:rStyle w:val="a8"/>
          <w:noProof/>
          <w:color w:val="000000"/>
          <w:sz w:val="28"/>
          <w:szCs w:val="28"/>
        </w:rPr>
        <w:footnoteReference w:id="4"/>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xml:space="preserve">В этом вопросе мы рассмотрели понятие и классификацию источников права принятых юридической наукой, и, подводя итоги по всему вышесказанному, можем сделать вывод о том, что </w:t>
      </w:r>
      <w:r w:rsidRPr="00931996">
        <w:rPr>
          <w:noProof/>
          <w:color w:val="000000"/>
          <w:sz w:val="28"/>
        </w:rPr>
        <w:t>источниками права можно считать не только те материальные, социальные и иные условия жизни общества, которые объективно вызывают необходимость издания либо изменения и дополнения тех или иных нормативно-правовых актов, а также правовой системы в целом, но и внешнее их выражение, способ закрепления.</w:t>
      </w:r>
      <w:r w:rsidR="00C55938" w:rsidRPr="00931996">
        <w:rPr>
          <w:noProof/>
          <w:color w:val="000000"/>
          <w:sz w:val="28"/>
          <w:szCs w:val="28"/>
        </w:rPr>
        <w:t xml:space="preserve"> </w:t>
      </w:r>
      <w:r w:rsidR="00C94323" w:rsidRPr="00931996">
        <w:rPr>
          <w:noProof/>
          <w:color w:val="000000"/>
          <w:sz w:val="28"/>
          <w:szCs w:val="28"/>
        </w:rPr>
        <w:t>Источники</w:t>
      </w:r>
      <w:r w:rsidRPr="00931996">
        <w:rPr>
          <w:noProof/>
          <w:color w:val="000000"/>
          <w:sz w:val="28"/>
          <w:szCs w:val="28"/>
        </w:rPr>
        <w:t xml:space="preserve"> имеют исключительное большое значение для укрепления законности в государстве.</w:t>
      </w:r>
    </w:p>
    <w:p w:rsidR="00A43A2A" w:rsidRPr="00931996" w:rsidRDefault="00C94323" w:rsidP="00C55938">
      <w:pPr>
        <w:spacing w:line="360" w:lineRule="auto"/>
        <w:ind w:firstLine="709"/>
        <w:jc w:val="both"/>
        <w:rPr>
          <w:noProof/>
          <w:color w:val="000000"/>
          <w:sz w:val="28"/>
        </w:rPr>
      </w:pPr>
      <w:r w:rsidRPr="00931996">
        <w:rPr>
          <w:noProof/>
          <w:color w:val="000000"/>
          <w:sz w:val="28"/>
          <w:szCs w:val="28"/>
        </w:rPr>
        <w:t>Также необходимо упомянуть о том, что</w:t>
      </w:r>
      <w:r w:rsidR="00C55938" w:rsidRPr="00931996">
        <w:rPr>
          <w:noProof/>
          <w:color w:val="000000"/>
          <w:sz w:val="28"/>
          <w:szCs w:val="28"/>
        </w:rPr>
        <w:t xml:space="preserve"> </w:t>
      </w:r>
      <w:r w:rsidR="00A43A2A" w:rsidRPr="00931996">
        <w:rPr>
          <w:noProof/>
          <w:color w:val="000000"/>
          <w:sz w:val="28"/>
          <w:szCs w:val="28"/>
        </w:rPr>
        <w:t>каждой правовой системе, а тем более в каждой современной правовой семье существует огромное разнообразие форм или источников права. И, естественно, не все они имеют одинаковую значимость и выполняют одинаковую регулятивную роль.</w:t>
      </w:r>
      <w:r w:rsidR="00A43A2A" w:rsidRPr="00931996">
        <w:rPr>
          <w:noProof/>
          <w:color w:val="000000"/>
          <w:sz w:val="28"/>
        </w:rPr>
        <w:t xml:space="preserve"> </w:t>
      </w:r>
    </w:p>
    <w:p w:rsidR="00A43A2A" w:rsidRPr="00931996" w:rsidRDefault="00A43A2A" w:rsidP="00C55938">
      <w:pPr>
        <w:spacing w:line="360" w:lineRule="auto"/>
        <w:ind w:firstLine="709"/>
        <w:jc w:val="both"/>
        <w:rPr>
          <w:noProof/>
          <w:color w:val="000000"/>
          <w:sz w:val="28"/>
          <w:szCs w:val="28"/>
        </w:rPr>
      </w:pPr>
    </w:p>
    <w:p w:rsidR="00A43A2A" w:rsidRPr="00931996" w:rsidRDefault="00A43A2A" w:rsidP="00C55938">
      <w:pPr>
        <w:spacing w:line="360" w:lineRule="auto"/>
        <w:ind w:firstLine="709"/>
        <w:jc w:val="both"/>
        <w:rPr>
          <w:noProof/>
          <w:color w:val="000000"/>
          <w:sz w:val="28"/>
          <w:szCs w:val="32"/>
        </w:rPr>
      </w:pPr>
      <w:r w:rsidRPr="00931996">
        <w:rPr>
          <w:noProof/>
          <w:color w:val="000000"/>
          <w:sz w:val="28"/>
          <w:szCs w:val="32"/>
        </w:rPr>
        <w:t>2</w:t>
      </w:r>
      <w:r w:rsidR="00C55938" w:rsidRPr="00931996">
        <w:rPr>
          <w:noProof/>
          <w:color w:val="000000"/>
          <w:sz w:val="28"/>
          <w:szCs w:val="32"/>
        </w:rPr>
        <w:t>.</w:t>
      </w:r>
      <w:r w:rsidRPr="00931996">
        <w:rPr>
          <w:noProof/>
          <w:color w:val="000000"/>
          <w:sz w:val="28"/>
          <w:szCs w:val="32"/>
        </w:rPr>
        <w:t xml:space="preserve"> Нормативно правовые акты как источники права</w:t>
      </w:r>
    </w:p>
    <w:p w:rsidR="00C55938" w:rsidRPr="00931996" w:rsidRDefault="00C55938" w:rsidP="00C55938">
      <w:pPr>
        <w:spacing w:line="360" w:lineRule="auto"/>
        <w:ind w:firstLine="709"/>
        <w:jc w:val="both"/>
        <w:rPr>
          <w:noProof/>
          <w:color w:val="000000"/>
          <w:sz w:val="28"/>
        </w:rPr>
      </w:pPr>
    </w:p>
    <w:p w:rsidR="00A43A2A" w:rsidRPr="00931996" w:rsidRDefault="00A43A2A" w:rsidP="00C55938">
      <w:pPr>
        <w:spacing w:line="360" w:lineRule="auto"/>
        <w:ind w:firstLine="709"/>
        <w:jc w:val="both"/>
        <w:rPr>
          <w:noProof/>
          <w:color w:val="000000"/>
          <w:sz w:val="28"/>
          <w:szCs w:val="28"/>
        </w:rPr>
      </w:pPr>
      <w:r w:rsidRPr="00931996">
        <w:rPr>
          <w:noProof/>
          <w:color w:val="000000"/>
          <w:sz w:val="28"/>
        </w:rPr>
        <w:t xml:space="preserve">Среди многочисленных форм (источников) права важное место занимают нормативно правовые акты государственных органов. Для краткости их нередко называют нормативными актами. Его </w:t>
      </w:r>
      <w:r w:rsidRPr="00931996">
        <w:rPr>
          <w:noProof/>
          <w:color w:val="000000"/>
          <w:sz w:val="28"/>
          <w:szCs w:val="28"/>
        </w:rPr>
        <w:t>определения за прошедшее столетие не претерпели принципиальных изменений. Мы рассмотрим несколько вариантов из их множества. Согласно юридическому энциклопедическому словарю нормативно правовой акт -</w:t>
      </w:r>
      <w:r w:rsidR="00C55938" w:rsidRPr="00931996">
        <w:rPr>
          <w:noProof/>
          <w:color w:val="000000"/>
          <w:sz w:val="28"/>
          <w:szCs w:val="28"/>
        </w:rPr>
        <w:t xml:space="preserve"> </w:t>
      </w:r>
      <w:r w:rsidRPr="00931996">
        <w:rPr>
          <w:noProof/>
          <w:color w:val="000000"/>
          <w:sz w:val="28"/>
          <w:szCs w:val="28"/>
        </w:rPr>
        <w:t>«властное предписание государственных органов, которое устанавливает, изменяет или отменяет нормы права (закон, кодекс, постановление, инструкция и др.) Он является одним из основных источников права современного государства, преобладающей формой правового регулирования общественных отношений».</w:t>
      </w:r>
      <w:r w:rsidR="00BC1486" w:rsidRPr="00931996">
        <w:rPr>
          <w:rStyle w:val="a8"/>
          <w:noProof/>
          <w:color w:val="000000"/>
          <w:sz w:val="28"/>
          <w:szCs w:val="20"/>
        </w:rPr>
        <w:footnoteReference w:customMarkFollows="1" w:id="5"/>
        <w:t>1</w:t>
      </w:r>
      <w:r w:rsidRPr="00931996">
        <w:rPr>
          <w:noProof/>
          <w:color w:val="000000"/>
          <w:sz w:val="28"/>
          <w:szCs w:val="20"/>
        </w:rPr>
        <w:t xml:space="preserve"> Имеются не только научные, но и официальные определения нормативного правового акта. Пленум Верховного Суда РФ сформулировал следующее определение: «Под нормативным правовым актом понимается изданный в установленном порядке акт уполномоченного на то органа государственной власти,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действующие независимо от того, возникли или прекратились конкретные правоотношения, предусмотренные актом».</w:t>
      </w:r>
      <w:r w:rsidRPr="00931996">
        <w:rPr>
          <w:rStyle w:val="a8"/>
          <w:noProof/>
          <w:color w:val="000000"/>
          <w:sz w:val="28"/>
          <w:szCs w:val="28"/>
        </w:rPr>
        <w:footnoteReference w:customMarkFollows="1" w:id="6"/>
        <w:t>2</w:t>
      </w:r>
      <w:r w:rsidRPr="00931996">
        <w:rPr>
          <w:noProof/>
          <w:color w:val="000000"/>
          <w:sz w:val="28"/>
          <w:szCs w:val="28"/>
        </w:rPr>
        <w:t xml:space="preserve"> Конечно, понятие нормативно правового акта во втором случае раскрыто более точно и подробно,</w:t>
      </w:r>
      <w:r w:rsidR="00C55938" w:rsidRPr="00931996">
        <w:rPr>
          <w:noProof/>
          <w:color w:val="000000"/>
          <w:sz w:val="28"/>
          <w:szCs w:val="28"/>
        </w:rPr>
        <w:t xml:space="preserve"> </w:t>
      </w:r>
      <w:r w:rsidRPr="00931996">
        <w:rPr>
          <w:noProof/>
          <w:color w:val="000000"/>
          <w:sz w:val="28"/>
          <w:szCs w:val="28"/>
        </w:rPr>
        <w:t xml:space="preserve">нежели в первом, однако смысл в них заложен </w:t>
      </w:r>
      <w:r w:rsidR="00BC1486" w:rsidRPr="00931996">
        <w:rPr>
          <w:noProof/>
          <w:color w:val="000000"/>
          <w:sz w:val="28"/>
          <w:szCs w:val="28"/>
        </w:rPr>
        <w:t>одинаковый</w:t>
      </w:r>
      <w:r w:rsidRPr="00931996">
        <w:rPr>
          <w:noProof/>
          <w:color w:val="000000"/>
          <w:sz w:val="28"/>
          <w:szCs w:val="28"/>
        </w:rPr>
        <w:t>, нет никаких существенных различий между формулировками.</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Система нормативно-правовых актов в каждой стране определяется конституцией, а также изданными на ее основе специальными законами, положениями о тех или иных государственных органах, правительственными постановлениями. Законодательством определяется также порядок издания, изменения, отмены и дополнения нормативно-правовых актов; указывается, какой орган и в соответствии с какой процедурой издает тот или иной нормативный акт.</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Так, согласно действующей Конституции России предусматривается, что высший представительный и законодательный орган Российской Федерации - Федеральное собрание (парламент) принимает законы и постановления. Президент как глава государства издает указы и распоряжения. Правительство Российской Федерации издает постановления и распоряжения. Субъекты РФ принимают «законы и иные нормативные правовые акты».</w:t>
      </w:r>
      <w:r w:rsidRPr="00931996">
        <w:rPr>
          <w:rStyle w:val="a8"/>
          <w:noProof/>
          <w:color w:val="000000"/>
          <w:sz w:val="28"/>
          <w:szCs w:val="28"/>
        </w:rPr>
        <w:footnoteReference w:customMarkFollows="1" w:id="7"/>
        <w:t>1</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Нормативно-правовые акты как источники права имеют определенные организационно-технические и иные преимущества перед другими источниками права. В чем они проявляются? Во-первых, в том, что издающие их государственные органы имеют гораздо большие координационные возможности, чем иные нормотворческие институты для выявления и отражения в праве не только групповых, классовых, индивидуальных, но и общих интересов. Во-вторых, что в силу четких требований, традиционно сложившихся правил изложения своего содержания нормативно-правовой акт считается лучшим способом оформления устоявшихся норм. И, в-третьих, что нормативно-правовой акт в силу своей четкости и определенности более легок в обращении, чем другие формы права. На него, как подмечают теоретики и практики, легко ссылаться при разрешении дел, вносить необходимые коррективы, контролировать его исполнение.</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xml:space="preserve">Мы также должны </w:t>
      </w:r>
      <w:r w:rsidR="00BC1486" w:rsidRPr="00931996">
        <w:rPr>
          <w:noProof/>
          <w:color w:val="000000"/>
          <w:sz w:val="28"/>
          <w:szCs w:val="28"/>
        </w:rPr>
        <w:t>упомянуть,</w:t>
      </w:r>
      <w:r w:rsidRPr="00931996">
        <w:rPr>
          <w:noProof/>
          <w:color w:val="000000"/>
          <w:sz w:val="28"/>
          <w:szCs w:val="28"/>
        </w:rPr>
        <w:t xml:space="preserve"> что нормативно правовой акт входит в единую систему, осуществляя правовое регулирование в соответствии с общими целями и задачами общества и государства. Иерархическое построение выступает не столько признаком отдельного документа, сколько характеризует систему актов. Тем не </w:t>
      </w:r>
      <w:r w:rsidR="00BC1486" w:rsidRPr="00931996">
        <w:rPr>
          <w:noProof/>
          <w:color w:val="000000"/>
          <w:sz w:val="28"/>
          <w:szCs w:val="28"/>
        </w:rPr>
        <w:t>менее,</w:t>
      </w:r>
      <w:r w:rsidRPr="00931996">
        <w:rPr>
          <w:noProof/>
          <w:color w:val="000000"/>
          <w:sz w:val="28"/>
          <w:szCs w:val="28"/>
        </w:rPr>
        <w:t xml:space="preserve"> этот признак - один из основных, так как только в связи с ним нормативные правовые акты и могут выполнять стоящие перед ними задачи. Так, М.Н. Марченко полагает, что «сложившаяся и поддерживаемая в каждой стране иерархия нормативных правовых актов имеет важнейшее значение для упорядочения процесса правотворчества и правоприменения, для создания и поддержания режима законности и конституционности.»</w:t>
      </w:r>
      <w:r w:rsidRPr="00931996">
        <w:rPr>
          <w:rStyle w:val="a8"/>
          <w:noProof/>
          <w:color w:val="000000"/>
          <w:sz w:val="28"/>
          <w:szCs w:val="28"/>
        </w:rPr>
        <w:footnoteReference w:customMarkFollows="1" w:id="8"/>
        <w:t>1</w:t>
      </w:r>
      <w:r w:rsidRPr="00931996">
        <w:rPr>
          <w:noProof/>
          <w:color w:val="000000"/>
          <w:sz w:val="28"/>
          <w:szCs w:val="28"/>
        </w:rPr>
        <w:t xml:space="preserve"> Нам следует отметить, что нормативно правовые акты как формы права значительно отличаются от актов, не имеющих нормативного характера. В их числе, прежде всего акты применения норм права или индивидуальные акты, как их зачастую называют. Проведем наглядно ряд сравнений нормативно правового акта с вышеперечисленными источниками права. </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Нормативно-правовые и индивидуальные акты являются юридическими по своему характеру актами. Помимо всего прочего это означает, что с теми и другими связаны определенные юридические последствия. Однако принципиальное отличие их друг от друга заключается в следующем. Первые содержат в себе общие предписания в виде норм права и рассчитаны на многократное применение, тогда как вторые не содержат в себе норм права, а содержат лишь предписания индивидуального характера. Нормативно-правовые акты адресованы широкому, точнее - неопределенному кругу юридических и физических лиц, в то время как индивидуальные акты обращены к строго определенным лицам или кругу лиц и издаются по вполне определенному поводу (установление мемориальной доски, прием на работу и увольнение, уход на пенсию и т.д.). И, наконец, нормативно-правовыми актами охватывается весьма широкий круг общественных отношений, а индивидуальные акты рассчитаны лишь на строго определенный вид общественных отношений. Действие индивидуального акта завершается с прекращением существования конкретных общественных отношений (например, в связи с выполнением условий конкретного договора купли-продажи, подряда, поставки и т.п.), в то время как нормативно-правовые акты продолжают действовать независимо от того, существуют или не существуют конкретные отношения, предусмотренные данным актом.</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Приведем пример - действие такого индивидуального акта (акта применения), как приговор суда по конкретному уголовному делу, прекращается по мере приведения его в исполнение (окончание срока исправительных работ, тюремного заключения и т.п.). Однако это вовсе не означает прекращения действия закона, предусматривающего ту или иную меру уголовного наказания за совершение подобного преступления.</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xml:space="preserve">Нам необходимо сказать о том, что одни и те же государственные органы могут издавать по одним и тем же или по разным вопросам как нормативно-правовые, так и индивидуальные акты. Например, согласно Конституции РФ «Федеральное собрание принимает не только законы - нормативные акты, но и постановления, имеющие зачастую индивидуальный характер». </w:t>
      </w:r>
      <w:r w:rsidRPr="00931996">
        <w:rPr>
          <w:rStyle w:val="a8"/>
          <w:noProof/>
          <w:color w:val="000000"/>
          <w:sz w:val="28"/>
          <w:szCs w:val="28"/>
        </w:rPr>
        <w:footnoteReference w:customMarkFollows="1" w:id="9"/>
        <w:t>1</w:t>
      </w:r>
      <w:r w:rsidRPr="00931996">
        <w:rPr>
          <w:noProof/>
          <w:color w:val="000000"/>
          <w:sz w:val="28"/>
          <w:szCs w:val="28"/>
        </w:rPr>
        <w:t xml:space="preserve"> Конституции предусматривают, что Совет Федерации - верхняя палата российского парламента и Государственная Дума - его нижняя палата принимают постановления, каждая в отдельности по вопросам, отнесенным к их ведению действующей Конституцией.</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Нормативно-правовые акты следует отличать также от актов разъяснения или толкования правовых норм. Основное отличие их заключается в характере, содержании и целях издания. Если нормативно правовые акты имеют своей целью установление или изменение содержания правовых норм, то акты разъяснения или толкования преследуют, как это свидетельствует уже их название, совсем другие цели. А именно: они направлены прежде всего на разъяснение смысла содержания нормативно-правовых актов, а также - пределов действия ранее установленных норм.</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xml:space="preserve">Подводя итоги по всему вышесказанному о нормативно правовых актах как источниках права мы можем с уверенностью утверждать, что они обладают следующими признаками: </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Волевое содержание, официальный характер, входит в единую систему, нормативность, принимается по специальной процедуре, издается компетентными органами и лицами, регулирует общественные отношения, издается управомоченными органами и лицами, гарантируется принудительной силой государства, имеет форму и структуру, установленные законом.</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Т.е. нормативно-правовой акт является одним из основных источников права современного государства. В нем выражается большинство правовых норм, которые регулируют наиболее важные с точки зрения личности, ее интересов и потребностей общественные отношения. Другие источники права (правовые обычаи, судебные и административные прецеденты) общерегулятивной значимостью не обладают. Они играют частичную, вспомогательную или дополнительную роль в регулировании общественных отношений.</w:t>
      </w:r>
    </w:p>
    <w:p w:rsidR="00A43A2A" w:rsidRPr="00931996" w:rsidRDefault="00A43A2A" w:rsidP="00C55938">
      <w:pPr>
        <w:spacing w:line="360" w:lineRule="auto"/>
        <w:ind w:firstLine="709"/>
        <w:jc w:val="both"/>
        <w:rPr>
          <w:noProof/>
          <w:color w:val="000000"/>
          <w:sz w:val="28"/>
        </w:rPr>
      </w:pPr>
    </w:p>
    <w:p w:rsidR="00A43A2A" w:rsidRPr="00931996" w:rsidRDefault="00A43A2A" w:rsidP="00C55938">
      <w:pPr>
        <w:spacing w:line="360" w:lineRule="auto"/>
        <w:ind w:firstLine="709"/>
        <w:jc w:val="both"/>
        <w:rPr>
          <w:noProof/>
          <w:color w:val="000000"/>
          <w:sz w:val="28"/>
          <w:szCs w:val="32"/>
        </w:rPr>
      </w:pPr>
      <w:r w:rsidRPr="00931996">
        <w:rPr>
          <w:noProof/>
          <w:color w:val="000000"/>
          <w:sz w:val="28"/>
          <w:szCs w:val="32"/>
        </w:rPr>
        <w:t>3</w:t>
      </w:r>
      <w:r w:rsidR="00C55938" w:rsidRPr="00931996">
        <w:rPr>
          <w:noProof/>
          <w:color w:val="000000"/>
          <w:sz w:val="28"/>
          <w:szCs w:val="32"/>
        </w:rPr>
        <w:t>.</w:t>
      </w:r>
      <w:r w:rsidRPr="00931996">
        <w:rPr>
          <w:noProof/>
          <w:color w:val="000000"/>
          <w:sz w:val="28"/>
          <w:szCs w:val="32"/>
        </w:rPr>
        <w:t xml:space="preserve"> Классификация нормативно правовых актов</w:t>
      </w:r>
    </w:p>
    <w:p w:rsidR="00C55938" w:rsidRPr="00931996" w:rsidRDefault="00C55938" w:rsidP="00C55938">
      <w:pPr>
        <w:spacing w:line="360" w:lineRule="auto"/>
        <w:ind w:firstLine="709"/>
        <w:jc w:val="both"/>
        <w:rPr>
          <w:noProof/>
          <w:color w:val="000000"/>
          <w:sz w:val="28"/>
          <w:szCs w:val="28"/>
        </w:rPr>
      </w:pP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Сейчас мы переходим к рассмотрению такого вопроса как классификация нормативно правовых актов. И в самую первую очередь считаем целесообразным ознакомиться с их группированием в зависимости от юридической силы. По юридической силе все нормативно-правовые акты подразделяются на две большие группы - законы и подзаконные акты. Мы придерживаемся взгляда о том, что юридическая сила нормативно правовых актов является наиболее существенным признаком их классификации. Так как она определяет их место и значимость в общей системе государственного нормативного регулирования. В соответствии с теорией и практикой правотворчества акты вышестоящих правотворческих органов обладают более высокой юридической силой, чем акты нижестоящих правотворческих органов. Последние издаются на основе и во исполнение нормативных актов, издаваемых вышестоящими правотворческими органами.</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Итак, закон - это главный и преимущественный нормативно правовой акт современного государства. Он содержит правовые нормы, которые регламентируют наиболее важные стороны общественной и государственной жизни. Определение закона можно сформулировать следующим образом: «это нормативный акт, принятый высшим представительным (законодательным) органом государственной власти либо населением на референдуме в особом законодательном порядке, обладающий высшей юридической силой и регулирующий наиболее важные общественные отношения с точки зрения интересов и потребностей населения страны.»</w:t>
      </w:r>
      <w:r w:rsidR="00BC1486" w:rsidRPr="00931996">
        <w:rPr>
          <w:rStyle w:val="a8"/>
          <w:noProof/>
          <w:color w:val="000000"/>
          <w:sz w:val="28"/>
          <w:szCs w:val="28"/>
        </w:rPr>
        <w:footnoteReference w:customMarkFollows="1" w:id="10"/>
        <w:t>1</w:t>
      </w:r>
    </w:p>
    <w:p w:rsidR="00C55938" w:rsidRPr="00931996" w:rsidRDefault="00A43A2A" w:rsidP="00C55938">
      <w:pPr>
        <w:spacing w:line="360" w:lineRule="auto"/>
        <w:ind w:firstLine="709"/>
        <w:jc w:val="both"/>
        <w:rPr>
          <w:noProof/>
          <w:color w:val="000000"/>
          <w:sz w:val="28"/>
          <w:szCs w:val="28"/>
        </w:rPr>
      </w:pPr>
      <w:r w:rsidRPr="00931996">
        <w:rPr>
          <w:noProof/>
          <w:color w:val="000000"/>
          <w:sz w:val="28"/>
          <w:szCs w:val="28"/>
        </w:rPr>
        <w:t>Шершеневич еще в начале нашего столетия отмечал, что формою права, преобладающею в настоящее время у всех цивилизованных народов, является закон, который совершенно отодвинул на задний план все иные формы. Возможность для организованного общества создавать правила поведения, обязательные для всех, выражается именно в законодательной деятельности.</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Мы выделяем следующие виды законов:</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1) Конституция (закон законов) - основополагающий учредительный политико-правовой акт, закрепляющий конституционный строй, права и свободы человека и гражданина, определяющий форму правления и государственного устройства, учреждающий федеральные органы государственной власти;</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2) федеральные конституционные законы - принимаются по вопросам, предусмотренным и органически связанным с Конституцией РФ (например, федеральные конституционные законы об арбитражных судах, о военных судах, о Конституционном Суде РФ, о судебной системе, о референдуме, о Правительстве России и т.п.);</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3) федеральные законы - это акты текущего законодательства, посвященные различным сторонам социально-экономической, политической и духовной жизни общества (например, Гражданский кодекс РФ, Уголовный кодекс РФ, Семейный кодекс РФ и пр.);</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4) законы субъектов Федерации - издаются их представительными органами и действие их распространяется только на соответствующую территорию (например, закон Саратовской области о муниципальной службе в Саратовской области, о социальных гарантиях и т.п.).</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Также классификация законов может проводиться по другим основаниям:</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по сроку действия (постоянные законы и временные);</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по характеру (текущие и чрезвычайные);</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по содержанию (экономические, бюджетные, социальные, политические и т.п.);</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по объему регулирования (общие и специальные) и т.д.</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Ознакомившись с видами и возможными классификациями законов мы начинаем рассматривать подзаконные нормативные правовые акты.</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Подзаконные нормативно правовые акты -это правотворческие акты компетентных органов, которые основаны на законе и не противоречат ему. Подзаконные акты обладают меньшей юридической силой, чем законы, они базируются на юридической силе законов и не могут противостоять им. Эффективное регулирование общественных отношений имеет место тогда, когда общие интересы согласуются с индивидуальными интересами. И подзаконные акты как раз и призваны конкретизировать основные, принципиальные положения законов применительно к своеобразию различных индивидуальных интересов. В десятки раз превышая количество законов, именно подзаконные акты подвергают общественную жизнь детальному правовому регулированию.</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Существуют такие виды подзаконных актов:</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1) указы Президента РФ - высшие по юридической силе подзаконные нормативные акты;</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2) постановления Правительства РФ - акты исполнительного органа государства, наделенного широкой компетенцией по управлению общественными процессами;</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3) приказы, инструкции, положения министерств, ведомств, государственных комитетов регулируют, как правило, общественные отношения, находящиеся в пределах компетенции данной исполнительной структуры;</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4) решения и постановления местных органов государственной власти;</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5) решения, распоряжения, постановления местных органов государственного управления;</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6) нормативные акты муниципальных органов;</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7) локальные нормативные акты - это нормативные предписания, принятые на уровне конкретного предприятия, учреждения и организации (например, правила внутреннего трудового распорядка).</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В зависимости от срока действия нормативные акты классифицируют на:</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-нормативные акты неопределенно длительного действия;</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-временные нормативные акты.</w:t>
      </w:r>
    </w:p>
    <w:p w:rsidR="00A43A2A" w:rsidRPr="00931996" w:rsidRDefault="00E36FC8" w:rsidP="00C55938">
      <w:pPr>
        <w:spacing w:line="360" w:lineRule="auto"/>
        <w:ind w:firstLine="709"/>
        <w:jc w:val="both"/>
        <w:rPr>
          <w:noProof/>
          <w:color w:val="000000"/>
          <w:sz w:val="28"/>
        </w:rPr>
      </w:pPr>
      <w:r w:rsidRPr="00931996">
        <w:rPr>
          <w:noProof/>
          <w:color w:val="000000"/>
          <w:sz w:val="28"/>
          <w:szCs w:val="28"/>
        </w:rPr>
        <w:t>Таким образом</w:t>
      </w:r>
      <w:r w:rsidR="00A43A2A" w:rsidRPr="00931996">
        <w:rPr>
          <w:noProof/>
          <w:color w:val="000000"/>
          <w:sz w:val="28"/>
          <w:szCs w:val="28"/>
        </w:rPr>
        <w:t xml:space="preserve"> мы можем говорить о следующем: в зависимости от юридической силы все нормативные акты группируются в определенную систему, в которой каждый из актов занимает свое место и играет свою роль. </w:t>
      </w:r>
      <w:r w:rsidR="00A43A2A" w:rsidRPr="00931996">
        <w:rPr>
          <w:noProof/>
          <w:color w:val="000000"/>
          <w:sz w:val="28"/>
        </w:rPr>
        <w:t xml:space="preserve">Сложившаяся и поддерживаемая в каждой стране иерархия нормативно-правовых актов имеет важнейшее значение для упорядочения процесса правотворчества и правоприменения, для создания и поддержания режима законности и конституционности. </w:t>
      </w:r>
    </w:p>
    <w:p w:rsidR="00A43A2A" w:rsidRPr="00931996" w:rsidRDefault="00A43A2A" w:rsidP="00C55938">
      <w:pPr>
        <w:spacing w:line="360" w:lineRule="auto"/>
        <w:ind w:firstLine="709"/>
        <w:jc w:val="both"/>
        <w:rPr>
          <w:noProof/>
          <w:color w:val="000000"/>
          <w:sz w:val="28"/>
          <w:szCs w:val="28"/>
        </w:rPr>
      </w:pPr>
    </w:p>
    <w:p w:rsidR="00A43A2A" w:rsidRPr="00931996" w:rsidRDefault="00A43A2A" w:rsidP="00C55938">
      <w:pPr>
        <w:spacing w:line="360" w:lineRule="auto"/>
        <w:ind w:firstLine="709"/>
        <w:jc w:val="both"/>
        <w:rPr>
          <w:noProof/>
          <w:color w:val="000000"/>
          <w:sz w:val="28"/>
          <w:szCs w:val="32"/>
        </w:rPr>
      </w:pPr>
      <w:r w:rsidRPr="00931996">
        <w:rPr>
          <w:noProof/>
          <w:color w:val="000000"/>
          <w:sz w:val="28"/>
          <w:szCs w:val="32"/>
        </w:rPr>
        <w:t>4</w:t>
      </w:r>
      <w:r w:rsidR="00C55938" w:rsidRPr="00931996">
        <w:rPr>
          <w:noProof/>
          <w:color w:val="000000"/>
          <w:sz w:val="28"/>
          <w:szCs w:val="32"/>
        </w:rPr>
        <w:t>.</w:t>
      </w:r>
      <w:r w:rsidRPr="00931996">
        <w:rPr>
          <w:noProof/>
          <w:color w:val="000000"/>
          <w:sz w:val="28"/>
          <w:szCs w:val="32"/>
        </w:rPr>
        <w:t xml:space="preserve"> Систематизация нормативно правовых актов</w:t>
      </w:r>
    </w:p>
    <w:p w:rsidR="00C55938" w:rsidRPr="00931996" w:rsidRDefault="00C55938" w:rsidP="00C55938">
      <w:pPr>
        <w:spacing w:line="360" w:lineRule="auto"/>
        <w:ind w:firstLine="709"/>
        <w:jc w:val="both"/>
        <w:rPr>
          <w:noProof/>
          <w:color w:val="000000"/>
          <w:sz w:val="28"/>
          <w:szCs w:val="28"/>
        </w:rPr>
      </w:pP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xml:space="preserve">В ходе общественного развития государство активно осуществляет правотворческие функции, в результате чего издаются сотни различных нормативно правовых актов по широкому кругу вопросов. Формирование законодательства как взаимосогласованной и эффективной системы происходит в результате не только планирования законотворческих работ нормотворческим органом, но и систематизации. Систематизация нормативно правовых актов (законодательства) — «это деятельность, направленная на упорядочение и совершенствование правовых норм». </w:t>
      </w:r>
      <w:r w:rsidR="00BC1486" w:rsidRPr="00931996">
        <w:rPr>
          <w:rStyle w:val="a8"/>
          <w:noProof/>
          <w:color w:val="000000"/>
          <w:sz w:val="28"/>
          <w:szCs w:val="28"/>
        </w:rPr>
        <w:footnoteReference w:customMarkFollows="1" w:id="11"/>
        <w:t>1</w:t>
      </w:r>
      <w:r w:rsidRPr="00931996">
        <w:rPr>
          <w:noProof/>
          <w:color w:val="000000"/>
          <w:sz w:val="28"/>
          <w:szCs w:val="28"/>
        </w:rPr>
        <w:t>В основе такой работы лежат знания о системе права, ее отраслях и подотраслях. Целями систематизации являются: создание стройной системы законов, обладающей качествами полноты, доступности и удобства пользования нормативными актами, устранение устаревших и неэффективных норм права, разрешение юридических коллизий, ликвидация пробелов и обновление законодательства.</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В настоящее время используются три основные формы систематизации нормативно правовых актов: инкорпорация, кодификация и консолидация. Они различаются в самом процессе упорядочения правового материала. Мы последовательно рассмотрим и дадим характеристику каждой из вышеперечисленных форм.</w:t>
      </w:r>
    </w:p>
    <w:p w:rsidR="00A43A2A" w:rsidRPr="00931996" w:rsidRDefault="00A43A2A" w:rsidP="00C55938">
      <w:pPr>
        <w:spacing w:line="360" w:lineRule="auto"/>
        <w:ind w:firstLine="709"/>
        <w:jc w:val="both"/>
        <w:rPr>
          <w:noProof/>
          <w:color w:val="000000"/>
          <w:sz w:val="28"/>
          <w:szCs w:val="28"/>
        </w:rPr>
      </w:pPr>
      <w:r w:rsidRPr="00931996">
        <w:rPr>
          <w:noProof/>
          <w:color w:val="000000"/>
          <w:sz w:val="28"/>
          <w:szCs w:val="28"/>
        </w:rPr>
        <w:t xml:space="preserve">И начнем с самого простого вида систематизации – инкорпорации. Инкорпорация – «это объединение в сборники (собрания) действующих нормативно правовых актов в определенном порядке без изменения их содержания.» </w:t>
      </w:r>
      <w:r w:rsidR="00BC1486" w:rsidRPr="00931996">
        <w:rPr>
          <w:rStyle w:val="a8"/>
          <w:noProof/>
          <w:color w:val="000000"/>
          <w:sz w:val="28"/>
          <w:szCs w:val="28"/>
        </w:rPr>
        <w:footnoteReference w:customMarkFollows="1" w:id="12"/>
        <w:t>2</w:t>
      </w:r>
    </w:p>
    <w:p w:rsidR="00A43A2A" w:rsidRPr="00931996" w:rsidRDefault="00A43A2A" w:rsidP="00C55938">
      <w:pPr>
        <w:spacing w:line="360" w:lineRule="auto"/>
        <w:ind w:firstLine="709"/>
        <w:jc w:val="both"/>
        <w:rPr>
          <w:noProof/>
          <w:color w:val="000000"/>
          <w:sz w:val="28"/>
        </w:rPr>
      </w:pPr>
      <w:r w:rsidRPr="00931996">
        <w:rPr>
          <w:noProof/>
          <w:color w:val="000000"/>
          <w:sz w:val="28"/>
        </w:rPr>
        <w:t>В результате инкорпорации производится внешняя обработка действующего законодательства. Что это означает?</w:t>
      </w:r>
    </w:p>
    <w:p w:rsidR="00A43A2A" w:rsidRPr="00931996" w:rsidRDefault="00A43A2A" w:rsidP="00C55938">
      <w:pPr>
        <w:spacing w:line="360" w:lineRule="auto"/>
        <w:ind w:firstLine="709"/>
        <w:jc w:val="both"/>
        <w:rPr>
          <w:noProof/>
          <w:color w:val="000000"/>
          <w:sz w:val="28"/>
        </w:rPr>
      </w:pPr>
      <w:r w:rsidRPr="00931996">
        <w:rPr>
          <w:noProof/>
          <w:color w:val="000000"/>
          <w:sz w:val="28"/>
        </w:rPr>
        <w:t>1. При внешней обработке нормативно-правовые акты располагаются в определенном порядке: алфавитном, хронологическом или предметном, то есть достигается их внешняя упорядоченность.</w:t>
      </w:r>
    </w:p>
    <w:p w:rsidR="00A43A2A" w:rsidRPr="00931996" w:rsidRDefault="00A43A2A" w:rsidP="00C55938">
      <w:pPr>
        <w:spacing w:line="360" w:lineRule="auto"/>
        <w:ind w:firstLine="709"/>
        <w:jc w:val="both"/>
        <w:rPr>
          <w:noProof/>
          <w:color w:val="000000"/>
          <w:sz w:val="28"/>
        </w:rPr>
      </w:pPr>
      <w:r w:rsidRPr="00931996">
        <w:rPr>
          <w:noProof/>
          <w:color w:val="000000"/>
          <w:sz w:val="28"/>
        </w:rPr>
        <w:t>2. Содержание нормативно-правовых актов, включаемых в инкорпоративные сборники или собрания законодательства, по существу не изменяется. В них не включаются лишь те нормы, которые отменены в законном порядке или признаны утратившими силу.</w:t>
      </w:r>
    </w:p>
    <w:p w:rsidR="00A43A2A" w:rsidRPr="00931996" w:rsidRDefault="00A43A2A" w:rsidP="00C55938">
      <w:pPr>
        <w:spacing w:line="360" w:lineRule="auto"/>
        <w:ind w:firstLine="709"/>
        <w:jc w:val="both"/>
        <w:rPr>
          <w:noProof/>
          <w:color w:val="000000"/>
          <w:sz w:val="28"/>
        </w:rPr>
      </w:pPr>
      <w:r w:rsidRPr="00931996">
        <w:rPr>
          <w:noProof/>
          <w:color w:val="000000"/>
          <w:sz w:val="28"/>
        </w:rPr>
        <w:t xml:space="preserve">Инкорпорация бывает официальной, официозной и неофициальной. Официальная означает издание сборников действующих нормативно правовых актов компетентными органами либо правотворческим органом, либо официально уполномоченным органом. В отличии от официальной, неофициальная инкорпорация представляет собой собрание законодательства, которые издаются организациями, издательствами или отдельными гражданами </w:t>
      </w:r>
      <w:r w:rsidR="00C55938" w:rsidRPr="00931996">
        <w:rPr>
          <w:noProof/>
          <w:color w:val="000000"/>
          <w:sz w:val="28"/>
        </w:rPr>
        <w:t>(</w:t>
      </w:r>
      <w:r w:rsidRPr="00931996">
        <w:rPr>
          <w:noProof/>
          <w:color w:val="000000"/>
          <w:sz w:val="28"/>
        </w:rPr>
        <w:t>учебными заведениями, ведомствами, учеными и практиками) по собственной инициативе, без специальных полномочий со стороны правотворческих органов.</w:t>
      </w:r>
      <w:r w:rsidR="00C55938" w:rsidRPr="00931996">
        <w:rPr>
          <w:noProof/>
          <w:color w:val="000000"/>
          <w:sz w:val="28"/>
        </w:rPr>
        <w:t xml:space="preserve"> </w:t>
      </w:r>
      <w:r w:rsidRPr="00931996">
        <w:rPr>
          <w:noProof/>
          <w:color w:val="000000"/>
          <w:sz w:val="28"/>
        </w:rPr>
        <w:t>И официозными признаются сборники, которые готовятся по поручению правотворческого органа</w:t>
      </w:r>
      <w:r w:rsidR="00C55938" w:rsidRPr="00931996">
        <w:rPr>
          <w:noProof/>
          <w:color w:val="000000"/>
          <w:sz w:val="28"/>
        </w:rPr>
        <w:t>,</w:t>
      </w:r>
      <w:r w:rsidRPr="00931996">
        <w:rPr>
          <w:noProof/>
          <w:color w:val="000000"/>
          <w:sz w:val="28"/>
        </w:rPr>
        <w:t>но издаются без его официально выраженного одобрения, утверждения.</w:t>
      </w:r>
    </w:p>
    <w:p w:rsidR="00A43A2A" w:rsidRPr="00931996" w:rsidRDefault="00A43A2A" w:rsidP="00C55938">
      <w:pPr>
        <w:spacing w:line="360" w:lineRule="auto"/>
        <w:ind w:firstLine="709"/>
        <w:jc w:val="both"/>
        <w:rPr>
          <w:noProof/>
          <w:color w:val="000000"/>
          <w:sz w:val="28"/>
          <w:szCs w:val="18"/>
        </w:rPr>
      </w:pPr>
      <w:r w:rsidRPr="00931996">
        <w:rPr>
          <w:noProof/>
          <w:color w:val="000000"/>
          <w:sz w:val="28"/>
        </w:rPr>
        <w:t>Следующая форма систематизации это кодификация. Кодификация - «</w:t>
      </w:r>
      <w:r w:rsidRPr="00931996">
        <w:rPr>
          <w:noProof/>
          <w:color w:val="000000"/>
          <w:sz w:val="28"/>
          <w:szCs w:val="18"/>
        </w:rPr>
        <w:t xml:space="preserve">деятельность правотворческих органов государства по созданию нового, сводного, систематизированного нормативного правового акта, которая осуществляется путем глубокой и всесторонней переработки действующего законодательства и внесения в него новых существенных изменений». </w:t>
      </w:r>
      <w:r w:rsidRPr="00931996">
        <w:rPr>
          <w:rStyle w:val="a8"/>
          <w:noProof/>
          <w:color w:val="000000"/>
          <w:sz w:val="28"/>
          <w:szCs w:val="18"/>
        </w:rPr>
        <w:footnoteReference w:customMarkFollows="1" w:id="13"/>
        <w:t>1</w:t>
      </w:r>
      <w:r w:rsidRPr="00931996">
        <w:rPr>
          <w:noProof/>
          <w:color w:val="000000"/>
          <w:sz w:val="28"/>
          <w:szCs w:val="18"/>
        </w:rPr>
        <w:t>Кодификация всегда носит официальный характер. В ее процессе отбрасывается часть устаревшего нормативно-правового материала, внутренне увязываются и рубрицируются части нормативно-правовых актов, формируется структура кодифицированного акта со своим специфическим содержанием. Кодификации присущи следующие признаки: ей занимаются только компетентные правотворческие органы на основании конституционных или других законных полномочий. Она также представляет собой деятельность, которая</w:t>
      </w:r>
      <w:r w:rsidR="00C55938" w:rsidRPr="00931996">
        <w:rPr>
          <w:noProof/>
          <w:color w:val="000000"/>
          <w:sz w:val="28"/>
          <w:szCs w:val="18"/>
        </w:rPr>
        <w:t xml:space="preserve"> </w:t>
      </w:r>
      <w:r w:rsidRPr="00931996">
        <w:rPr>
          <w:noProof/>
          <w:color w:val="000000"/>
          <w:sz w:val="28"/>
          <w:szCs w:val="18"/>
        </w:rPr>
        <w:t>направлена на создание нового нормативно-правового акта, включающего нормы, существенно отличающиеся от ранее действовавших. Кодификационный акт является сводным актом, соединяющим воедино нормы различных актов, регулирующих одну и ту же область общественных отношений. Они рассчитаны на длительное</w:t>
      </w:r>
      <w:r w:rsidR="00C55938" w:rsidRPr="00931996">
        <w:rPr>
          <w:noProof/>
          <w:color w:val="000000"/>
          <w:sz w:val="28"/>
          <w:szCs w:val="18"/>
        </w:rPr>
        <w:t xml:space="preserve"> </w:t>
      </w:r>
      <w:r w:rsidRPr="00931996">
        <w:rPr>
          <w:noProof/>
          <w:color w:val="000000"/>
          <w:sz w:val="28"/>
          <w:szCs w:val="18"/>
        </w:rPr>
        <w:t xml:space="preserve">регулирование общественных отношений. Они по содержанию и наименованию подразделяются на несколько основных видов. </w:t>
      </w:r>
    </w:p>
    <w:p w:rsidR="00A43A2A" w:rsidRPr="00931996" w:rsidRDefault="00A43A2A" w:rsidP="00C55938">
      <w:pPr>
        <w:spacing w:line="360" w:lineRule="auto"/>
        <w:ind w:firstLine="709"/>
        <w:jc w:val="both"/>
        <w:rPr>
          <w:noProof/>
          <w:color w:val="000000"/>
          <w:sz w:val="28"/>
          <w:szCs w:val="18"/>
        </w:rPr>
      </w:pPr>
      <w:r w:rsidRPr="00931996">
        <w:rPr>
          <w:noProof/>
          <w:color w:val="000000"/>
          <w:sz w:val="28"/>
        </w:rPr>
        <w:t>1)</w:t>
      </w:r>
      <w:r w:rsidRPr="00931996">
        <w:rPr>
          <w:noProof/>
          <w:color w:val="000000"/>
          <w:sz w:val="28"/>
          <w:szCs w:val="18"/>
        </w:rPr>
        <w:t>Основы законодательства - такая модель кодификационного акта, которая устанавливает важнейшие положения (основные начала) определенной отрасли права или сферы государственного управления. В федеративных (союзных) государствах основы законодательства</w:t>
      </w:r>
      <w:r w:rsidR="00C55938" w:rsidRPr="00931996">
        <w:rPr>
          <w:noProof/>
          <w:color w:val="000000"/>
          <w:sz w:val="28"/>
          <w:szCs w:val="18"/>
        </w:rPr>
        <w:t xml:space="preserve"> </w:t>
      </w:r>
      <w:r w:rsidRPr="00931996">
        <w:rPr>
          <w:noProof/>
          <w:color w:val="000000"/>
          <w:sz w:val="28"/>
          <w:szCs w:val="18"/>
        </w:rPr>
        <w:t xml:space="preserve">составляют нормативно-правовую базу для кодификационной деятельности субъектов федерации. </w:t>
      </w:r>
    </w:p>
    <w:p w:rsidR="00A43A2A" w:rsidRPr="00931996" w:rsidRDefault="00A43A2A" w:rsidP="00C55938">
      <w:pPr>
        <w:spacing w:line="360" w:lineRule="auto"/>
        <w:ind w:firstLine="709"/>
        <w:jc w:val="both"/>
        <w:rPr>
          <w:noProof/>
          <w:color w:val="000000"/>
          <w:sz w:val="28"/>
          <w:szCs w:val="18"/>
        </w:rPr>
      </w:pPr>
      <w:r w:rsidRPr="00931996">
        <w:rPr>
          <w:noProof/>
          <w:color w:val="000000"/>
          <w:sz w:val="28"/>
        </w:rPr>
        <w:t>2)</w:t>
      </w:r>
      <w:r w:rsidRPr="00931996">
        <w:rPr>
          <w:noProof/>
          <w:color w:val="000000"/>
          <w:sz w:val="28"/>
          <w:szCs w:val="18"/>
        </w:rPr>
        <w:t>Кодекс – традиционная</w:t>
      </w:r>
      <w:r w:rsidR="00C55938" w:rsidRPr="00931996">
        <w:rPr>
          <w:noProof/>
          <w:color w:val="000000"/>
          <w:sz w:val="28"/>
          <w:szCs w:val="18"/>
        </w:rPr>
        <w:t xml:space="preserve"> </w:t>
      </w:r>
      <w:r w:rsidRPr="00931996">
        <w:rPr>
          <w:noProof/>
          <w:color w:val="000000"/>
          <w:sz w:val="28"/>
          <w:szCs w:val="18"/>
        </w:rPr>
        <w:t xml:space="preserve">форма кодификационного акта, детально регулирующего определенную сферу однохарактерных общественных отношений. Создание кодексов - один из эффективных путей решен проблемы ликвидации множественности актов, действующих по одним и тем же вопросам. </w:t>
      </w:r>
    </w:p>
    <w:p w:rsidR="00A43A2A" w:rsidRPr="00931996" w:rsidRDefault="00A43A2A" w:rsidP="00C55938">
      <w:pPr>
        <w:spacing w:line="360" w:lineRule="auto"/>
        <w:ind w:firstLine="709"/>
        <w:jc w:val="both"/>
        <w:rPr>
          <w:noProof/>
          <w:color w:val="000000"/>
          <w:sz w:val="28"/>
          <w:szCs w:val="18"/>
        </w:rPr>
      </w:pPr>
      <w:r w:rsidRPr="00931996">
        <w:rPr>
          <w:noProof/>
          <w:color w:val="000000"/>
          <w:sz w:val="28"/>
        </w:rPr>
        <w:t>3)</w:t>
      </w:r>
      <w:r w:rsidRPr="00931996">
        <w:rPr>
          <w:noProof/>
          <w:color w:val="000000"/>
          <w:sz w:val="28"/>
          <w:szCs w:val="18"/>
        </w:rPr>
        <w:t>Устав – нормативно правовой акт, регулирующий ту или иную сферу государственной деятельности (устав железных дорог, общественные уставы).</w:t>
      </w:r>
    </w:p>
    <w:p w:rsidR="00A43A2A" w:rsidRPr="00931996" w:rsidRDefault="00A43A2A" w:rsidP="00C55938">
      <w:pPr>
        <w:spacing w:line="360" w:lineRule="auto"/>
        <w:ind w:firstLine="709"/>
        <w:jc w:val="both"/>
        <w:rPr>
          <w:noProof/>
          <w:color w:val="000000"/>
          <w:sz w:val="28"/>
          <w:szCs w:val="18"/>
        </w:rPr>
      </w:pPr>
      <w:r w:rsidRPr="00931996">
        <w:rPr>
          <w:noProof/>
          <w:color w:val="000000"/>
          <w:sz w:val="28"/>
        </w:rPr>
        <w:t>4)</w:t>
      </w:r>
      <w:r w:rsidRPr="00931996">
        <w:rPr>
          <w:noProof/>
          <w:color w:val="000000"/>
          <w:sz w:val="28"/>
          <w:szCs w:val="18"/>
        </w:rPr>
        <w:t xml:space="preserve"> Положение - это нормативно-правовой акт, детально регламентирующий группу вопросов, касающихся статуса либо организации деятельности определенных субъектов права (государственного органа, учреждения, организации). </w:t>
      </w:r>
    </w:p>
    <w:p w:rsidR="00A43A2A" w:rsidRPr="00931996" w:rsidRDefault="00A43A2A" w:rsidP="00C55938">
      <w:pPr>
        <w:spacing w:line="360" w:lineRule="auto"/>
        <w:ind w:firstLine="709"/>
        <w:jc w:val="both"/>
        <w:rPr>
          <w:noProof/>
          <w:color w:val="000000"/>
          <w:sz w:val="28"/>
          <w:szCs w:val="18"/>
        </w:rPr>
      </w:pPr>
      <w:r w:rsidRPr="00931996">
        <w:rPr>
          <w:noProof/>
          <w:color w:val="000000"/>
          <w:sz w:val="28"/>
        </w:rPr>
        <w:t>5)</w:t>
      </w:r>
      <w:r w:rsidRPr="00931996">
        <w:rPr>
          <w:noProof/>
          <w:color w:val="000000"/>
          <w:sz w:val="28"/>
          <w:szCs w:val="18"/>
        </w:rPr>
        <w:t>Правила – нормативно</w:t>
      </w:r>
      <w:r w:rsidR="00C55938" w:rsidRPr="00931996">
        <w:rPr>
          <w:noProof/>
          <w:color w:val="000000"/>
          <w:sz w:val="28"/>
          <w:szCs w:val="18"/>
        </w:rPr>
        <w:t xml:space="preserve"> </w:t>
      </w:r>
      <w:r w:rsidRPr="00931996">
        <w:rPr>
          <w:noProof/>
          <w:color w:val="000000"/>
          <w:sz w:val="28"/>
          <w:szCs w:val="18"/>
        </w:rPr>
        <w:t>правовой акт, определяющий порядок организации какого-либо рода деятельности.</w:t>
      </w:r>
    </w:p>
    <w:p w:rsidR="00A43A2A" w:rsidRPr="00931996" w:rsidRDefault="00A43A2A" w:rsidP="00C55938">
      <w:pPr>
        <w:spacing w:line="360" w:lineRule="auto"/>
        <w:ind w:firstLine="709"/>
        <w:jc w:val="both"/>
        <w:rPr>
          <w:noProof/>
          <w:color w:val="000000"/>
          <w:sz w:val="28"/>
          <w:szCs w:val="18"/>
        </w:rPr>
      </w:pPr>
      <w:r w:rsidRPr="00931996">
        <w:rPr>
          <w:noProof/>
          <w:color w:val="000000"/>
          <w:sz w:val="28"/>
        </w:rPr>
        <w:t>И так, мы можем сделать вывод о том, что кодификация представляет собою наиболее сложную и совершенную форму систематизацию законодательства, имеющую правотворческий характер.</w:t>
      </w:r>
    </w:p>
    <w:p w:rsidR="00A43A2A" w:rsidRPr="00931996" w:rsidRDefault="00A43A2A" w:rsidP="00C55938">
      <w:pPr>
        <w:spacing w:line="360" w:lineRule="auto"/>
        <w:ind w:firstLine="709"/>
        <w:jc w:val="both"/>
        <w:rPr>
          <w:noProof/>
          <w:color w:val="000000"/>
          <w:sz w:val="28"/>
        </w:rPr>
      </w:pPr>
      <w:r w:rsidRPr="00931996">
        <w:rPr>
          <w:noProof/>
          <w:color w:val="000000"/>
          <w:sz w:val="28"/>
        </w:rPr>
        <w:t>Согласно юридическому энциклопедическому словарю консолидация – «это форма систематизации, при которой происходит объединение нескольких нормативно правовых актов, регулирующих одну и ту же область общественных отношений, в единый свод без</w:t>
      </w:r>
      <w:r w:rsidR="00C55938" w:rsidRPr="00931996">
        <w:rPr>
          <w:noProof/>
          <w:color w:val="000000"/>
          <w:sz w:val="28"/>
        </w:rPr>
        <w:t xml:space="preserve"> </w:t>
      </w:r>
      <w:r w:rsidRPr="00931996">
        <w:rPr>
          <w:noProof/>
          <w:color w:val="000000"/>
          <w:sz w:val="28"/>
        </w:rPr>
        <w:t>изменения содержания».</w:t>
      </w:r>
      <w:r w:rsidRPr="00931996">
        <w:rPr>
          <w:rStyle w:val="a8"/>
          <w:noProof/>
          <w:color w:val="000000"/>
          <w:sz w:val="28"/>
        </w:rPr>
        <w:footnoteReference w:customMarkFollows="1" w:id="14"/>
        <w:t>1</w:t>
      </w:r>
      <w:r w:rsidRPr="00931996">
        <w:rPr>
          <w:noProof/>
          <w:color w:val="000000"/>
          <w:sz w:val="28"/>
        </w:rPr>
        <w:t>Особенность консолидации состоит в том, что она содержит в себе некоторые черты кодификации и инкорпорации. Консолидационный акт является сводным нормативно-правовым актом — и это формально сближает его с кодификацией; а тот факт, что он по существу не вносит ничего нового в регулирование общественных отношений, роднит его с инкорпорацией.</w:t>
      </w:r>
      <w:r w:rsidR="00C55938" w:rsidRPr="00931996">
        <w:rPr>
          <w:noProof/>
          <w:color w:val="000000"/>
          <w:sz w:val="28"/>
        </w:rPr>
        <w:t xml:space="preserve"> </w:t>
      </w:r>
      <w:r w:rsidRPr="00931996">
        <w:rPr>
          <w:noProof/>
          <w:color w:val="000000"/>
          <w:sz w:val="28"/>
        </w:rPr>
        <w:t>По нашему мнению по форме систематизации нормативно-правовых актов консолидация в большей мере примыкает к систематической инкорпорации. Она используется там, где отсутствует необходимость или возможность кодификации. В этих случаях консолидация выступает как эффективное средство для объединения однородного нормативного материала, сокращения числа актов и улучшения формы правового регулирования.</w:t>
      </w:r>
    </w:p>
    <w:p w:rsidR="00A43A2A" w:rsidRPr="00931996" w:rsidRDefault="00A43A2A" w:rsidP="00C55938">
      <w:pPr>
        <w:spacing w:line="360" w:lineRule="auto"/>
        <w:ind w:firstLine="709"/>
        <w:jc w:val="both"/>
        <w:rPr>
          <w:noProof/>
          <w:color w:val="000000"/>
          <w:sz w:val="28"/>
        </w:rPr>
      </w:pPr>
      <w:r w:rsidRPr="00931996">
        <w:rPr>
          <w:noProof/>
          <w:color w:val="000000"/>
          <w:sz w:val="28"/>
        </w:rPr>
        <w:t>В заключение этого вопроса мы можем с уверенностью сказать, что систематизация очень важна для правильного использования и нахождения нормативно правовых актов. Она обеспечивает удобства при реализации права, возможность оперативно находить и правильно толковать все нужные нормы, а также она является логическим завершением правотворчества и позволяет создать стройную систему законодательства. В связи с этим мы считаем, что систематизация просто необходима.</w:t>
      </w:r>
    </w:p>
    <w:p w:rsidR="00053B1B" w:rsidRPr="00931996" w:rsidRDefault="00C55938" w:rsidP="00C55938">
      <w:pPr>
        <w:spacing w:line="360" w:lineRule="auto"/>
        <w:ind w:firstLine="709"/>
        <w:jc w:val="both"/>
        <w:rPr>
          <w:noProof/>
          <w:color w:val="000000"/>
          <w:sz w:val="28"/>
          <w:szCs w:val="32"/>
        </w:rPr>
      </w:pPr>
      <w:r w:rsidRPr="00931996">
        <w:rPr>
          <w:noProof/>
          <w:color w:val="000000"/>
          <w:sz w:val="28"/>
          <w:szCs w:val="32"/>
        </w:rPr>
        <w:br w:type="page"/>
      </w:r>
      <w:r w:rsidR="00053B1B" w:rsidRPr="00931996">
        <w:rPr>
          <w:noProof/>
          <w:color w:val="000000"/>
          <w:sz w:val="28"/>
          <w:szCs w:val="32"/>
        </w:rPr>
        <w:t>Заключение</w:t>
      </w:r>
    </w:p>
    <w:p w:rsidR="00C55938" w:rsidRPr="00931996" w:rsidRDefault="00C55938" w:rsidP="00C55938">
      <w:pPr>
        <w:spacing w:line="360" w:lineRule="auto"/>
        <w:ind w:firstLine="709"/>
        <w:jc w:val="both"/>
        <w:rPr>
          <w:noProof/>
          <w:color w:val="000000"/>
          <w:sz w:val="28"/>
          <w:szCs w:val="28"/>
        </w:rPr>
      </w:pPr>
    </w:p>
    <w:p w:rsidR="00053B1B" w:rsidRPr="00931996" w:rsidRDefault="00053B1B" w:rsidP="00C55938">
      <w:pPr>
        <w:spacing w:line="360" w:lineRule="auto"/>
        <w:ind w:firstLine="709"/>
        <w:jc w:val="both"/>
        <w:rPr>
          <w:noProof/>
          <w:color w:val="000000"/>
          <w:sz w:val="28"/>
          <w:szCs w:val="28"/>
        </w:rPr>
      </w:pPr>
      <w:r w:rsidRPr="00931996">
        <w:rPr>
          <w:noProof/>
          <w:color w:val="000000"/>
          <w:sz w:val="28"/>
          <w:szCs w:val="28"/>
        </w:rPr>
        <w:t>Написав работу на тему «Источники права» в заключение мы подводим итоги. Понятие «источник права» употребляется на протяжении многих веков и естественно, что за такой долгий период своего существования оно трактовалось разными правоведами по-разному. И связано это было с разными условиями и потребностями того или иного этапа общественного развития. Отсюда ключевая категория правоведения, источник права, традиционно является одной из самых дискуссионных. Говоря о дискуссионности</w:t>
      </w:r>
      <w:r w:rsidR="00C55938" w:rsidRPr="00931996">
        <w:rPr>
          <w:noProof/>
          <w:color w:val="000000"/>
          <w:sz w:val="28"/>
          <w:szCs w:val="28"/>
        </w:rPr>
        <w:t xml:space="preserve"> </w:t>
      </w:r>
      <w:r w:rsidRPr="00931996">
        <w:rPr>
          <w:noProof/>
          <w:color w:val="000000"/>
          <w:sz w:val="28"/>
          <w:szCs w:val="28"/>
        </w:rPr>
        <w:t xml:space="preserve">данной темы, нам следует также сказать о том, что помимо различий в понимании сущности и определения понятия источника права существует проблема соотношения источника и формы права. На каждом витке человеческого бытия человеческой цивилизации ученые приходят к осознанию необходимости соглашения единообразном понимании и применения базовых научных понятий. В связи с этим правоведы различают внутреннюю и внешнюю формы права. Подобная дифференциация позволяет отождествлять понятие источник права и форма права в формально-юридическом смысле как внешнюю форму объективизации правовой нормы. Итак, под формой (источником) права принято понимать способы придания официальной юридической силы правилу поведения и ее внешнее официальное выражение. Форма показывает, каким способом государство создает, фиксирует ту или иную норму права, в каком виде эта норма доводится до сознания людей. Форма права призвана: </w:t>
      </w:r>
    </w:p>
    <w:p w:rsidR="00053B1B" w:rsidRPr="00931996" w:rsidRDefault="00053B1B" w:rsidP="00C55938">
      <w:pPr>
        <w:spacing w:line="360" w:lineRule="auto"/>
        <w:ind w:firstLine="709"/>
        <w:jc w:val="both"/>
        <w:rPr>
          <w:noProof/>
          <w:color w:val="000000"/>
          <w:sz w:val="28"/>
          <w:szCs w:val="28"/>
        </w:rPr>
      </w:pPr>
      <w:r w:rsidRPr="00931996">
        <w:rPr>
          <w:noProof/>
          <w:color w:val="000000"/>
          <w:sz w:val="28"/>
          <w:szCs w:val="28"/>
        </w:rPr>
        <w:t>во-первых, служить для выражения для нормативно закрепленной воли граждан, и, в итоге, должна быть обусловлена тем экономическим базисом, который существует в настоящее время;</w:t>
      </w:r>
    </w:p>
    <w:p w:rsidR="00053B1B" w:rsidRPr="00931996" w:rsidRDefault="00053B1B" w:rsidP="00C55938">
      <w:pPr>
        <w:spacing w:line="360" w:lineRule="auto"/>
        <w:ind w:firstLine="709"/>
        <w:jc w:val="both"/>
        <w:rPr>
          <w:noProof/>
          <w:color w:val="000000"/>
          <w:sz w:val="28"/>
          <w:szCs w:val="28"/>
        </w:rPr>
      </w:pPr>
      <w:r w:rsidRPr="00931996">
        <w:rPr>
          <w:noProof/>
          <w:color w:val="000000"/>
          <w:sz w:val="28"/>
          <w:szCs w:val="28"/>
        </w:rPr>
        <w:t>во-вторых, чтобы политическая власть народа была закреплена и обеспечена этой формой права.</w:t>
      </w:r>
    </w:p>
    <w:p w:rsidR="00053B1B" w:rsidRPr="00931996" w:rsidRDefault="00053B1B" w:rsidP="00C55938">
      <w:pPr>
        <w:spacing w:line="360" w:lineRule="auto"/>
        <w:ind w:firstLine="709"/>
        <w:jc w:val="both"/>
        <w:rPr>
          <w:noProof/>
          <w:color w:val="000000"/>
          <w:sz w:val="28"/>
          <w:szCs w:val="28"/>
        </w:rPr>
      </w:pPr>
      <w:r w:rsidRPr="00931996">
        <w:rPr>
          <w:noProof/>
          <w:color w:val="000000"/>
          <w:sz w:val="28"/>
          <w:szCs w:val="28"/>
        </w:rPr>
        <w:t>в-третьих, утвердить значение наиболее демократических форм, которые являются приоритетными.</w:t>
      </w:r>
    </w:p>
    <w:p w:rsidR="00053B1B" w:rsidRPr="00931996" w:rsidRDefault="00053B1B" w:rsidP="00C55938">
      <w:pPr>
        <w:spacing w:line="360" w:lineRule="auto"/>
        <w:ind w:firstLine="709"/>
        <w:jc w:val="both"/>
        <w:rPr>
          <w:noProof/>
          <w:color w:val="000000"/>
          <w:sz w:val="28"/>
          <w:szCs w:val="28"/>
        </w:rPr>
      </w:pPr>
      <w:r w:rsidRPr="00931996">
        <w:rPr>
          <w:noProof/>
          <w:color w:val="000000"/>
          <w:sz w:val="28"/>
          <w:szCs w:val="28"/>
        </w:rPr>
        <w:t>в-четвертых, служить выражением процедуры первоначальной подготовки и последующего прохождения актов нормативного характера в законодательном органе.</w:t>
      </w:r>
    </w:p>
    <w:p w:rsidR="00053B1B" w:rsidRPr="00931996" w:rsidRDefault="00053B1B" w:rsidP="00C55938">
      <w:pPr>
        <w:spacing w:line="360" w:lineRule="auto"/>
        <w:ind w:firstLine="709"/>
        <w:jc w:val="both"/>
        <w:rPr>
          <w:noProof/>
          <w:color w:val="000000"/>
          <w:sz w:val="28"/>
          <w:szCs w:val="28"/>
        </w:rPr>
      </w:pPr>
      <w:r w:rsidRPr="00931996">
        <w:rPr>
          <w:noProof/>
          <w:color w:val="000000"/>
          <w:sz w:val="28"/>
          <w:szCs w:val="20"/>
        </w:rPr>
        <w:t>История человеческого общества выработало следующие источники права: нормативно правовой акт, судебный прецедент, правовой обычай, правовая доктрина, нормативный договор. Их состав и система, существующих в той или иной стране определяется историческими особенностями и принадлежностью правовой системы этой страны к той или иной правовой семье (англосаксонской, романо-германской, социалистической и т.д.) Так, в англосаксонской правовой системе в отличие, например, от романо-германской существенное значение имеют судебные прецеденты. Нередко при решениях судебных споров английскими судами требуется доказательство древних обычаев существующих в данной местности. В религиозных правовых семьях правовое значение могут иметь богословские доктрины.</w:t>
      </w:r>
    </w:p>
    <w:p w:rsidR="00053B1B" w:rsidRPr="00931996" w:rsidRDefault="00053B1B" w:rsidP="00C55938">
      <w:pPr>
        <w:spacing w:line="360" w:lineRule="auto"/>
        <w:ind w:firstLine="709"/>
        <w:jc w:val="both"/>
        <w:rPr>
          <w:noProof/>
          <w:color w:val="000000"/>
          <w:sz w:val="28"/>
          <w:szCs w:val="20"/>
        </w:rPr>
      </w:pPr>
      <w:r w:rsidRPr="00931996">
        <w:rPr>
          <w:noProof/>
          <w:color w:val="000000"/>
          <w:sz w:val="28"/>
          <w:szCs w:val="20"/>
        </w:rPr>
        <w:t>Нормативно-правовой акт является одним из основных источников права современного государства. При рассмотрении вопроса о нормативно правовых актах как источниках права мы пришли к выводам, что по сравнению с правовым обычаем и судебным (административным) прецедентом нормативно правовой акт как источник права обладает большими преимуществами: исходит от строго определенных - правотворческих органов и лиц, наделенных строго определенной компетенцией; принимается в четко обозначенном порядке; имеет установленную форму и реквизиты, порядок вступления в силу и сферу действия; может быть быстро изменен в зависимости от социальных потребностей.</w:t>
      </w:r>
    </w:p>
    <w:p w:rsidR="00053B1B" w:rsidRPr="00931996" w:rsidRDefault="00053B1B" w:rsidP="00C55938">
      <w:pPr>
        <w:spacing w:line="360" w:lineRule="auto"/>
        <w:ind w:firstLine="709"/>
        <w:jc w:val="both"/>
        <w:rPr>
          <w:noProof/>
          <w:color w:val="000000"/>
          <w:sz w:val="28"/>
          <w:szCs w:val="20"/>
        </w:rPr>
      </w:pPr>
      <w:r w:rsidRPr="00931996">
        <w:rPr>
          <w:noProof/>
          <w:color w:val="000000"/>
          <w:sz w:val="28"/>
          <w:szCs w:val="20"/>
        </w:rPr>
        <w:t>При изучении вопроса о систематизации нормативно правовых актов в нашей работе мы определили, что активизация правотворческой деятельности и связанная с нею устойчивая тенденция увеличения массива нормативных правовых актов обусловливают необходимость совершенствования их систематизации. Посредством систематизации выявляются и устраняются противоречия в законодательстве, производится его упорядочение. В данном аспекте эти два вида деятельности могут рассматриваться как изначальное (подготовка проектов новых актов) и последующее (приведение правовых нормативных актов в соответствие с новыми законодательными актами) правотворчество. Задача систематизации как правотворческой деятельности - упорядочение законодательства, выявление негативных тенденций в его развитии, подготовка предложений об их устранении.</w:t>
      </w:r>
    </w:p>
    <w:p w:rsidR="00053B1B" w:rsidRPr="00931996" w:rsidRDefault="00053B1B" w:rsidP="00C55938">
      <w:pPr>
        <w:spacing w:line="360" w:lineRule="auto"/>
        <w:ind w:firstLine="709"/>
        <w:jc w:val="both"/>
        <w:rPr>
          <w:noProof/>
          <w:color w:val="000000"/>
          <w:sz w:val="28"/>
        </w:rPr>
      </w:pPr>
      <w:r w:rsidRPr="00931996">
        <w:rPr>
          <w:noProof/>
          <w:color w:val="000000"/>
          <w:sz w:val="28"/>
          <w:szCs w:val="20"/>
        </w:rPr>
        <w:t xml:space="preserve">Итак, в каждой стране, в зависимости от истории ее развития, особенностей этой истории, национальных традиций, общей и правовой культуры и т.д., принята та или иная совокупность источников права, установлена их иерархия. </w:t>
      </w:r>
      <w:r w:rsidRPr="00931996">
        <w:rPr>
          <w:noProof/>
          <w:color w:val="000000"/>
          <w:sz w:val="28"/>
        </w:rPr>
        <w:t xml:space="preserve">Формы (источники) права имеют исключительно большое значение для укрепления законности в правовом государстве. </w:t>
      </w:r>
      <w:r w:rsidRPr="00931996">
        <w:rPr>
          <w:noProof/>
          <w:color w:val="000000"/>
          <w:sz w:val="28"/>
          <w:szCs w:val="20"/>
        </w:rPr>
        <w:t>И</w:t>
      </w:r>
      <w:r w:rsidRPr="00931996">
        <w:rPr>
          <w:noProof/>
          <w:color w:val="000000"/>
          <w:sz w:val="28"/>
        </w:rPr>
        <w:t xml:space="preserve"> юридическая наука призвана своевременно, готовить пригодные рекомендации по улучшению форм права, а практика должна умело реализовать предложения ученых в целях создания гибкой, динамичной и эффективно функционирующей системы источников права. От качества этой системы права зависит прочность законности в государстве.</w:t>
      </w:r>
    </w:p>
    <w:p w:rsidR="00A96F0F" w:rsidRPr="00931996" w:rsidRDefault="00C55938" w:rsidP="00C55938">
      <w:pPr>
        <w:pStyle w:val="ac"/>
        <w:spacing w:line="360" w:lineRule="auto"/>
        <w:ind w:firstLine="709"/>
        <w:jc w:val="both"/>
        <w:rPr>
          <w:b w:val="0"/>
          <w:bCs w:val="0"/>
          <w:noProof/>
          <w:color w:val="000000"/>
          <w:szCs w:val="28"/>
        </w:rPr>
      </w:pPr>
      <w:r w:rsidRPr="00931996">
        <w:rPr>
          <w:b w:val="0"/>
          <w:bCs w:val="0"/>
          <w:noProof/>
          <w:color w:val="000000"/>
          <w:szCs w:val="28"/>
        </w:rPr>
        <w:br w:type="page"/>
      </w:r>
      <w:r w:rsidR="00A96F0F" w:rsidRPr="00931996">
        <w:rPr>
          <w:b w:val="0"/>
          <w:bCs w:val="0"/>
          <w:noProof/>
          <w:color w:val="000000"/>
          <w:szCs w:val="28"/>
        </w:rPr>
        <w:t>Список использованных источников</w:t>
      </w:r>
    </w:p>
    <w:p w:rsidR="00A96F0F" w:rsidRPr="00931996" w:rsidRDefault="00A96F0F" w:rsidP="00C55938">
      <w:pPr>
        <w:pStyle w:val="ac"/>
        <w:spacing w:line="360" w:lineRule="auto"/>
        <w:ind w:firstLine="709"/>
        <w:jc w:val="both"/>
        <w:rPr>
          <w:b w:val="0"/>
          <w:bCs w:val="0"/>
          <w:noProof/>
          <w:color w:val="000000"/>
          <w:szCs w:val="28"/>
        </w:rPr>
      </w:pPr>
    </w:p>
    <w:p w:rsidR="00A96F0F" w:rsidRPr="00931996" w:rsidRDefault="00A96F0F" w:rsidP="00C55938">
      <w:pPr>
        <w:spacing w:line="360" w:lineRule="auto"/>
        <w:jc w:val="both"/>
        <w:rPr>
          <w:noProof/>
          <w:color w:val="000000"/>
          <w:sz w:val="28"/>
          <w:szCs w:val="28"/>
        </w:rPr>
      </w:pPr>
      <w:r w:rsidRPr="00931996">
        <w:rPr>
          <w:noProof/>
          <w:color w:val="000000"/>
          <w:sz w:val="28"/>
          <w:szCs w:val="28"/>
        </w:rPr>
        <w:t>1 Конституция Российской Федерации (принята всенародным голосованием 12 декабря 1993 г.) // Российская газета 1993. 25 декабря.</w:t>
      </w:r>
    </w:p>
    <w:p w:rsidR="00A96F0F" w:rsidRPr="00931996" w:rsidRDefault="00A96F0F" w:rsidP="00C55938">
      <w:pPr>
        <w:spacing w:line="360" w:lineRule="auto"/>
        <w:jc w:val="both"/>
        <w:rPr>
          <w:noProof/>
          <w:color w:val="000000"/>
          <w:sz w:val="28"/>
          <w:szCs w:val="28"/>
        </w:rPr>
      </w:pPr>
      <w:r w:rsidRPr="00931996">
        <w:rPr>
          <w:noProof/>
          <w:color w:val="000000"/>
          <w:sz w:val="28"/>
          <w:szCs w:val="28"/>
        </w:rPr>
        <w:t>2 Теория государства и права. Курс лекций / Под ред. Н.И. Матузова и А.В. Малько – М.: Юристъ, 1999. – 672 с. - ISBN 5-7357-0196-7</w:t>
      </w:r>
    </w:p>
    <w:p w:rsidR="00A96F0F" w:rsidRPr="00931996" w:rsidRDefault="00A96F0F" w:rsidP="00C55938">
      <w:pPr>
        <w:spacing w:line="360" w:lineRule="auto"/>
        <w:jc w:val="both"/>
        <w:rPr>
          <w:noProof/>
          <w:color w:val="000000"/>
          <w:sz w:val="28"/>
          <w:szCs w:val="28"/>
        </w:rPr>
      </w:pPr>
      <w:r w:rsidRPr="00931996">
        <w:rPr>
          <w:noProof/>
          <w:color w:val="000000"/>
          <w:sz w:val="28"/>
          <w:szCs w:val="28"/>
        </w:rPr>
        <w:t>3 Хропанюк В.Н. Теория государства и права. Учебник для высших учебных заведениях / Под редакцией профессора В.Г.Стрекозова – М.: Издательство «Интерстиль», «Омега-Л». 2008. – 384. c. - ISBN 5-978-5-370-00916-7</w:t>
      </w:r>
    </w:p>
    <w:p w:rsidR="00A96F0F" w:rsidRPr="00931996" w:rsidRDefault="00A96F0F" w:rsidP="00C55938">
      <w:pPr>
        <w:spacing w:line="360" w:lineRule="auto"/>
        <w:jc w:val="both"/>
        <w:rPr>
          <w:noProof/>
          <w:color w:val="000000"/>
          <w:sz w:val="28"/>
          <w:szCs w:val="28"/>
        </w:rPr>
      </w:pPr>
      <w:r w:rsidRPr="00931996">
        <w:rPr>
          <w:noProof/>
          <w:color w:val="000000"/>
          <w:sz w:val="28"/>
          <w:szCs w:val="28"/>
        </w:rPr>
        <w:t>4 Марченко М.Н. Теория государства и права: Учебник. – 2-е изд., перераб. и доп. – М.: ТК Велби, Изд-во Проспект, 2004. – 640 с. - ISBN 5-98032-006-7</w:t>
      </w:r>
    </w:p>
    <w:p w:rsidR="00A96F0F" w:rsidRPr="00931996" w:rsidRDefault="00A96F0F" w:rsidP="00C55938">
      <w:pPr>
        <w:spacing w:line="360" w:lineRule="auto"/>
        <w:jc w:val="both"/>
        <w:rPr>
          <w:noProof/>
          <w:color w:val="000000"/>
          <w:sz w:val="28"/>
          <w:szCs w:val="28"/>
        </w:rPr>
      </w:pPr>
      <w:r w:rsidRPr="00931996">
        <w:rPr>
          <w:noProof/>
          <w:color w:val="000000"/>
          <w:sz w:val="28"/>
          <w:szCs w:val="28"/>
        </w:rPr>
        <w:t>5 Венгеров А.Б. Теория государства и права: Учебник для юридических вузов. 3-е изд. – М.: Юриспруденция, 2000. -</w:t>
      </w:r>
      <w:r w:rsidR="00C55938" w:rsidRPr="00931996">
        <w:rPr>
          <w:noProof/>
          <w:color w:val="000000"/>
          <w:sz w:val="28"/>
          <w:szCs w:val="28"/>
        </w:rPr>
        <w:t>.</w:t>
      </w:r>
      <w:r w:rsidRPr="00931996">
        <w:rPr>
          <w:noProof/>
          <w:color w:val="000000"/>
          <w:sz w:val="28"/>
          <w:szCs w:val="28"/>
        </w:rPr>
        <w:t>528 с. - ISBN 5-8401-0071-4</w:t>
      </w:r>
    </w:p>
    <w:p w:rsidR="00A96F0F" w:rsidRPr="00931996" w:rsidRDefault="00A96F0F" w:rsidP="00C55938">
      <w:pPr>
        <w:spacing w:line="360" w:lineRule="auto"/>
        <w:jc w:val="both"/>
        <w:rPr>
          <w:noProof/>
          <w:color w:val="000000"/>
          <w:sz w:val="28"/>
          <w:szCs w:val="28"/>
        </w:rPr>
      </w:pPr>
      <w:r w:rsidRPr="00931996">
        <w:rPr>
          <w:noProof/>
          <w:color w:val="000000"/>
          <w:sz w:val="28"/>
          <w:szCs w:val="28"/>
        </w:rPr>
        <w:t>6 Колюшкина Л.Ю., Лавриенко Н.И., Смоленский М.Б. Теория государства и права: 100 экзаменационных ответов. Экспресс-справочник для студентов вузов. Изд-е 3-е, перераб. и доп. – Москва: И КЦ «МарТ»</w:t>
      </w:r>
      <w:r w:rsidR="00C55938" w:rsidRPr="00931996">
        <w:rPr>
          <w:noProof/>
          <w:color w:val="000000"/>
          <w:sz w:val="28"/>
          <w:szCs w:val="28"/>
        </w:rPr>
        <w:t>;</w:t>
      </w:r>
      <w:r w:rsidRPr="00931996">
        <w:rPr>
          <w:noProof/>
          <w:color w:val="000000"/>
          <w:sz w:val="28"/>
          <w:szCs w:val="28"/>
        </w:rPr>
        <w:t xml:space="preserve"> Ростов н/Д: издательский центр «МарТ», 2004. – 304 с. – ISBN 241-00409-2</w:t>
      </w:r>
    </w:p>
    <w:p w:rsidR="00A96F0F" w:rsidRPr="00931996" w:rsidRDefault="00A96F0F" w:rsidP="00C55938">
      <w:pPr>
        <w:spacing w:line="360" w:lineRule="auto"/>
        <w:jc w:val="both"/>
        <w:rPr>
          <w:noProof/>
          <w:color w:val="000000"/>
          <w:sz w:val="28"/>
          <w:szCs w:val="28"/>
        </w:rPr>
      </w:pPr>
      <w:r w:rsidRPr="00931996">
        <w:rPr>
          <w:noProof/>
          <w:color w:val="000000"/>
          <w:sz w:val="28"/>
          <w:szCs w:val="28"/>
        </w:rPr>
        <w:t>7 Протасов В.Н. Теория государства и права. Проблемы теории права и государства: Вопросы и ответы. – М.: Новый Юрист, 2002. – 240 с. (Серия «подготовка к экзамену») – ISBM 5-7969-0068-4</w:t>
      </w:r>
    </w:p>
    <w:p w:rsidR="00A96F0F" w:rsidRPr="00931996" w:rsidRDefault="00A96F0F" w:rsidP="00C55938">
      <w:pPr>
        <w:spacing w:line="360" w:lineRule="auto"/>
        <w:jc w:val="both"/>
        <w:rPr>
          <w:noProof/>
          <w:color w:val="000000"/>
          <w:sz w:val="28"/>
          <w:szCs w:val="28"/>
        </w:rPr>
      </w:pPr>
      <w:r w:rsidRPr="00931996">
        <w:rPr>
          <w:noProof/>
          <w:color w:val="000000"/>
          <w:sz w:val="28"/>
          <w:szCs w:val="28"/>
        </w:rPr>
        <w:t>8 Барихин А.Б. Большой юридический энциклопедический словарь. 2-е издание, переработанное и дополненное. – М.: Книжный мир, 2007. 792 с. – ISBN 978-5-8041-0288-4</w:t>
      </w:r>
    </w:p>
    <w:p w:rsidR="00A96F0F" w:rsidRPr="00931996" w:rsidRDefault="00A96F0F" w:rsidP="00C55938">
      <w:pPr>
        <w:pStyle w:val="ae"/>
        <w:tabs>
          <w:tab w:val="left" w:pos="0"/>
        </w:tabs>
        <w:spacing w:after="0" w:line="360" w:lineRule="auto"/>
        <w:jc w:val="both"/>
        <w:rPr>
          <w:noProof/>
          <w:color w:val="000000"/>
          <w:sz w:val="28"/>
          <w:szCs w:val="28"/>
        </w:rPr>
      </w:pPr>
      <w:r w:rsidRPr="00931996">
        <w:rPr>
          <w:noProof/>
          <w:color w:val="000000"/>
          <w:sz w:val="28"/>
          <w:szCs w:val="28"/>
        </w:rPr>
        <w:t>Электронные ресурсы</w:t>
      </w:r>
    </w:p>
    <w:p w:rsidR="00A96F0F" w:rsidRPr="00931996" w:rsidRDefault="00A96F0F" w:rsidP="00C55938">
      <w:pPr>
        <w:spacing w:line="360" w:lineRule="auto"/>
        <w:jc w:val="both"/>
        <w:rPr>
          <w:noProof/>
          <w:color w:val="000000"/>
          <w:sz w:val="28"/>
          <w:szCs w:val="20"/>
        </w:rPr>
      </w:pPr>
      <w:r w:rsidRPr="00931996">
        <w:rPr>
          <w:noProof/>
          <w:color w:val="000000"/>
          <w:sz w:val="28"/>
          <w:szCs w:val="20"/>
        </w:rPr>
        <w:t>9 Infopravo – Законодательство России [Электронный ресурс]: Постановление Пленума ВС РФ от 27 апреля 1993 г. N 5 «О некоторых вопросах, возникающих при рассмотрении дел по заявлениям прокуроров о признании правовых актов противоречащими закону».</w:t>
      </w:r>
    </w:p>
    <w:p w:rsidR="00A96F0F" w:rsidRPr="00931996" w:rsidRDefault="00A96F0F" w:rsidP="00C55938">
      <w:pPr>
        <w:spacing w:line="360" w:lineRule="auto"/>
        <w:jc w:val="both"/>
        <w:rPr>
          <w:noProof/>
          <w:color w:val="000000"/>
          <w:sz w:val="28"/>
          <w:szCs w:val="20"/>
        </w:rPr>
      </w:pPr>
      <w:r w:rsidRPr="00931996">
        <w:rPr>
          <w:noProof/>
          <w:color w:val="000000"/>
          <w:sz w:val="28"/>
        </w:rPr>
        <w:t xml:space="preserve">10 Lawmix – актуальная правовая информация </w:t>
      </w:r>
      <w:r w:rsidRPr="00931996">
        <w:rPr>
          <w:noProof/>
          <w:color w:val="000000"/>
          <w:sz w:val="28"/>
          <w:szCs w:val="28"/>
        </w:rPr>
        <w:t xml:space="preserve">[Электронный ресурс]: </w:t>
      </w:r>
      <w:r w:rsidRPr="00931996">
        <w:rPr>
          <w:noProof/>
          <w:color w:val="000000"/>
          <w:sz w:val="28"/>
        </w:rPr>
        <w:t>Бошно С.В. - Развитие признаков нормативного правового акта в современной правотворческой практике.</w:t>
      </w:r>
      <w:r w:rsidRPr="00931996">
        <w:rPr>
          <w:noProof/>
          <w:color w:val="000000"/>
          <w:sz w:val="28"/>
          <w:szCs w:val="28"/>
        </w:rPr>
        <w:t xml:space="preserve"> </w:t>
      </w:r>
      <w:r w:rsidRPr="00931996">
        <w:rPr>
          <w:noProof/>
          <w:color w:val="000000"/>
          <w:sz w:val="28"/>
          <w:szCs w:val="20"/>
        </w:rPr>
        <w:t xml:space="preserve">Журнал российского права, № 2, февраль 2004 год. </w:t>
      </w:r>
    </w:p>
    <w:p w:rsidR="00A96F0F" w:rsidRPr="00931996" w:rsidRDefault="00A96F0F" w:rsidP="00C55938">
      <w:pPr>
        <w:spacing w:line="360" w:lineRule="auto"/>
        <w:jc w:val="both"/>
        <w:rPr>
          <w:noProof/>
          <w:color w:val="000000"/>
          <w:sz w:val="28"/>
          <w:szCs w:val="20"/>
        </w:rPr>
      </w:pPr>
      <w:r w:rsidRPr="00931996">
        <w:rPr>
          <w:noProof/>
          <w:color w:val="000000"/>
          <w:sz w:val="28"/>
          <w:szCs w:val="28"/>
        </w:rPr>
        <w:t xml:space="preserve">11 </w:t>
      </w:r>
      <w:r w:rsidRPr="00931996">
        <w:rPr>
          <w:noProof/>
          <w:color w:val="000000"/>
          <w:sz w:val="28"/>
        </w:rPr>
        <w:t>Бошно С.В. - Понятийные и технико-юридические проблемы подзаконных актов.</w:t>
      </w:r>
      <w:r w:rsidRPr="00931996">
        <w:rPr>
          <w:noProof/>
          <w:color w:val="000000"/>
          <w:sz w:val="28"/>
          <w:szCs w:val="20"/>
        </w:rPr>
        <w:t xml:space="preserve"> Журнал российского права, № 12, декабрь 2004 год. </w:t>
      </w:r>
    </w:p>
    <w:p w:rsidR="00A96F0F" w:rsidRPr="00931996" w:rsidRDefault="00A96F0F" w:rsidP="00C55938">
      <w:pPr>
        <w:spacing w:line="360" w:lineRule="auto"/>
        <w:jc w:val="both"/>
        <w:rPr>
          <w:noProof/>
          <w:color w:val="000000"/>
          <w:sz w:val="28"/>
          <w:szCs w:val="20"/>
        </w:rPr>
      </w:pPr>
      <w:r w:rsidRPr="00931996">
        <w:rPr>
          <w:noProof/>
          <w:color w:val="000000"/>
          <w:sz w:val="28"/>
          <w:szCs w:val="28"/>
        </w:rPr>
        <w:t>12 Юридическая библиотека ЮРИСТЛИБ [Электронный ресурс]: Иванюк О.А. - Источник права: проблема определения.</w:t>
      </w:r>
      <w:r w:rsidRPr="00931996">
        <w:rPr>
          <w:bCs/>
          <w:noProof/>
          <w:color w:val="000000"/>
          <w:sz w:val="28"/>
        </w:rPr>
        <w:t xml:space="preserve"> </w:t>
      </w:r>
      <w:r w:rsidRPr="00931996">
        <w:rPr>
          <w:noProof/>
          <w:color w:val="000000"/>
          <w:sz w:val="28"/>
          <w:szCs w:val="20"/>
        </w:rPr>
        <w:t>Журнал российского права, № 9, сентябрь 2007 год.</w:t>
      </w:r>
      <w:r w:rsidR="00C55938" w:rsidRPr="00931996">
        <w:rPr>
          <w:noProof/>
          <w:color w:val="000000"/>
          <w:sz w:val="28"/>
          <w:szCs w:val="20"/>
        </w:rPr>
        <w:t xml:space="preserve"> </w:t>
      </w:r>
      <w:bookmarkStart w:id="0" w:name="_GoBack"/>
      <w:bookmarkEnd w:id="0"/>
    </w:p>
    <w:sectPr w:rsidR="00A96F0F" w:rsidRPr="00931996" w:rsidSect="00C55938">
      <w:headerReference w:type="even" r:id="rId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6CD" w:rsidRDefault="00DA06CD">
      <w:r>
        <w:separator/>
      </w:r>
    </w:p>
  </w:endnote>
  <w:endnote w:type="continuationSeparator" w:id="0">
    <w:p w:rsidR="00DA06CD" w:rsidRDefault="00DA0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6CD" w:rsidRDefault="00DA06CD">
      <w:r>
        <w:separator/>
      </w:r>
    </w:p>
  </w:footnote>
  <w:footnote w:type="continuationSeparator" w:id="0">
    <w:p w:rsidR="00DA06CD" w:rsidRDefault="00DA06CD">
      <w:r>
        <w:continuationSeparator/>
      </w:r>
    </w:p>
  </w:footnote>
  <w:footnote w:id="1">
    <w:p w:rsidR="00DA06CD" w:rsidRDefault="008A2C3F" w:rsidP="00C55938">
      <w:r w:rsidRPr="00DA06CD">
        <w:rPr>
          <w:rStyle w:val="a8"/>
          <w:color w:val="000000"/>
        </w:rPr>
        <w:footnoteRef/>
      </w:r>
      <w:r w:rsidRPr="00DA06CD">
        <w:rPr>
          <w:color w:val="000000"/>
        </w:rPr>
        <w:t xml:space="preserve"> </w:t>
      </w:r>
      <w:r w:rsidRPr="00DA06CD">
        <w:rPr>
          <w:color w:val="000000"/>
          <w:sz w:val="20"/>
          <w:szCs w:val="20"/>
        </w:rPr>
        <w:t>Васильев А.М. Правовые категории. Методологические аспекты разработки системы категорий теории права. М., 1976. С. 167. ISBN 5-89123-361-4.</w:t>
      </w:r>
    </w:p>
  </w:footnote>
  <w:footnote w:id="2">
    <w:p w:rsidR="00DA06CD" w:rsidRDefault="008A2C3F" w:rsidP="00C55938">
      <w:r w:rsidRPr="00DA06CD">
        <w:rPr>
          <w:color w:val="000000"/>
        </w:rPr>
        <w:t xml:space="preserve">   </w:t>
      </w:r>
      <w:r w:rsidRPr="00DA06CD">
        <w:rPr>
          <w:rStyle w:val="a8"/>
          <w:color w:val="000000"/>
        </w:rPr>
        <w:footnoteRef/>
      </w:r>
      <w:r w:rsidRPr="00DA06CD">
        <w:rPr>
          <w:color w:val="000000"/>
        </w:rPr>
        <w:t xml:space="preserve"> </w:t>
      </w:r>
      <w:r w:rsidRPr="00DA06CD">
        <w:rPr>
          <w:color w:val="000000"/>
          <w:sz w:val="20"/>
          <w:szCs w:val="20"/>
        </w:rPr>
        <w:t>Нерсесянц В.С</w:t>
      </w:r>
      <w:r w:rsidRPr="00DA06CD">
        <w:rPr>
          <w:color w:val="000000"/>
        </w:rPr>
        <w:t xml:space="preserve">. </w:t>
      </w:r>
      <w:r w:rsidRPr="00DA06CD">
        <w:rPr>
          <w:color w:val="000000"/>
          <w:sz w:val="20"/>
          <w:szCs w:val="20"/>
        </w:rPr>
        <w:t>Проблемы общей теории права и государства: Учебник для вузов</w:t>
      </w:r>
      <w:r w:rsidRPr="00DA06CD">
        <w:rPr>
          <w:color w:val="000000"/>
        </w:rPr>
        <w:t>.</w:t>
      </w:r>
      <w:r w:rsidRPr="00DA06CD">
        <w:rPr>
          <w:color w:val="000000"/>
          <w:sz w:val="28"/>
          <w:szCs w:val="28"/>
        </w:rPr>
        <w:t xml:space="preserve"> </w:t>
      </w:r>
      <w:smartTag w:uri="urn:schemas-microsoft-com:office:smarttags" w:element="metricconverter">
        <w:smartTagPr>
          <w:attr w:name="ProductID" w:val="2002 г"/>
        </w:smartTagPr>
        <w:r w:rsidRPr="00DA06CD">
          <w:rPr>
            <w:color w:val="000000"/>
            <w:sz w:val="20"/>
            <w:szCs w:val="20"/>
          </w:rPr>
          <w:t>2002 г</w:t>
        </w:r>
      </w:smartTag>
      <w:r w:rsidRPr="00DA06CD">
        <w:rPr>
          <w:color w:val="000000"/>
          <w:sz w:val="20"/>
          <w:szCs w:val="20"/>
        </w:rPr>
        <w:t>., 832 стр. ISBN 5-86225-910-4,</w:t>
      </w:r>
    </w:p>
  </w:footnote>
  <w:footnote w:id="3">
    <w:p w:rsidR="00DA06CD" w:rsidRDefault="008A2C3F" w:rsidP="00C55938">
      <w:r w:rsidRPr="00DA06CD">
        <w:rPr>
          <w:rStyle w:val="a8"/>
          <w:color w:val="000000"/>
        </w:rPr>
        <w:footnoteRef/>
      </w:r>
      <w:r w:rsidRPr="00DA06CD">
        <w:rPr>
          <w:color w:val="000000"/>
        </w:rPr>
        <w:t xml:space="preserve"> </w:t>
      </w:r>
      <w:r w:rsidRPr="00DA06CD">
        <w:rPr>
          <w:color w:val="000000"/>
          <w:sz w:val="20"/>
          <w:szCs w:val="20"/>
        </w:rPr>
        <w:t>Венгеров А.Б. Теория государства и права: Учебник для юридических вузов. 3-е изд. – М.: Юриспруденция, 2000. - .528 с. - ISBN 5-8401-0071-4</w:t>
      </w:r>
    </w:p>
  </w:footnote>
  <w:footnote w:id="4">
    <w:p w:rsidR="00DA06CD" w:rsidRDefault="008A2C3F" w:rsidP="00C55938">
      <w:pPr>
        <w:pStyle w:val="a6"/>
      </w:pPr>
      <w:r w:rsidRPr="00DA06CD">
        <w:rPr>
          <w:rStyle w:val="a8"/>
          <w:color w:val="000000"/>
        </w:rPr>
        <w:footnoteRef/>
      </w:r>
      <w:r w:rsidRPr="00DA06CD">
        <w:rPr>
          <w:color w:val="000000"/>
        </w:rPr>
        <w:t xml:space="preserve"> Р. Давид.Основные правовые системы современности: Пер. с фр. В.А. Туманова. — М.: Междунар. отношения, 1999. — 400 с. - ISBN 57133-0997-5</w:t>
      </w:r>
    </w:p>
  </w:footnote>
  <w:footnote w:id="5">
    <w:p w:rsidR="00DA06CD" w:rsidRDefault="008A2C3F" w:rsidP="00C55938">
      <w:pPr>
        <w:pStyle w:val="a6"/>
      </w:pPr>
      <w:r w:rsidRPr="00DA06CD">
        <w:rPr>
          <w:rStyle w:val="a8"/>
          <w:color w:val="000000"/>
        </w:rPr>
        <w:t>1</w:t>
      </w:r>
      <w:r w:rsidRPr="00DA06CD">
        <w:rPr>
          <w:color w:val="000000"/>
        </w:rPr>
        <w:t xml:space="preserve"> Барихин А.Б. Большой юридический энциклопедический словарь. 2-е издание, переработанное и дополненное. – М.: Книжный мир, 2007. 792 с. – </w:t>
      </w:r>
      <w:r w:rsidRPr="00DA06CD">
        <w:rPr>
          <w:color w:val="000000"/>
          <w:lang w:val="en-US"/>
        </w:rPr>
        <w:t>ISBN</w:t>
      </w:r>
      <w:r w:rsidRPr="00DA06CD">
        <w:rPr>
          <w:color w:val="000000"/>
        </w:rPr>
        <w:t xml:space="preserve"> 978-5-8041-0288-4</w:t>
      </w:r>
    </w:p>
  </w:footnote>
  <w:footnote w:id="6">
    <w:p w:rsidR="00DA06CD" w:rsidRDefault="008A2C3F" w:rsidP="00C55938">
      <w:pPr>
        <w:autoSpaceDE w:val="0"/>
        <w:autoSpaceDN w:val="0"/>
        <w:adjustRightInd w:val="0"/>
        <w:jc w:val="both"/>
      </w:pPr>
      <w:r w:rsidRPr="00DA06CD">
        <w:rPr>
          <w:rStyle w:val="a8"/>
          <w:color w:val="000000"/>
        </w:rPr>
        <w:t>2</w:t>
      </w:r>
      <w:r w:rsidRPr="00DA06CD">
        <w:rPr>
          <w:color w:val="000000"/>
        </w:rPr>
        <w:t xml:space="preserve"> </w:t>
      </w:r>
      <w:r w:rsidRPr="00DA06CD">
        <w:rPr>
          <w:color w:val="000000"/>
          <w:sz w:val="20"/>
          <w:szCs w:val="20"/>
          <w:lang w:val="en-US"/>
        </w:rPr>
        <w:t>Infopravo</w:t>
      </w:r>
      <w:r w:rsidRPr="00DA06CD">
        <w:rPr>
          <w:color w:val="000000"/>
          <w:sz w:val="20"/>
          <w:szCs w:val="20"/>
        </w:rPr>
        <w:t xml:space="preserve"> – Законодательство России [Электронный ресурс]: Постановление Пленума ВС РФ от 27 апреля </w:t>
      </w:r>
      <w:smartTag w:uri="urn:schemas-microsoft-com:office:smarttags" w:element="metricconverter">
        <w:smartTagPr>
          <w:attr w:name="ProductID" w:val="1993 г"/>
        </w:smartTagPr>
        <w:r w:rsidRPr="00DA06CD">
          <w:rPr>
            <w:color w:val="000000"/>
            <w:sz w:val="20"/>
            <w:szCs w:val="20"/>
          </w:rPr>
          <w:t>1993 г</w:t>
        </w:r>
      </w:smartTag>
      <w:r w:rsidRPr="00DA06CD">
        <w:rPr>
          <w:color w:val="000000"/>
          <w:sz w:val="20"/>
          <w:szCs w:val="20"/>
        </w:rPr>
        <w:t xml:space="preserve">. N 5 «О некоторых вопросах, возникающих при рассмотрении дел по заявлениям прокуроров о признании правовых актов противоречащими закону». Режим доступа: http://infopravo.by.ru/fed1993/ch02/akt13262.shtm </w:t>
      </w:r>
    </w:p>
  </w:footnote>
  <w:footnote w:id="7">
    <w:p w:rsidR="00DA06CD" w:rsidRDefault="008A2C3F" w:rsidP="00C55938">
      <w:pPr>
        <w:shd w:val="clear" w:color="auto" w:fill="FFFFFF"/>
        <w:autoSpaceDE w:val="0"/>
        <w:autoSpaceDN w:val="0"/>
        <w:adjustRightInd w:val="0"/>
        <w:jc w:val="both"/>
      </w:pPr>
      <w:r w:rsidRPr="00DA06CD">
        <w:rPr>
          <w:rStyle w:val="a8"/>
          <w:color w:val="000000"/>
          <w:sz w:val="20"/>
          <w:szCs w:val="20"/>
        </w:rPr>
        <w:t>1</w:t>
      </w:r>
      <w:r w:rsidRPr="00DA06CD">
        <w:rPr>
          <w:color w:val="000000"/>
        </w:rPr>
        <w:t xml:space="preserve"> </w:t>
      </w:r>
      <w:r w:rsidRPr="00DA06CD">
        <w:rPr>
          <w:color w:val="000000"/>
          <w:sz w:val="20"/>
          <w:szCs w:val="20"/>
        </w:rPr>
        <w:t xml:space="preserve">Российская Федерация. Конституция (1993). 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DA06CD">
          <w:rPr>
            <w:color w:val="000000"/>
            <w:sz w:val="20"/>
            <w:szCs w:val="20"/>
          </w:rPr>
          <w:t>1993 г</w:t>
        </w:r>
      </w:smartTag>
      <w:r w:rsidRPr="00DA06CD">
        <w:rPr>
          <w:color w:val="000000"/>
          <w:sz w:val="20"/>
          <w:szCs w:val="20"/>
        </w:rPr>
        <w:t>. // Российская газета. – 1993. – 25 декабря; Ст. 76</w:t>
      </w:r>
    </w:p>
  </w:footnote>
  <w:footnote w:id="8">
    <w:p w:rsidR="00DA06CD" w:rsidRDefault="008A2C3F" w:rsidP="00C55938">
      <w:r w:rsidRPr="00DA06CD">
        <w:rPr>
          <w:rStyle w:val="a8"/>
          <w:color w:val="000000"/>
          <w:sz w:val="20"/>
          <w:szCs w:val="20"/>
        </w:rPr>
        <w:t>1</w:t>
      </w:r>
      <w:r w:rsidRPr="00DA06CD">
        <w:rPr>
          <w:color w:val="000000"/>
        </w:rPr>
        <w:t xml:space="preserve"> </w:t>
      </w:r>
      <w:r w:rsidRPr="00DA06CD">
        <w:rPr>
          <w:color w:val="000000"/>
          <w:sz w:val="20"/>
          <w:szCs w:val="20"/>
        </w:rPr>
        <w:t xml:space="preserve">Марченко М.Н. Теория государства и права: Учебник. – 2-е изд., перераб. и доп. – М.: ТК Велби, Изд-во Проспект, 2004. – 640 с. - </w:t>
      </w:r>
      <w:r w:rsidRPr="00DA06CD">
        <w:rPr>
          <w:color w:val="000000"/>
          <w:sz w:val="20"/>
          <w:szCs w:val="20"/>
          <w:lang w:val="en-US"/>
        </w:rPr>
        <w:t>ISBN</w:t>
      </w:r>
      <w:r w:rsidRPr="00DA06CD">
        <w:rPr>
          <w:color w:val="000000"/>
          <w:sz w:val="20"/>
          <w:szCs w:val="20"/>
        </w:rPr>
        <w:t xml:space="preserve"> 5-98032-006-7</w:t>
      </w:r>
    </w:p>
  </w:footnote>
  <w:footnote w:id="9">
    <w:p w:rsidR="00DA06CD" w:rsidRDefault="008A2C3F" w:rsidP="00C55938">
      <w:pPr>
        <w:shd w:val="clear" w:color="auto" w:fill="FFFFFF"/>
        <w:autoSpaceDE w:val="0"/>
        <w:autoSpaceDN w:val="0"/>
        <w:adjustRightInd w:val="0"/>
        <w:jc w:val="both"/>
      </w:pPr>
      <w:r w:rsidRPr="00DA06CD">
        <w:rPr>
          <w:rStyle w:val="a8"/>
          <w:color w:val="000000"/>
        </w:rPr>
        <w:t>1</w:t>
      </w:r>
      <w:r w:rsidRPr="00DA06CD">
        <w:rPr>
          <w:color w:val="000000"/>
        </w:rPr>
        <w:t xml:space="preserve"> </w:t>
      </w:r>
      <w:r w:rsidRPr="00DA06CD">
        <w:rPr>
          <w:color w:val="000000"/>
          <w:sz w:val="20"/>
          <w:szCs w:val="20"/>
        </w:rPr>
        <w:t xml:space="preserve">Российская Федерация. Конституция (1993). 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DA06CD">
          <w:rPr>
            <w:color w:val="000000"/>
            <w:sz w:val="20"/>
            <w:szCs w:val="20"/>
          </w:rPr>
          <w:t>1993 г</w:t>
        </w:r>
      </w:smartTag>
      <w:r w:rsidRPr="00DA06CD">
        <w:rPr>
          <w:color w:val="000000"/>
          <w:sz w:val="20"/>
          <w:szCs w:val="20"/>
        </w:rPr>
        <w:t>. // Российская газета. – 1993. – 25 декабря; Ст. 102 п.3, ст. 103 п.2</w:t>
      </w:r>
    </w:p>
  </w:footnote>
  <w:footnote w:id="10">
    <w:p w:rsidR="00DA06CD" w:rsidRDefault="008A2C3F" w:rsidP="00C55938">
      <w:pPr>
        <w:pStyle w:val="a6"/>
      </w:pPr>
      <w:r w:rsidRPr="00DA06CD">
        <w:rPr>
          <w:rStyle w:val="a8"/>
          <w:color w:val="000000"/>
        </w:rPr>
        <w:t>1</w:t>
      </w:r>
      <w:r w:rsidRPr="00DA06CD">
        <w:rPr>
          <w:color w:val="000000"/>
        </w:rPr>
        <w:t xml:space="preserve"> Барихин А.Б. Большой юридический энциклопедический словарь. 2-е издание, переработанное и дополненное. – М.: Книжный мир, 2007. 792 с. – </w:t>
      </w:r>
      <w:r w:rsidRPr="00DA06CD">
        <w:rPr>
          <w:color w:val="000000"/>
          <w:lang w:val="en-US"/>
        </w:rPr>
        <w:t>ISBN</w:t>
      </w:r>
      <w:r w:rsidRPr="00DA06CD">
        <w:rPr>
          <w:color w:val="000000"/>
        </w:rPr>
        <w:t xml:space="preserve"> 978-5-8041-0288-4</w:t>
      </w:r>
    </w:p>
  </w:footnote>
  <w:footnote w:id="11">
    <w:p w:rsidR="00DA06CD" w:rsidRDefault="008A2C3F" w:rsidP="00C55938">
      <w:r w:rsidRPr="00DA06CD">
        <w:rPr>
          <w:rStyle w:val="a8"/>
          <w:color w:val="000000"/>
          <w:sz w:val="20"/>
          <w:szCs w:val="20"/>
        </w:rPr>
        <w:t>1</w:t>
      </w:r>
      <w:r w:rsidRPr="00DA06CD">
        <w:rPr>
          <w:color w:val="000000"/>
          <w:sz w:val="20"/>
          <w:szCs w:val="20"/>
        </w:rPr>
        <w:t xml:space="preserve"> Хропанюк В.Н. Теория государства и права. Учебник для высших учебных заведениях / Под редакцией профессора В.Г.Стрекозова – М.: Издательство «Интерстиль», «Омега-Л». 2008. – 384. </w:t>
      </w:r>
      <w:r w:rsidRPr="00DA06CD">
        <w:rPr>
          <w:color w:val="000000"/>
          <w:sz w:val="20"/>
          <w:szCs w:val="20"/>
          <w:lang w:val="en-US"/>
        </w:rPr>
        <w:t>c</w:t>
      </w:r>
      <w:r w:rsidRPr="00DA06CD">
        <w:rPr>
          <w:color w:val="000000"/>
          <w:sz w:val="20"/>
          <w:szCs w:val="20"/>
        </w:rPr>
        <w:t xml:space="preserve">. - </w:t>
      </w:r>
      <w:r w:rsidRPr="00DA06CD">
        <w:rPr>
          <w:color w:val="000000"/>
          <w:sz w:val="20"/>
          <w:szCs w:val="20"/>
          <w:lang w:val="en-US"/>
        </w:rPr>
        <w:t>ISBN</w:t>
      </w:r>
      <w:r w:rsidRPr="00DA06CD">
        <w:rPr>
          <w:color w:val="000000"/>
          <w:sz w:val="20"/>
          <w:szCs w:val="20"/>
        </w:rPr>
        <w:t xml:space="preserve"> 5-978-5-370-00916-7</w:t>
      </w:r>
    </w:p>
  </w:footnote>
  <w:footnote w:id="12">
    <w:p w:rsidR="00DA06CD" w:rsidRDefault="008A2C3F" w:rsidP="00C55938">
      <w:r w:rsidRPr="00DA06CD">
        <w:rPr>
          <w:rStyle w:val="a8"/>
          <w:color w:val="000000"/>
          <w:sz w:val="20"/>
          <w:szCs w:val="20"/>
        </w:rPr>
        <w:t>2</w:t>
      </w:r>
      <w:r w:rsidRPr="00DA06CD">
        <w:rPr>
          <w:color w:val="000000"/>
          <w:sz w:val="20"/>
          <w:szCs w:val="20"/>
        </w:rPr>
        <w:t xml:space="preserve"> Марченко М.Н. Теория государства и права: Учебник. – 2-е изд., перераб. и доп. – М.: ТК Велби, Изд-во Проспект, 2004. – 640 с. - </w:t>
      </w:r>
      <w:r w:rsidRPr="00DA06CD">
        <w:rPr>
          <w:color w:val="000000"/>
          <w:sz w:val="20"/>
          <w:szCs w:val="20"/>
          <w:lang w:val="en-US"/>
        </w:rPr>
        <w:t>ISBN</w:t>
      </w:r>
      <w:r w:rsidRPr="00DA06CD">
        <w:rPr>
          <w:color w:val="000000"/>
          <w:sz w:val="20"/>
          <w:szCs w:val="20"/>
        </w:rPr>
        <w:t xml:space="preserve"> 5-98032-006-7</w:t>
      </w:r>
    </w:p>
  </w:footnote>
  <w:footnote w:id="13">
    <w:p w:rsidR="00DA06CD" w:rsidRDefault="008A2C3F" w:rsidP="00C55938">
      <w:pPr>
        <w:pStyle w:val="a6"/>
      </w:pPr>
      <w:r w:rsidRPr="00DA06CD">
        <w:rPr>
          <w:rStyle w:val="a8"/>
          <w:color w:val="000000"/>
        </w:rPr>
        <w:t>1</w:t>
      </w:r>
      <w:r w:rsidRPr="00DA06CD">
        <w:rPr>
          <w:color w:val="000000"/>
        </w:rPr>
        <w:t xml:space="preserve"> Хропанюк В.Н. Теория государства и права. Учебник для высших учебных заведениях / Под редакцией профессора В.Г.Стрекозова – М.: Издательство «Интерстиль», «Омега-Л». 2008. – 384. </w:t>
      </w:r>
      <w:r w:rsidRPr="00DA06CD">
        <w:rPr>
          <w:color w:val="000000"/>
          <w:lang w:val="en-US"/>
        </w:rPr>
        <w:t>c</w:t>
      </w:r>
      <w:r w:rsidRPr="00DA06CD">
        <w:rPr>
          <w:color w:val="000000"/>
        </w:rPr>
        <w:t xml:space="preserve">. - </w:t>
      </w:r>
      <w:r w:rsidRPr="00DA06CD">
        <w:rPr>
          <w:color w:val="000000"/>
          <w:lang w:val="en-US"/>
        </w:rPr>
        <w:t>ISBN</w:t>
      </w:r>
      <w:r w:rsidRPr="00DA06CD">
        <w:rPr>
          <w:color w:val="000000"/>
        </w:rPr>
        <w:t xml:space="preserve"> 5-978-5-370-00916-7</w:t>
      </w:r>
    </w:p>
  </w:footnote>
  <w:footnote w:id="14">
    <w:p w:rsidR="00DA06CD" w:rsidRDefault="008A2C3F" w:rsidP="00C55938">
      <w:pPr>
        <w:pStyle w:val="a6"/>
      </w:pPr>
      <w:r w:rsidRPr="00DA06CD">
        <w:rPr>
          <w:rStyle w:val="a8"/>
          <w:color w:val="000000"/>
        </w:rPr>
        <w:t>1</w:t>
      </w:r>
      <w:r w:rsidRPr="00DA06CD">
        <w:rPr>
          <w:color w:val="000000"/>
        </w:rPr>
        <w:t xml:space="preserve"> Барихин А.Б. Большой юридический энциклопедический словарь. 2-е издание, переработанное и дополненное. – М.: Книжный мир, 2007. 792 с. – </w:t>
      </w:r>
      <w:r w:rsidRPr="00DA06CD">
        <w:rPr>
          <w:color w:val="000000"/>
          <w:lang w:val="en-US"/>
        </w:rPr>
        <w:t>ISBN</w:t>
      </w:r>
      <w:r w:rsidRPr="00DA06CD">
        <w:rPr>
          <w:color w:val="000000"/>
        </w:rPr>
        <w:t xml:space="preserve"> 978-5-8041-0288-4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C3F" w:rsidRDefault="008A2C3F" w:rsidP="005A2F63">
    <w:pPr>
      <w:pStyle w:val="a3"/>
      <w:framePr w:wrap="around" w:vAnchor="text" w:hAnchor="margin" w:xAlign="right" w:y="1"/>
      <w:rPr>
        <w:rStyle w:val="a5"/>
      </w:rPr>
    </w:pPr>
  </w:p>
  <w:p w:rsidR="008A2C3F" w:rsidRDefault="008A2C3F" w:rsidP="005A2F6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A2A"/>
    <w:rsid w:val="00012583"/>
    <w:rsid w:val="00021AA6"/>
    <w:rsid w:val="00027811"/>
    <w:rsid w:val="00043EAC"/>
    <w:rsid w:val="00044333"/>
    <w:rsid w:val="00050857"/>
    <w:rsid w:val="000512C0"/>
    <w:rsid w:val="00053B1B"/>
    <w:rsid w:val="00055291"/>
    <w:rsid w:val="00057474"/>
    <w:rsid w:val="00065561"/>
    <w:rsid w:val="00070FCE"/>
    <w:rsid w:val="00075F91"/>
    <w:rsid w:val="0007706C"/>
    <w:rsid w:val="000849A9"/>
    <w:rsid w:val="00087772"/>
    <w:rsid w:val="000908D5"/>
    <w:rsid w:val="000A229C"/>
    <w:rsid w:val="000B3B91"/>
    <w:rsid w:val="000C2DC2"/>
    <w:rsid w:val="000C3034"/>
    <w:rsid w:val="000E0238"/>
    <w:rsid w:val="000E6398"/>
    <w:rsid w:val="000F4274"/>
    <w:rsid w:val="000F5BF1"/>
    <w:rsid w:val="00102AC2"/>
    <w:rsid w:val="0011414D"/>
    <w:rsid w:val="00124192"/>
    <w:rsid w:val="001258AF"/>
    <w:rsid w:val="00130F86"/>
    <w:rsid w:val="00133768"/>
    <w:rsid w:val="0013659A"/>
    <w:rsid w:val="00144BC2"/>
    <w:rsid w:val="00147483"/>
    <w:rsid w:val="00151C51"/>
    <w:rsid w:val="00164713"/>
    <w:rsid w:val="00166A0E"/>
    <w:rsid w:val="00167AB3"/>
    <w:rsid w:val="001858C3"/>
    <w:rsid w:val="001901D6"/>
    <w:rsid w:val="00192C44"/>
    <w:rsid w:val="001A6CC8"/>
    <w:rsid w:val="001B5821"/>
    <w:rsid w:val="001B6AE8"/>
    <w:rsid w:val="001C07D8"/>
    <w:rsid w:val="001C4ACA"/>
    <w:rsid w:val="001E7D91"/>
    <w:rsid w:val="001F09D1"/>
    <w:rsid w:val="001F2335"/>
    <w:rsid w:val="001F64BA"/>
    <w:rsid w:val="001F79CE"/>
    <w:rsid w:val="00201ADB"/>
    <w:rsid w:val="00202D4F"/>
    <w:rsid w:val="002166A8"/>
    <w:rsid w:val="00227B5F"/>
    <w:rsid w:val="0023464F"/>
    <w:rsid w:val="00246634"/>
    <w:rsid w:val="002626FE"/>
    <w:rsid w:val="00265A90"/>
    <w:rsid w:val="00265B1D"/>
    <w:rsid w:val="00267597"/>
    <w:rsid w:val="00272CF5"/>
    <w:rsid w:val="00273DDA"/>
    <w:rsid w:val="00291DEC"/>
    <w:rsid w:val="002A5890"/>
    <w:rsid w:val="002B2C5D"/>
    <w:rsid w:val="002B30B2"/>
    <w:rsid w:val="002B4AF7"/>
    <w:rsid w:val="002B7A9B"/>
    <w:rsid w:val="002C75AB"/>
    <w:rsid w:val="002E7B2C"/>
    <w:rsid w:val="002F412A"/>
    <w:rsid w:val="00302ECF"/>
    <w:rsid w:val="00302FD6"/>
    <w:rsid w:val="00302FE4"/>
    <w:rsid w:val="00307431"/>
    <w:rsid w:val="003079E6"/>
    <w:rsid w:val="00307F97"/>
    <w:rsid w:val="00311651"/>
    <w:rsid w:val="003160ED"/>
    <w:rsid w:val="00341C2C"/>
    <w:rsid w:val="003458C9"/>
    <w:rsid w:val="00355A51"/>
    <w:rsid w:val="00361284"/>
    <w:rsid w:val="003655B4"/>
    <w:rsid w:val="0038694B"/>
    <w:rsid w:val="00386CCF"/>
    <w:rsid w:val="003906BF"/>
    <w:rsid w:val="0039509E"/>
    <w:rsid w:val="003A16E1"/>
    <w:rsid w:val="003A2DF7"/>
    <w:rsid w:val="003B1794"/>
    <w:rsid w:val="003B689F"/>
    <w:rsid w:val="003B73A2"/>
    <w:rsid w:val="003D115F"/>
    <w:rsid w:val="003D2252"/>
    <w:rsid w:val="003D4739"/>
    <w:rsid w:val="003D7448"/>
    <w:rsid w:val="003F3428"/>
    <w:rsid w:val="00407C86"/>
    <w:rsid w:val="00412C09"/>
    <w:rsid w:val="00420B30"/>
    <w:rsid w:val="004214C5"/>
    <w:rsid w:val="00430765"/>
    <w:rsid w:val="00432522"/>
    <w:rsid w:val="004407ED"/>
    <w:rsid w:val="0044584B"/>
    <w:rsid w:val="00450F79"/>
    <w:rsid w:val="00453413"/>
    <w:rsid w:val="004552EF"/>
    <w:rsid w:val="00457F34"/>
    <w:rsid w:val="00461587"/>
    <w:rsid w:val="00466020"/>
    <w:rsid w:val="0047356B"/>
    <w:rsid w:val="00474C01"/>
    <w:rsid w:val="00475460"/>
    <w:rsid w:val="00485CDD"/>
    <w:rsid w:val="004A0A79"/>
    <w:rsid w:val="004B58AF"/>
    <w:rsid w:val="004C37B4"/>
    <w:rsid w:val="004D23C0"/>
    <w:rsid w:val="004D2DD3"/>
    <w:rsid w:val="004D5E37"/>
    <w:rsid w:val="004F16B8"/>
    <w:rsid w:val="00504949"/>
    <w:rsid w:val="00507007"/>
    <w:rsid w:val="00517CFB"/>
    <w:rsid w:val="005236BD"/>
    <w:rsid w:val="00524787"/>
    <w:rsid w:val="00540FC7"/>
    <w:rsid w:val="005421F4"/>
    <w:rsid w:val="00544529"/>
    <w:rsid w:val="005475E9"/>
    <w:rsid w:val="005511C5"/>
    <w:rsid w:val="00556C42"/>
    <w:rsid w:val="0055705A"/>
    <w:rsid w:val="00573170"/>
    <w:rsid w:val="00583497"/>
    <w:rsid w:val="00597ED0"/>
    <w:rsid w:val="005A2F63"/>
    <w:rsid w:val="005A55C3"/>
    <w:rsid w:val="005B13CE"/>
    <w:rsid w:val="005C773E"/>
    <w:rsid w:val="005D1837"/>
    <w:rsid w:val="005D789E"/>
    <w:rsid w:val="005E56E2"/>
    <w:rsid w:val="005F4072"/>
    <w:rsid w:val="00612718"/>
    <w:rsid w:val="0061631C"/>
    <w:rsid w:val="00624FFC"/>
    <w:rsid w:val="00632110"/>
    <w:rsid w:val="00635117"/>
    <w:rsid w:val="00637000"/>
    <w:rsid w:val="0065458D"/>
    <w:rsid w:val="006572E4"/>
    <w:rsid w:val="00661843"/>
    <w:rsid w:val="0066191D"/>
    <w:rsid w:val="00666747"/>
    <w:rsid w:val="00667A3D"/>
    <w:rsid w:val="006737F8"/>
    <w:rsid w:val="0067665A"/>
    <w:rsid w:val="00676909"/>
    <w:rsid w:val="00677C37"/>
    <w:rsid w:val="006829A4"/>
    <w:rsid w:val="006C4138"/>
    <w:rsid w:val="006D1EDD"/>
    <w:rsid w:val="006E22E2"/>
    <w:rsid w:val="006E4660"/>
    <w:rsid w:val="00703CE1"/>
    <w:rsid w:val="00705F6C"/>
    <w:rsid w:val="007101A8"/>
    <w:rsid w:val="007119B2"/>
    <w:rsid w:val="00713092"/>
    <w:rsid w:val="007162A0"/>
    <w:rsid w:val="00717814"/>
    <w:rsid w:val="007416C2"/>
    <w:rsid w:val="00742183"/>
    <w:rsid w:val="00754CAD"/>
    <w:rsid w:val="007632D7"/>
    <w:rsid w:val="0076500B"/>
    <w:rsid w:val="00766AC5"/>
    <w:rsid w:val="00773331"/>
    <w:rsid w:val="007950B8"/>
    <w:rsid w:val="007B4CC1"/>
    <w:rsid w:val="007C0DC7"/>
    <w:rsid w:val="007D3196"/>
    <w:rsid w:val="007E0C3C"/>
    <w:rsid w:val="007E30D5"/>
    <w:rsid w:val="007E457A"/>
    <w:rsid w:val="007F0023"/>
    <w:rsid w:val="007F1F4B"/>
    <w:rsid w:val="008055C4"/>
    <w:rsid w:val="00805E67"/>
    <w:rsid w:val="00812F6A"/>
    <w:rsid w:val="00813E3A"/>
    <w:rsid w:val="00814620"/>
    <w:rsid w:val="00817005"/>
    <w:rsid w:val="00827E71"/>
    <w:rsid w:val="008340CE"/>
    <w:rsid w:val="00835B5A"/>
    <w:rsid w:val="008371DC"/>
    <w:rsid w:val="008504C0"/>
    <w:rsid w:val="00852032"/>
    <w:rsid w:val="0085448D"/>
    <w:rsid w:val="0085761B"/>
    <w:rsid w:val="00876C52"/>
    <w:rsid w:val="00882219"/>
    <w:rsid w:val="008849CE"/>
    <w:rsid w:val="008933BD"/>
    <w:rsid w:val="008A2BD1"/>
    <w:rsid w:val="008A2C3F"/>
    <w:rsid w:val="008A334B"/>
    <w:rsid w:val="008A36E6"/>
    <w:rsid w:val="008A3703"/>
    <w:rsid w:val="008A5465"/>
    <w:rsid w:val="008A79C5"/>
    <w:rsid w:val="008B411F"/>
    <w:rsid w:val="008B64BF"/>
    <w:rsid w:val="008C0DFD"/>
    <w:rsid w:val="008C5E03"/>
    <w:rsid w:val="008C7E53"/>
    <w:rsid w:val="008E1827"/>
    <w:rsid w:val="008E3DC4"/>
    <w:rsid w:val="008F11B2"/>
    <w:rsid w:val="009067D9"/>
    <w:rsid w:val="009069E4"/>
    <w:rsid w:val="00931996"/>
    <w:rsid w:val="009414A1"/>
    <w:rsid w:val="0095014B"/>
    <w:rsid w:val="009506EF"/>
    <w:rsid w:val="009703ED"/>
    <w:rsid w:val="00977EE3"/>
    <w:rsid w:val="00985C95"/>
    <w:rsid w:val="00986172"/>
    <w:rsid w:val="00990A19"/>
    <w:rsid w:val="00991814"/>
    <w:rsid w:val="00997F8F"/>
    <w:rsid w:val="009A77AA"/>
    <w:rsid w:val="009B005F"/>
    <w:rsid w:val="009C4F3D"/>
    <w:rsid w:val="009C5EFB"/>
    <w:rsid w:val="009D2373"/>
    <w:rsid w:val="009D5EF1"/>
    <w:rsid w:val="009E08DA"/>
    <w:rsid w:val="009E1DBD"/>
    <w:rsid w:val="009E34EE"/>
    <w:rsid w:val="009E5C07"/>
    <w:rsid w:val="009F1602"/>
    <w:rsid w:val="009F292E"/>
    <w:rsid w:val="009F4608"/>
    <w:rsid w:val="00A017DE"/>
    <w:rsid w:val="00A03CDA"/>
    <w:rsid w:val="00A0409A"/>
    <w:rsid w:val="00A0760C"/>
    <w:rsid w:val="00A13A68"/>
    <w:rsid w:val="00A13AA4"/>
    <w:rsid w:val="00A2183F"/>
    <w:rsid w:val="00A24F0F"/>
    <w:rsid w:val="00A26063"/>
    <w:rsid w:val="00A26489"/>
    <w:rsid w:val="00A3567B"/>
    <w:rsid w:val="00A42382"/>
    <w:rsid w:val="00A42CFD"/>
    <w:rsid w:val="00A43272"/>
    <w:rsid w:val="00A43A2A"/>
    <w:rsid w:val="00A44CC8"/>
    <w:rsid w:val="00A4544B"/>
    <w:rsid w:val="00A46AFE"/>
    <w:rsid w:val="00A6049E"/>
    <w:rsid w:val="00A6231C"/>
    <w:rsid w:val="00A640B2"/>
    <w:rsid w:val="00A65497"/>
    <w:rsid w:val="00A77D3F"/>
    <w:rsid w:val="00A83965"/>
    <w:rsid w:val="00A86128"/>
    <w:rsid w:val="00A9195C"/>
    <w:rsid w:val="00A95F85"/>
    <w:rsid w:val="00A96F0F"/>
    <w:rsid w:val="00A971E3"/>
    <w:rsid w:val="00AB1C10"/>
    <w:rsid w:val="00AC17F1"/>
    <w:rsid w:val="00AE469E"/>
    <w:rsid w:val="00AE5124"/>
    <w:rsid w:val="00AE6E48"/>
    <w:rsid w:val="00AE7460"/>
    <w:rsid w:val="00AF502B"/>
    <w:rsid w:val="00B0540A"/>
    <w:rsid w:val="00B07DDE"/>
    <w:rsid w:val="00B10342"/>
    <w:rsid w:val="00B277E2"/>
    <w:rsid w:val="00B30814"/>
    <w:rsid w:val="00B41B20"/>
    <w:rsid w:val="00B433C4"/>
    <w:rsid w:val="00B43DCE"/>
    <w:rsid w:val="00B527B4"/>
    <w:rsid w:val="00B5328D"/>
    <w:rsid w:val="00B6194F"/>
    <w:rsid w:val="00B6517F"/>
    <w:rsid w:val="00B659E0"/>
    <w:rsid w:val="00B84D46"/>
    <w:rsid w:val="00B85690"/>
    <w:rsid w:val="00B86FB6"/>
    <w:rsid w:val="00B8743D"/>
    <w:rsid w:val="00B934F2"/>
    <w:rsid w:val="00B96A18"/>
    <w:rsid w:val="00BA79C3"/>
    <w:rsid w:val="00BB0FC2"/>
    <w:rsid w:val="00BB395D"/>
    <w:rsid w:val="00BB5AE8"/>
    <w:rsid w:val="00BC1486"/>
    <w:rsid w:val="00BC6EB0"/>
    <w:rsid w:val="00BC7E41"/>
    <w:rsid w:val="00BD7274"/>
    <w:rsid w:val="00BF2E86"/>
    <w:rsid w:val="00BF45FD"/>
    <w:rsid w:val="00C060A2"/>
    <w:rsid w:val="00C06239"/>
    <w:rsid w:val="00C30168"/>
    <w:rsid w:val="00C36490"/>
    <w:rsid w:val="00C4032C"/>
    <w:rsid w:val="00C408E2"/>
    <w:rsid w:val="00C46C32"/>
    <w:rsid w:val="00C55938"/>
    <w:rsid w:val="00C63A91"/>
    <w:rsid w:val="00C63C87"/>
    <w:rsid w:val="00C6408F"/>
    <w:rsid w:val="00C71438"/>
    <w:rsid w:val="00C743C9"/>
    <w:rsid w:val="00C769F8"/>
    <w:rsid w:val="00C76CC5"/>
    <w:rsid w:val="00C94323"/>
    <w:rsid w:val="00C94CE9"/>
    <w:rsid w:val="00CA61CA"/>
    <w:rsid w:val="00CB7ADD"/>
    <w:rsid w:val="00CD69A9"/>
    <w:rsid w:val="00CE2667"/>
    <w:rsid w:val="00CE3398"/>
    <w:rsid w:val="00CE7836"/>
    <w:rsid w:val="00CE7A14"/>
    <w:rsid w:val="00CF2402"/>
    <w:rsid w:val="00CF7270"/>
    <w:rsid w:val="00CF7BF6"/>
    <w:rsid w:val="00D0343F"/>
    <w:rsid w:val="00D03F95"/>
    <w:rsid w:val="00D04AFF"/>
    <w:rsid w:val="00D05BEC"/>
    <w:rsid w:val="00D15912"/>
    <w:rsid w:val="00D36F8D"/>
    <w:rsid w:val="00D434F5"/>
    <w:rsid w:val="00D452A4"/>
    <w:rsid w:val="00D4767E"/>
    <w:rsid w:val="00D5554A"/>
    <w:rsid w:val="00D72599"/>
    <w:rsid w:val="00D86ECA"/>
    <w:rsid w:val="00D90729"/>
    <w:rsid w:val="00DA06CD"/>
    <w:rsid w:val="00DA57A1"/>
    <w:rsid w:val="00DB1928"/>
    <w:rsid w:val="00DC1F71"/>
    <w:rsid w:val="00DC304B"/>
    <w:rsid w:val="00DD6FA3"/>
    <w:rsid w:val="00DD7A41"/>
    <w:rsid w:val="00E073E6"/>
    <w:rsid w:val="00E14CE4"/>
    <w:rsid w:val="00E230A4"/>
    <w:rsid w:val="00E25CA5"/>
    <w:rsid w:val="00E3560C"/>
    <w:rsid w:val="00E36FC8"/>
    <w:rsid w:val="00E4054E"/>
    <w:rsid w:val="00E41BF0"/>
    <w:rsid w:val="00E43EC3"/>
    <w:rsid w:val="00E45400"/>
    <w:rsid w:val="00E62C4D"/>
    <w:rsid w:val="00E64A8E"/>
    <w:rsid w:val="00E65F4C"/>
    <w:rsid w:val="00E76B4F"/>
    <w:rsid w:val="00E77554"/>
    <w:rsid w:val="00E84B74"/>
    <w:rsid w:val="00E91D4E"/>
    <w:rsid w:val="00EA012F"/>
    <w:rsid w:val="00EB06DE"/>
    <w:rsid w:val="00EB14D7"/>
    <w:rsid w:val="00EB7071"/>
    <w:rsid w:val="00EC2B34"/>
    <w:rsid w:val="00EC4219"/>
    <w:rsid w:val="00ED538C"/>
    <w:rsid w:val="00ED550A"/>
    <w:rsid w:val="00EE168C"/>
    <w:rsid w:val="00EE50F0"/>
    <w:rsid w:val="00EF3ED8"/>
    <w:rsid w:val="00F02548"/>
    <w:rsid w:val="00F045B2"/>
    <w:rsid w:val="00F27A84"/>
    <w:rsid w:val="00F30559"/>
    <w:rsid w:val="00F36C58"/>
    <w:rsid w:val="00F45E37"/>
    <w:rsid w:val="00F55818"/>
    <w:rsid w:val="00F560F8"/>
    <w:rsid w:val="00F61556"/>
    <w:rsid w:val="00F773BD"/>
    <w:rsid w:val="00F85A1E"/>
    <w:rsid w:val="00FA078A"/>
    <w:rsid w:val="00FA094E"/>
    <w:rsid w:val="00FA377F"/>
    <w:rsid w:val="00FA6939"/>
    <w:rsid w:val="00FF6AC6"/>
    <w:rsid w:val="00FF7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338C29-4437-4BB8-996E-DBDB5ADA4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A2A"/>
    <w:rPr>
      <w:sz w:val="24"/>
      <w:szCs w:val="24"/>
    </w:rPr>
  </w:style>
  <w:style w:type="paragraph" w:styleId="5">
    <w:name w:val="heading 5"/>
    <w:basedOn w:val="a"/>
    <w:next w:val="a"/>
    <w:link w:val="50"/>
    <w:uiPriority w:val="9"/>
    <w:qFormat/>
    <w:rsid w:val="00A43A2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header"/>
    <w:basedOn w:val="a"/>
    <w:link w:val="a4"/>
    <w:uiPriority w:val="99"/>
    <w:rsid w:val="00A43A2A"/>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A43A2A"/>
    <w:rPr>
      <w:rFonts w:cs="Times New Roman"/>
    </w:rPr>
  </w:style>
  <w:style w:type="paragraph" w:styleId="a6">
    <w:name w:val="footnote text"/>
    <w:basedOn w:val="a"/>
    <w:link w:val="a7"/>
    <w:uiPriority w:val="99"/>
    <w:semiHidden/>
    <w:rsid w:val="00A43A2A"/>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A43A2A"/>
    <w:rPr>
      <w:rFonts w:cs="Times New Roman"/>
      <w:vertAlign w:val="superscript"/>
    </w:rPr>
  </w:style>
  <w:style w:type="character" w:styleId="a9">
    <w:name w:val="Hyperlink"/>
    <w:uiPriority w:val="99"/>
    <w:rsid w:val="00A43A2A"/>
    <w:rPr>
      <w:rFonts w:cs="Times New Roman"/>
      <w:color w:val="0000FF"/>
      <w:u w:val="single"/>
    </w:rPr>
  </w:style>
  <w:style w:type="paragraph" w:styleId="aa">
    <w:name w:val="footer"/>
    <w:basedOn w:val="a"/>
    <w:link w:val="ab"/>
    <w:uiPriority w:val="99"/>
    <w:rsid w:val="00A43A2A"/>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styleId="ac">
    <w:name w:val="Title"/>
    <w:basedOn w:val="a"/>
    <w:link w:val="ad"/>
    <w:uiPriority w:val="10"/>
    <w:qFormat/>
    <w:rsid w:val="00A96F0F"/>
    <w:pPr>
      <w:jc w:val="center"/>
    </w:pPr>
    <w:rPr>
      <w:b/>
      <w:bCs/>
      <w:kern w:val="32"/>
      <w:sz w:val="28"/>
      <w:szCs w:val="32"/>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styleId="ae">
    <w:name w:val="Body Text"/>
    <w:basedOn w:val="a"/>
    <w:link w:val="af"/>
    <w:uiPriority w:val="99"/>
    <w:rsid w:val="00A96F0F"/>
    <w:pPr>
      <w:spacing w:after="120"/>
    </w:pPr>
  </w:style>
  <w:style w:type="character" w:customStyle="1" w:styleId="af">
    <w:name w:val="Основной текст Знак"/>
    <w:link w:val="ae"/>
    <w:uiPriority w:val="99"/>
    <w:semiHidden/>
    <w:locked/>
    <w:rPr>
      <w:rFonts w:cs="Times New Roman"/>
      <w:sz w:val="24"/>
      <w:szCs w:val="24"/>
    </w:rPr>
  </w:style>
  <w:style w:type="character" w:styleId="af0">
    <w:name w:val="FollowedHyperlink"/>
    <w:uiPriority w:val="99"/>
    <w:rsid w:val="00A96F0F"/>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5875</Words>
  <Characters>33489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2</cp:revision>
  <dcterms:created xsi:type="dcterms:W3CDTF">2014-03-19T22:06:00Z</dcterms:created>
  <dcterms:modified xsi:type="dcterms:W3CDTF">2014-03-19T22:06:00Z</dcterms:modified>
</cp:coreProperties>
</file>