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5E7" w:rsidRDefault="00726D78">
      <w:pPr>
        <w:pStyle w:val="a3"/>
      </w:pPr>
      <w:r>
        <w:br/>
      </w:r>
    </w:p>
    <w:p w:rsidR="004815E7" w:rsidRDefault="00726D78">
      <w:pPr>
        <w:pStyle w:val="a3"/>
      </w:pPr>
      <w:r>
        <w:rPr>
          <w:b/>
          <w:bCs/>
        </w:rPr>
        <w:t>Павел Александрович Миф</w:t>
      </w:r>
      <w:r>
        <w:t xml:space="preserve"> (настоящие имя и фамилия — </w:t>
      </w:r>
      <w:r>
        <w:rPr>
          <w:i/>
          <w:iCs/>
        </w:rPr>
        <w:t>Михаил Александрович Фортус</w:t>
      </w:r>
      <w:r>
        <w:t>, 3 августа 1901 — 10 сентября 1939) — российский революционер, историк и экономист. Профессор и ректор КУТК, участник Китайской революции.</w:t>
      </w:r>
    </w:p>
    <w:p w:rsidR="004815E7" w:rsidRDefault="00726D78">
      <w:pPr>
        <w:pStyle w:val="21"/>
        <w:numPr>
          <w:ilvl w:val="0"/>
          <w:numId w:val="0"/>
        </w:numPr>
      </w:pPr>
      <w:r>
        <w:t>Биография</w:t>
      </w:r>
    </w:p>
    <w:p w:rsidR="004815E7" w:rsidRDefault="00726D78">
      <w:pPr>
        <w:pStyle w:val="a3"/>
      </w:pPr>
      <w:r>
        <w:t>Член РКП(б) с мая 1917 года. Участник Гражданской войны 1917—1920. В 1920—1921 учился в Коммунистическом университете им. Я. М. Свердлова. Член Дальневосточного секретариата Коминтерна. С 1925 проректор, в 1927—1929 ректор УТК-КУТК. В годы ректорства создал Научно-исследовательский институт по Китаю. В 1928—1935 заместитель заведующего Восточным секретариатом ИККИ, одновременно в 1930—1931 — секретарь Дальбюро ИККИ. Участник V (1927) и VI (1928) съездов КПК. В 1935—1937 — политический помощник Г. Димитрова по Китаю.</w:t>
      </w:r>
    </w:p>
    <w:p w:rsidR="004815E7" w:rsidRDefault="00726D78">
      <w:pPr>
        <w:pStyle w:val="a3"/>
      </w:pPr>
      <w:r>
        <w:t>В 1936 — ректор КУТВ. С января 1937 — директор НИИ по изучению национальных и колониальных проблем. Доктор экономических наук (1935).</w:t>
      </w:r>
    </w:p>
    <w:p w:rsidR="004815E7" w:rsidRDefault="00726D78">
      <w:pPr>
        <w:pStyle w:val="a3"/>
        <w:rPr>
          <w:position w:val="10"/>
        </w:rPr>
      </w:pPr>
      <w:r>
        <w:t>Арестован 11 декабря 1937 года. 28 июля 1938 ВК ВС СССР приговорен к высшей мере наказания за «участие в КРТО». Был расстрелян в тот же день. Реабилитирован решением ВК ВС СССР от 29 февраля 1956 года.</w:t>
      </w:r>
      <w:r>
        <w:rPr>
          <w:position w:val="10"/>
        </w:rPr>
        <w:t>[1]</w:t>
      </w:r>
    </w:p>
    <w:p w:rsidR="004815E7" w:rsidRDefault="00726D78">
      <w:pPr>
        <w:pStyle w:val="21"/>
        <w:numPr>
          <w:ilvl w:val="0"/>
          <w:numId w:val="0"/>
        </w:numPr>
      </w:pPr>
      <w:r>
        <w:t>Труды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Уроки шанхайских событий / Под общей ред. и с предисл. К. Радека М.-Л., 1926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Характер и движущие силы китайской революции // Большевик 1927 № 1. С. 12-26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Китайская коммунистическая партия в критические дни // Большевик 1928 № 2. С. 63-74 также отдельное издание: М.-Л., 1928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Спорные вопросы китайской революции // Большевик 1928 № 3/4. С. 108—122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Коминтерн и колониальный вопрос // Большевик 1929 № 5. С. 44-59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Советское движение в Китае и задачи компартии // ПК. 1930 № 3. С. 3-9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Нарастание революционного движения в колониях. Харьков, 1930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Китайская революция. М., 1932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Современный этап революционной борьбы на колониальном Востоке // РВ. 1934 № 1. С. 36-48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Пятнадцать лет героической борьбы: К 15-летию Коммунистической партии Китая (июль 1921—июль 1936). М., 1936</w:t>
      </w:r>
    </w:p>
    <w:p w:rsidR="004815E7" w:rsidRDefault="00726D78">
      <w:pPr>
        <w:pStyle w:val="a3"/>
        <w:numPr>
          <w:ilvl w:val="0"/>
          <w:numId w:val="2"/>
        </w:numPr>
        <w:tabs>
          <w:tab w:val="left" w:pos="707"/>
        </w:tabs>
      </w:pPr>
      <w:r>
        <w:t>Что происходит в Китае. М., 1937</w:t>
      </w:r>
    </w:p>
    <w:p w:rsidR="004815E7" w:rsidRDefault="00726D7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815E7" w:rsidRDefault="00726D78">
      <w:pPr>
        <w:pStyle w:val="a3"/>
        <w:numPr>
          <w:ilvl w:val="0"/>
          <w:numId w:val="1"/>
        </w:numPr>
        <w:tabs>
          <w:tab w:val="left" w:pos="707"/>
        </w:tabs>
      </w:pPr>
      <w:r>
        <w:t>МИФ Павел Александрович (наст. имя: Фортус Михаил; псевд.: Купер, Вильгельм, Джозеф) (1901—1938)</w:t>
      </w:r>
    </w:p>
    <w:p w:rsidR="004815E7" w:rsidRDefault="00726D78">
      <w:pPr>
        <w:pStyle w:val="a3"/>
        <w:spacing w:after="0"/>
      </w:pPr>
      <w:r>
        <w:t>Источник: http://ru.wikipedia.org/wiki/Миф,_Павел_Александрович</w:t>
      </w:r>
      <w:bookmarkStart w:id="0" w:name="_GoBack"/>
      <w:bookmarkEnd w:id="0"/>
    </w:p>
    <w:sectPr w:rsidR="004815E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D78"/>
    <w:rsid w:val="004815E7"/>
    <w:rsid w:val="004B2966"/>
    <w:rsid w:val="0072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857BC-437B-41FB-914A-EE7EBFC8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2014-04-28T08:07:00Z</dcterms:created>
  <dcterms:modified xsi:type="dcterms:W3CDTF">2014-04-28T08:07:00Z</dcterms:modified>
</cp:coreProperties>
</file>