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13C" w:rsidRDefault="00D47284">
      <w:pPr>
        <w:pStyle w:val="a3"/>
      </w:pPr>
      <w:r>
        <w:br/>
      </w:r>
    </w:p>
    <w:p w:rsidR="0005613C" w:rsidRDefault="00D47284">
      <w:pPr>
        <w:pStyle w:val="a3"/>
      </w:pPr>
      <w:r>
        <w:rPr>
          <w:b/>
          <w:bCs/>
        </w:rPr>
        <w:t>Принцип производства благ</w:t>
      </w:r>
      <w:r>
        <w:t xml:space="preserve"> — категория, которая обозначает очень крупные качественные ступени развития мировых производительных сил в историческом процессе. Каждой формации развития Мир-Системы (человечества) соответствует только один собственный принцип производства. Выделяются четыре принципа производства:</w:t>
      </w:r>
    </w:p>
    <w:p w:rsidR="0005613C" w:rsidRDefault="00D47284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охотничье-собирательский (или принцип присваивающего хозяйства);</w:t>
      </w:r>
    </w:p>
    <w:p w:rsidR="0005613C" w:rsidRDefault="00D47284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аграрно-ремесленный (или принцип простого производящего хозяйства);</w:t>
      </w:r>
    </w:p>
    <w:p w:rsidR="0005613C" w:rsidRDefault="00D47284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промышленный (или принцип машинного производства);</w:t>
      </w:r>
    </w:p>
    <w:p w:rsidR="0005613C" w:rsidRDefault="00D47284">
      <w:pPr>
        <w:pStyle w:val="a3"/>
        <w:numPr>
          <w:ilvl w:val="0"/>
          <w:numId w:val="3"/>
        </w:numPr>
        <w:tabs>
          <w:tab w:val="left" w:pos="707"/>
        </w:tabs>
      </w:pPr>
      <w:r>
        <w:t>научно-информационный (окончательный характер этого принципа производства установит только будущее).</w:t>
      </w:r>
    </w:p>
    <w:p w:rsidR="0005613C" w:rsidRDefault="00D47284">
      <w:pPr>
        <w:pStyle w:val="a3"/>
      </w:pPr>
      <w:r>
        <w:t>Понятие «принцип производства благ» введено в научный оборот Л. Е. Грининым. Термин «принцип производства» фактически стал обобщающим для таких широко используемых понятий, характеризующих мировые хозяйственные эпохи как: присваивающее хозяйство, производящее хозяйство, индустриальное производство и современное информационное (постиндустриальное и т. п.) производство. Каждое из этих понятий указывало на новое качество, свойство, на изменение основы хозяйства и производства. Поставив эти понятия в ряд, можно было заметить, что получается линия глубоких и системных трансформаций, которая демонстрирует, что направление, структура, отраслевой состав хозяйства и производства меняются в принципе (стадиально-качественно). Поэтому и категория, которая описывает эти четыре качественно различающиеся между собой ступени в развитии мировых производительных сил, была названа принципами производства благ. Однако принципиальное сходство не означает фактического совпадения в укладах, отраслях хозяйства, технике и технологии и т. п., а, напротив, предполагает и разные варианты хозяйствования, и большую амплитуду в количественных характеристиках.</w:t>
      </w:r>
    </w:p>
    <w:p w:rsidR="0005613C" w:rsidRDefault="00D47284">
      <w:pPr>
        <w:pStyle w:val="a3"/>
      </w:pPr>
      <w:r>
        <w:t>Границами между принципами производства служат производственные революции: аграрная (неолитическая), промышленная и научно-техническая, которые показывают начала качественных перемен в производстве, которые знаменуют смену принципов производства.</w:t>
      </w:r>
    </w:p>
    <w:p w:rsidR="0005613C" w:rsidRDefault="00D47284">
      <w:pPr>
        <w:pStyle w:val="a3"/>
      </w:pPr>
      <w:r>
        <w:t>Принцип производства — категория высокой степени абстракции, описывающая определенный крупный этап развития производительных сил определенной ступени развития Мир-Системы (человечества, а в начальных этапах принципа производства — группы вырвавшихся вперед обществ).</w:t>
      </w:r>
    </w:p>
    <w:p w:rsidR="0005613C" w:rsidRDefault="00D47284">
      <w:pPr>
        <w:pStyle w:val="a3"/>
      </w:pPr>
      <w:r>
        <w:t>Необходимость введения особого термина «принцип производства» для обозначения ступеней развития мировых производительных сил объяснялась тем, что в отечественной философии понятие «уровни (ступени) производительных сил» оказалось теоретически неразработанным. Проблема заключалась в том, что не удалось найти достаточно ясный критерий различения этих уровней, а также строго связать их с типом производственных отношений, хотя такие попытки не раз предпринимались (см., например, работы В. П. Илюшечкина, Г. Н. Волкова, В. Г. Марахова). Это объяснялось тем, что терминологически и теоретически не были четко разделены уровни анализа, относящиеся к отдельному обществу, и к уровню, который можно обозначить как общечеловеческий (или мир-системный). Между тем, очевидно, что развитие мировых производительных сил будет развиваться во многом по иным законам, чем производство в отдельных обществах. В частности, производительные силы каждого конкретного общества, входящего в систему принципа производства, не могут соответствовать всем параметрам по причине различий в природных условиях, специализации, ограниченности ресурсов, включенности в систему разделения труда и т. п. Поэтому Л. Е. Гринин предложил использовать категорию «производительные силы» только для анализа уровня развития отдельного общества, а новую категорию «принцип производства благ» — для определения качественных уровней развития мировых производительных сил. Категорию «принцип производства благ» не следует путать с марксистским термином «способ производства материальных благ», поскольку а) понятие «принцип производства» относится только к уровню развития Мир-Системы (человечества), а не к отдельному обществу, понятие же «способ производства» — и к одному, и к другому уровню сразу; б) понятие «принцип производства» охватывает лишь сходство в хозяйстве различных обществ, в отличие от способа производства, который объединял в себе как производительные силы, так и производственные отношения.</w:t>
      </w:r>
    </w:p>
    <w:p w:rsidR="0005613C" w:rsidRDefault="00D47284">
      <w:pPr>
        <w:pStyle w:val="a3"/>
      </w:pPr>
      <w:r>
        <w:t>Каждый принцип производства — это важнейший этап в развитии человечества и длительная историческая эпоха. При смене принципов производства:</w:t>
      </w:r>
    </w:p>
    <w:p w:rsidR="0005613C" w:rsidRDefault="00D4728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Усложняются структура и функции производительных сил, появляются новые элементы и секторы. В производительных силах обществ нарастают своего рода новые уровни. Постепенно новые секторы, технологии, подходы, знания становятся ведущими и частично перестраивают уклады прошлых принципов производства.</w:t>
      </w:r>
    </w:p>
    <w:p w:rsidR="0005613C" w:rsidRDefault="00D4728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Многократно увеличивается производительность труда и/или отдача с производственной единицы.</w:t>
      </w:r>
    </w:p>
    <w:p w:rsidR="0005613C" w:rsidRDefault="00D4728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Резко возрастает излишек благ.</w:t>
      </w:r>
    </w:p>
    <w:p w:rsidR="0005613C" w:rsidRDefault="00D4728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Переход к новому принципу производства позволяет прокормить во много раз большее население. Соответственно наблюдается либо его количественный рост, либо (как в современных развитых странах) рост качества и продолжительности жизни.</w:t>
      </w:r>
    </w:p>
    <w:p w:rsidR="0005613C" w:rsidRDefault="00D4728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Сильно уменьшается зависимость от природы и возрастает способность влиять на нее. Принципиально изменяются пределы, поставленные географической средой.</w:t>
      </w:r>
    </w:p>
    <w:p w:rsidR="0005613C" w:rsidRDefault="00D4728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Резко увеличивается плотность производственных и экономических контактов между обществами, обмен достижениями, объем потребляемой энергии, информации и т. п.</w:t>
      </w:r>
    </w:p>
    <w:p w:rsidR="0005613C" w:rsidRDefault="00D47284">
      <w:pPr>
        <w:pStyle w:val="a3"/>
        <w:numPr>
          <w:ilvl w:val="0"/>
          <w:numId w:val="2"/>
        </w:numPr>
        <w:tabs>
          <w:tab w:val="left" w:pos="707"/>
        </w:tabs>
      </w:pPr>
      <w:r>
        <w:t>Под воздействием изменений в принципе производства постепенно меняются и другие сферы жизни (социальная, распределительная, культурная).</w:t>
      </w:r>
    </w:p>
    <w:p w:rsidR="0005613C" w:rsidRDefault="00D47284">
      <w:pPr>
        <w:pStyle w:val="21"/>
        <w:numPr>
          <w:ilvl w:val="0"/>
          <w:numId w:val="0"/>
        </w:numPr>
      </w:pPr>
      <w:r>
        <w:t>Литература</w:t>
      </w:r>
    </w:p>
    <w:p w:rsidR="0005613C" w:rsidRDefault="00D4728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Волков, Г. Н. Социология науки. Социологические очерки научно-технической деятельности. М.: Политиздат, 1968.</w:t>
      </w:r>
    </w:p>
    <w:p w:rsidR="0005613C" w:rsidRDefault="00D4728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Волков, Г. Н. Истоки и горизонты прогресса. Социологические проблемы развития науки и техники. М.: Политиздат, 1976.</w:t>
      </w:r>
    </w:p>
    <w:p w:rsidR="0005613C" w:rsidRDefault="00D4728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Гринин, Л. Е. Производительные силы и исторический процесс. Изд. 3-е. М.: КомКнига, 2006 </w:t>
      </w:r>
      <w:r>
        <w:rPr>
          <w:position w:val="10"/>
        </w:rPr>
        <w:t>[1]</w:t>
      </w:r>
      <w:r>
        <w:t>.</w:t>
      </w:r>
    </w:p>
    <w:p w:rsidR="0005613C" w:rsidRDefault="00D4728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Гринин, Л. Е. Производительные силы как социоестественная категория // Человек и природа: из прошлого в будущее. М.: Институт востоковедения РАН, 2006. С. 200—217.</w:t>
      </w:r>
    </w:p>
    <w:p w:rsidR="0005613C" w:rsidRDefault="00D4728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Гринин, Л. Е. Периодизация истории: теоретико-математический анализ // История и Математика: проблемы периодизации исторических макропроцессов. М.: КомКнига, 2006. С. 53-79.</w:t>
      </w:r>
    </w:p>
    <w:p w:rsidR="0005613C" w:rsidRDefault="00D4728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Гринин, Л. Е. Государство и исторический процесс: Политический срез исторического процесса. М.: КомКнига, 2007.</w:t>
      </w:r>
    </w:p>
    <w:p w:rsidR="0005613C" w:rsidRDefault="00D4728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Илюшечкин, В. П. Система внеэкономического принуждения и проблема второй основной стадии общественной эволюции. М.: АН СССР, Ин-т востоковедения, 1970.</w:t>
      </w:r>
    </w:p>
    <w:p w:rsidR="0005613C" w:rsidRDefault="00D4728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Илюшечкин, В. П. Сословно-классовое общество в истории Китая (опыт системно-структурного анализа). М.: Наука, 1986.</w:t>
      </w:r>
    </w:p>
    <w:p w:rsidR="0005613C" w:rsidRDefault="00D4728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Коротаев, А. В., Гринин, Л. Е. Урбанизация и политическое развитие Мир-Системы: сравнительный количественный анализ // История и Математика: Макроисторическая динамика общества и государства / Ред. Коротаев А.В., Малков С.Ю., Гринин Л.Е. М.: КомКнига/УРСС. С.102-141. ISBN 978-5-484-01009-7.</w:t>
      </w:r>
    </w:p>
    <w:p w:rsidR="0005613C" w:rsidRDefault="00D4728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Малков, С. Ю. Фазы исторического процесса и социальная самоорганизация // История и Математика: Проблемы периодизации исторических макропроцессов. М.: КомКнига, 2006. С.80-116.</w:t>
      </w:r>
    </w:p>
    <w:p w:rsidR="0005613C" w:rsidRDefault="00D4728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Марахов, В. Г. (ред.). Материалистическое учение Карла Маркса и современность. Л.: ЛГУ, 1985.</w:t>
      </w:r>
    </w:p>
    <w:p w:rsidR="0005613C" w:rsidRDefault="00D4728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Эйххорн, В., Бауэр, А., Кох, Г. Диалектика производительных сил и производственных отношений / пер. с нем. М.: Прогресс, 1977.</w:t>
      </w:r>
    </w:p>
    <w:p w:rsidR="0005613C" w:rsidRDefault="00D47284">
      <w:pPr>
        <w:pStyle w:val="a3"/>
        <w:numPr>
          <w:ilvl w:val="0"/>
          <w:numId w:val="1"/>
        </w:numPr>
        <w:tabs>
          <w:tab w:val="left" w:pos="707"/>
        </w:tabs>
      </w:pPr>
      <w:r>
        <w:t>Toffler, A. 1980. The Third Wave. New York: Bantam Books.</w:t>
      </w:r>
    </w:p>
    <w:p w:rsidR="0005613C" w:rsidRDefault="0005613C">
      <w:pPr>
        <w:pStyle w:val="a3"/>
      </w:pPr>
    </w:p>
    <w:p w:rsidR="0005613C" w:rsidRDefault="00D47284">
      <w:pPr>
        <w:pStyle w:val="a3"/>
      </w:pPr>
      <w:r>
        <w:t>Источник: http://ru.wikipedia.org/wiki/Принцип_производства</w:t>
      </w:r>
      <w:bookmarkStart w:id="0" w:name="_GoBack"/>
      <w:bookmarkEnd w:id="0"/>
    </w:p>
    <w:sectPr w:rsidR="0005613C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7284"/>
    <w:rsid w:val="0005613C"/>
    <w:rsid w:val="003C541B"/>
    <w:rsid w:val="00D4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76EC58-1299-4B7E-8B0C-50E9DAF07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</w:style>
  <w:style w:type="character" w:customStyle="1" w:styleId="RTFNum32">
    <w:name w:val="RTF_Num 3 2"/>
  </w:style>
  <w:style w:type="character" w:customStyle="1" w:styleId="RTFNum33">
    <w:name w:val="RTF_Num 3 3"/>
  </w:style>
  <w:style w:type="character" w:customStyle="1" w:styleId="RTFNum34">
    <w:name w:val="RTF_Num 3 4"/>
  </w:style>
  <w:style w:type="character" w:customStyle="1" w:styleId="RTFNum35">
    <w:name w:val="RTF_Num 3 5"/>
  </w:style>
  <w:style w:type="character" w:customStyle="1" w:styleId="RTFNum36">
    <w:name w:val="RTF_Num 3 6"/>
  </w:style>
  <w:style w:type="character" w:customStyle="1" w:styleId="RTFNum37">
    <w:name w:val="RTF_Num 3 7"/>
  </w:style>
  <w:style w:type="character" w:customStyle="1" w:styleId="RTFNum38">
    <w:name w:val="RTF_Num 3 8"/>
  </w:style>
  <w:style w:type="character" w:customStyle="1" w:styleId="RTFNum39">
    <w:name w:val="RTF_Num 3 9"/>
  </w:style>
  <w:style w:type="character" w:customStyle="1" w:styleId="RTFNum310">
    <w:name w:val="RTF_Num 3 10"/>
  </w:style>
  <w:style w:type="character" w:customStyle="1" w:styleId="RTFNum41">
    <w:name w:val="RTF_Num 4 1"/>
  </w:style>
  <w:style w:type="character" w:customStyle="1" w:styleId="RTFNum42">
    <w:name w:val="RTF_Num 4 2"/>
  </w:style>
  <w:style w:type="character" w:customStyle="1" w:styleId="RTFNum43">
    <w:name w:val="RTF_Num 4 3"/>
  </w:style>
  <w:style w:type="character" w:customStyle="1" w:styleId="RTFNum44">
    <w:name w:val="RTF_Num 4 4"/>
  </w:style>
  <w:style w:type="character" w:customStyle="1" w:styleId="RTFNum45">
    <w:name w:val="RTF_Num 4 5"/>
  </w:style>
  <w:style w:type="character" w:customStyle="1" w:styleId="RTFNum46">
    <w:name w:val="RTF_Num 4 6"/>
  </w:style>
  <w:style w:type="character" w:customStyle="1" w:styleId="RTFNum47">
    <w:name w:val="RTF_Num 4 7"/>
  </w:style>
  <w:style w:type="character" w:customStyle="1" w:styleId="RTFNum48">
    <w:name w:val="RTF_Num 4 8"/>
  </w:style>
  <w:style w:type="character" w:customStyle="1" w:styleId="RTFNum49">
    <w:name w:val="RTF_Num 4 9"/>
  </w:style>
  <w:style w:type="character" w:customStyle="1" w:styleId="RTFNum410">
    <w:name w:val="RTF_Num 4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1093</Words>
  <Characters>6236</Characters>
  <Application>Microsoft Office Word</Application>
  <DocSecurity>0</DocSecurity>
  <Lines>51</Lines>
  <Paragraphs>14</Paragraphs>
  <ScaleCrop>false</ScaleCrop>
  <Company/>
  <LinksUpToDate>false</LinksUpToDate>
  <CharactersWithSpaces>7315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2014-04-27T10:04:00Z</dcterms:created>
  <dcterms:modified xsi:type="dcterms:W3CDTF">2014-04-27T10:04:00Z</dcterms:modified>
</cp:coreProperties>
</file>