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86C" w:rsidRDefault="0027409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Формирование в довоенные годы </w:t>
      </w:r>
      <w:r>
        <w:rPr>
          <w:b/>
          <w:bCs/>
        </w:rPr>
        <w:br/>
        <w:t>1.1 В составе прусской государственной полиции</w:t>
      </w:r>
      <w:r>
        <w:rPr>
          <w:b/>
          <w:bCs/>
        </w:rPr>
        <w:br/>
        <w:t>1.2 В составе люфтваффе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Вторая мировая война </w:t>
      </w:r>
      <w:r>
        <w:rPr>
          <w:b/>
          <w:bCs/>
        </w:rPr>
        <w:br/>
        <w:t>2.1 Блицкриги 1939—1941</w:t>
      </w:r>
      <w:r>
        <w:rPr>
          <w:b/>
          <w:bCs/>
        </w:rPr>
        <w:br/>
        <w:t>2.2 Франция, Тунис и Сицилия 1942—1943</w:t>
      </w:r>
      <w:r>
        <w:rPr>
          <w:b/>
          <w:bCs/>
        </w:rPr>
        <w:br/>
        <w:t>2.3 Италия 1943—1944</w:t>
      </w:r>
      <w:r>
        <w:rPr>
          <w:b/>
          <w:bCs/>
        </w:rPr>
        <w:br/>
        <w:t>2.4 Восточный фронт 1944—1945</w:t>
      </w:r>
      <w:r>
        <w:rPr>
          <w:b/>
          <w:bCs/>
        </w:rPr>
        <w:br/>
      </w:r>
      <w:r>
        <w:br/>
      </w:r>
      <w:r>
        <w:rPr>
          <w:b/>
          <w:bCs/>
        </w:rPr>
        <w:t>3 Военные преступления дивизии</w:t>
      </w:r>
      <w:r>
        <w:br/>
      </w:r>
      <w:r>
        <w:rPr>
          <w:b/>
          <w:bCs/>
        </w:rPr>
        <w:t xml:space="preserve">4 Организация </w:t>
      </w:r>
      <w:r>
        <w:rPr>
          <w:b/>
          <w:bCs/>
        </w:rPr>
        <w:br/>
        <w:t>4.1 Полк «Генерал Геринг»</w:t>
      </w:r>
      <w:r>
        <w:rPr>
          <w:b/>
          <w:bCs/>
        </w:rPr>
        <w:br/>
        <w:t>4.2 Бригада «Герман Геринг»</w:t>
      </w:r>
      <w:r>
        <w:rPr>
          <w:b/>
          <w:bCs/>
        </w:rPr>
        <w:br/>
        <w:t>4.3 Дивизия «Герман Геринг»</w:t>
      </w:r>
      <w:r>
        <w:rPr>
          <w:b/>
          <w:bCs/>
        </w:rPr>
        <w:br/>
        <w:t>4.4 Корпус «Герман Геринг»</w:t>
      </w:r>
      <w:r>
        <w:rPr>
          <w:b/>
          <w:bCs/>
        </w:rPr>
        <w:br/>
      </w:r>
      <w:r>
        <w:br/>
      </w:r>
      <w:r>
        <w:rPr>
          <w:b/>
          <w:bCs/>
        </w:rPr>
        <w:t>5 Командиры</w:t>
      </w:r>
      <w:r>
        <w:br/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Дивизия «Герман Геринг» </w:t>
      </w:r>
    </w:p>
    <w:p w:rsidR="0016586C" w:rsidRDefault="0027409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6586C" w:rsidRDefault="0027409F">
      <w:pPr>
        <w:pStyle w:val="a3"/>
        <w:rPr>
          <w:position w:val="10"/>
        </w:rPr>
      </w:pPr>
      <w:r>
        <w:t>«Герман Геринг» (нем. 1 Hermann Göring) — элитное подразделение люфтваффе, лично подчинялось рейхсмаршалу Герману Герингу. Созданное на базе полицейского батальона, за период своего существования было развернуто в танковый корпус. Наряду с некоторыми соединениями вермахта и войск СС, «Герман Геринг» стал одной из наиболее действенных военных сил Третьего рейха. По количеству кавалеров Рыцарского креста «Герман Геринг» входит в пятерку лидеров среди войсковых сухопутных соединений Третьего рейха.</w:t>
      </w:r>
      <w:r>
        <w:rPr>
          <w:position w:val="10"/>
        </w:rPr>
        <w:t>[1]</w:t>
      </w:r>
    </w:p>
    <w:p w:rsidR="0016586C" w:rsidRDefault="0027409F">
      <w:pPr>
        <w:pStyle w:val="21"/>
        <w:pageBreakBefore/>
        <w:numPr>
          <w:ilvl w:val="0"/>
          <w:numId w:val="0"/>
        </w:numPr>
      </w:pPr>
      <w:r>
        <w:t xml:space="preserve">1. Формирование в довоенные годы </w:t>
      </w:r>
    </w:p>
    <w:p w:rsidR="0016586C" w:rsidRDefault="0027409F">
      <w:pPr>
        <w:pStyle w:val="31"/>
        <w:numPr>
          <w:ilvl w:val="0"/>
          <w:numId w:val="0"/>
        </w:numPr>
      </w:pPr>
      <w:r>
        <w:t>1.1. В составе прусской государственной полиции</w:t>
      </w:r>
    </w:p>
    <w:p w:rsidR="0016586C" w:rsidRDefault="0027409F">
      <w:pPr>
        <w:pStyle w:val="a3"/>
      </w:pPr>
      <w:r>
        <w:t>Штандарт группы земельной полиции «Генерал Геринг»</w:t>
      </w:r>
    </w:p>
    <w:p w:rsidR="0016586C" w:rsidRDefault="0027409F">
      <w:pPr>
        <w:pStyle w:val="a3"/>
      </w:pPr>
      <w:r>
        <w:t>30 января 1933 года лидер НСДАП Адольф Гитлер был назначен рейхсканцлером Веймарской республики. Герман Геринг вошёл в состав его правительства как имперский министр без портфеля. Одновременно с этим он получил пост министра внутренних дел Пруссии и лично возглавил полицию. Сразу же в составе прусской государственной полиции было созданно особое подразделение — полицейский батальон специального назначения «Векке» (нем. </w:t>
      </w:r>
      <w:r>
        <w:rPr>
          <w:i/>
          <w:iCs/>
        </w:rPr>
        <w:t>Polizei-Abteilung zbV Wecke</w:t>
      </w:r>
      <w:r>
        <w:t>). Часть получила наименование по фамилии своего командира — майора полиции Векке. Батальон, в состав которого входило 414 человек, комплектовался полицейскими из числа сочувствующих НСДАП. С первых дней батальон принимал участие в репрессиях против коммунистов, в частности, в феврале 1933 года совершил налёт на штаб-квартиру КПГ в Берлине — «Дом Карла Либкнехта». В декабре 1933 года, после присвоения Герингу звания генерала, батальон был переименован в группу земельной полиции «Генерал Геринг» (нем. </w:t>
      </w:r>
      <w:r>
        <w:rPr>
          <w:i/>
          <w:iCs/>
        </w:rPr>
        <w:t>Landespolizeigruppe General Göring</w:t>
      </w:r>
      <w:r>
        <w:t>). К апрелю 1935 года часть реорганизована в полк «Генерал Геринг» (нем. </w:t>
      </w:r>
      <w:r>
        <w:rPr>
          <w:i/>
          <w:iCs/>
        </w:rPr>
        <w:t>Regiment «General Göring»</w:t>
      </w:r>
      <w:r>
        <w:t>). Со времени своего создания подразделение выполняло также функции личной охраны Германа Геринга, в частности, несло охрану его личной резиденции.</w:t>
      </w:r>
    </w:p>
    <w:p w:rsidR="0016586C" w:rsidRDefault="0027409F">
      <w:pPr>
        <w:pStyle w:val="a3"/>
      </w:pPr>
      <w:r>
        <w:t>Полк «Генерал Геринг» комплектовался уроженцами всех германских земель по добровольческому принципу. Кандидаты проходили суровый отбор, в часть зачислялись лишь военнослужащие, соответствующие следующим требованиям: возраст 18-25 лет, рост не менее 168 см, германское подданство, желание служить в армии и пригодность к несению воинской службы, арийское происхождение, отсутствие приводов в полицию; претендент не должен был состоять в браке и находиться под следствием; кроме того, требовалось подтвердить верность национал-социалистическому государству. В годы войны к этому добавилось ещё одно условие — вступавший в часть должен был дать подписку о службе как минимум в течение 12 лет. Эти требования оставались в силе до 1942 года: позднее, по мере роста потерь в ходе войны, служащие люфтваффе и вермахта просто переводились из других частей в дивизию «Герман Геринг». Подразделение, наряду с частями войск СС, имело приоритет в получении новых видов вооружения.</w:t>
      </w:r>
    </w:p>
    <w:p w:rsidR="0016586C" w:rsidRDefault="0027409F">
      <w:pPr>
        <w:pStyle w:val="31"/>
        <w:numPr>
          <w:ilvl w:val="0"/>
          <w:numId w:val="0"/>
        </w:numPr>
      </w:pPr>
      <w:r>
        <w:t>1.2. В составе люфтваффе</w:t>
      </w:r>
    </w:p>
    <w:p w:rsidR="0016586C" w:rsidRDefault="0027409F">
      <w:pPr>
        <w:pStyle w:val="a3"/>
      </w:pPr>
      <w:r>
        <w:t>88 мм FlaK 36/37</w:t>
      </w:r>
    </w:p>
    <w:p w:rsidR="0016586C" w:rsidRDefault="0027409F">
      <w:pPr>
        <w:pStyle w:val="a3"/>
      </w:pPr>
      <w:r>
        <w:t>16 марта 1935 года Германия в нарушение условий Версальского договора объявила о создании полноценных вооружённых сил. Главнокомандующим созданными военно-воздушными силами — люфтваффе — стал генерал авиации Герман Геринг. На протяжении 1933—1935 годов Геринг вел борьбу с рейхсфюрером СС Гиммлером за контроль над полицией рейха. В результате, после «ночи длинных ножей», Геринг влияние на полицию утратил. 24 сентября 1935 года полк «Генерал Геринг» был выведен из состава прусской полиции и передан в состав люфтваффе. Полк поначалу выполнял церемониально-караульные функции: участвовал в парадах и военных шествиях, нёс охрану важнейших объектов люфтваффе и сопровождал Германа Геринга. В октябре 1935 года в составе полка был сформирован парашютный батальон − первое парашютно-десантное подразделение Германии. В марте 1936 года отдельные подразделения полка участвовали в занятии Рейнской демилитаризованной зоны.</w:t>
      </w:r>
    </w:p>
    <w:p w:rsidR="0016586C" w:rsidRDefault="0027409F">
      <w:pPr>
        <w:pStyle w:val="a3"/>
      </w:pPr>
      <w:r>
        <w:t>На протяжении 1936—1937 годов происходит реорганизация полка в мощное зенитное подразделение. «Генерал Геринг» получает на вооружение новейшие зенитные орудия − тяжёлые 10.5 cm FlaK 38/39, 8,8 cm FlaK 36/37 и лёгкие 3.7 cm FlaK 36/37, 2 cm FlaK 30/38/Flakvierling. Из состава полка выделен зенитный дивизион ставки фюрера (нем. </w:t>
      </w:r>
      <w:r>
        <w:rPr>
          <w:i/>
          <w:iCs/>
        </w:rPr>
        <w:t>Fuhrer-Flak-Abteilung</w:t>
      </w:r>
      <w:r>
        <w:t>). В его задачи входило противовоздушная оборона рейхсканцелярии, многочисленных главных ставок Гитлера, а также его личной резиденции и штабного поезда. В марте 1938 года полк принимает участие в аншлюсе Австрии, затем в октябре того же года — в аннексии Судетской области Чехословакии. В июле 1938 года парашютный батальон был выведен из состава полка − на его базе было начато формирование 7-й авиационной дивизии люфтваффе. Последней операцией полка, проведенной до начала Второй мировой войны, стала окончательная оккупация Чехословакии в марте 1939 года. «Генерал Геринг» осуществил захват и последующую охрану стратегически важных заводов концерна «Шкода».</w:t>
      </w:r>
    </w:p>
    <w:p w:rsidR="0016586C" w:rsidRDefault="0027409F">
      <w:pPr>
        <w:pStyle w:val="21"/>
        <w:pageBreakBefore/>
        <w:numPr>
          <w:ilvl w:val="0"/>
          <w:numId w:val="0"/>
        </w:numPr>
      </w:pPr>
      <w:r>
        <w:t xml:space="preserve">2. Вторая мировая война </w:t>
      </w:r>
    </w:p>
    <w:p w:rsidR="0016586C" w:rsidRDefault="0027409F">
      <w:pPr>
        <w:pStyle w:val="31"/>
        <w:numPr>
          <w:ilvl w:val="0"/>
          <w:numId w:val="0"/>
        </w:numPr>
      </w:pPr>
      <w:r>
        <w:t>2.1. Блицкриги 1939—1941</w:t>
      </w:r>
    </w:p>
    <w:p w:rsidR="0016586C" w:rsidRDefault="0027409F">
      <w:pPr>
        <w:pStyle w:val="a3"/>
        <w:spacing w:after="0"/>
      </w:pPr>
      <w:r>
        <w:t>Подбитый танк B-1bis, Франция, май 1940</w:t>
      </w:r>
    </w:p>
    <w:p w:rsidR="0016586C" w:rsidRDefault="0027409F">
      <w:pPr>
        <w:pStyle w:val="a3"/>
      </w:pPr>
      <w:r>
        <w:t>Расчёт 88 мм FlaK 36/37 отражает танковую атаку, Украина, лето 1941</w:t>
      </w:r>
    </w:p>
    <w:p w:rsidR="0016586C" w:rsidRDefault="0027409F">
      <w:pPr>
        <w:pStyle w:val="a3"/>
      </w:pPr>
      <w:r>
        <w:t>Подбитый танк КВ-1 со следами на броне от противотанковых снарядов. Уничтожить КВ-1 могли только 88 мм зенитные пушки.</w:t>
      </w:r>
    </w:p>
    <w:p w:rsidR="0016586C" w:rsidRDefault="0027409F">
      <w:pPr>
        <w:pStyle w:val="a3"/>
        <w:rPr>
          <w:position w:val="10"/>
        </w:rPr>
      </w:pPr>
      <w:r>
        <w:t>1 сентября 1939 года вторжением Германии в Польшу началась Вторая мировая война. На протяжении сентября 1939 года — марта 1940 года полк дислоцируется в Берлине и осуществляет противовоздушную оборону столицы рейха. Весной 1940 года «Генерал Геринг» перебрасывается к германо-голландской границе. Отдельные части полка (до трёх рот), сведенные в «боевую группу Клюге» (нем. </w:t>
      </w:r>
      <w:r>
        <w:rPr>
          <w:i/>
          <w:iCs/>
        </w:rPr>
        <w:t>Kampfgruppe Kluge</w:t>
      </w:r>
      <w:r>
        <w:t>) под командованием капитана Клюге приняли участие в Датско-Норвежской операции вермахта. В период кампании во Франции полк был разделён на небольшие автономные «боевые группы» (нем. </w:t>
      </w:r>
      <w:r>
        <w:rPr>
          <w:i/>
          <w:iCs/>
        </w:rPr>
        <w:t>Kampfgruppen</w:t>
      </w:r>
      <w:r>
        <w:t>), приданные танковым дивизиям вермахта в качестве усиления. Как правило, в состав такой группы входили: моторизованные тяжёлые и лёгкие зенитные батареи, рота мотопехоты, мотоциклисты. Именно в этой кампании получило широкое применение использование тяжёлых 88-мм зенитных орудий FlaK 36/37 в качестве противотанковых средств, так как только они могли эффективно поражать французские и британские танки с противоснарядной бронёй (S 35, B-1bis, Mk II Matilda II), неуязвимые для орудий немецких танков.</w:t>
      </w:r>
      <w:r>
        <w:rPr>
          <w:position w:val="10"/>
        </w:rPr>
        <w:t>[2]</w:t>
      </w:r>
    </w:p>
    <w:p w:rsidR="0016586C" w:rsidRDefault="0027409F">
      <w:pPr>
        <w:pStyle w:val="a3"/>
      </w:pPr>
      <w:r>
        <w:t>Зенитчики «Генерал Геринг» в такого рода боях отличились особенной доблестью, поэтому по завершении кампании полк участвовал в параде в Париже и сопровождал Гитлера при подписании перемирия в Компьенском лесу. До конца 1940 года, в период битвы за Британию, полк отвечал за противовоздушную оборону Парижа и побережья Ла-Манша. В декабре 1940 года полк вернулся в Берлин. В апреле 1941 года полк был переброшен в Румынию для обороны нефтяных месторождений Плоешти.</w:t>
      </w:r>
    </w:p>
    <w:p w:rsidR="0016586C" w:rsidRDefault="0027409F">
      <w:pPr>
        <w:pStyle w:val="a3"/>
      </w:pPr>
      <w:r>
        <w:t>В рамках подготовки к операции «Барбаросса» «Генерал Геринг» входит в состав 2-го зенитного корпуса (нем. </w:t>
      </w:r>
      <w:r>
        <w:rPr>
          <w:i/>
          <w:iCs/>
        </w:rPr>
        <w:t>II Flak Korps</w:t>
      </w:r>
      <w:r>
        <w:t>), приданного 1-й танковой группе генерала-полковника Клейста группы армий «Юг». Приданный 11-й танковой дивизии вермахта, полк участвовал в крупном танковом сражении под Бродами, где успешно противостоял новейшим советским танкам КВ и Т-34, броню которых не пробивали немецкие противотанковые пушки.</w:t>
      </w:r>
      <w:r>
        <w:rPr>
          <w:position w:val="10"/>
        </w:rPr>
        <w:t>[3]</w:t>
      </w:r>
      <w:r>
        <w:t xml:space="preserve"> Затем в ходе наступления вермахта на Правобережной Украине, 11-я танковая дивизия совместно с полком была передана 6-й армии для участия в операции по окружению Юго-Западного фронта. 25 августа 1941 года дивизия форсировала Днепр северней Киева и создала плацдарм на левом берегу реки. Полк отвечал за противовоздушную и противотанковую оборону переправы. В сентябре 1941 года, после завершения окружения, участвовал в зачистке «киевского котла». В ходе летне-осенних боев 1941 года полк понес большие потери в живой силе и технике. Поэтому «Генерал Геринг» был выведен из зоны боевых действий и отправлен в Германию для пополнения.</w:t>
      </w:r>
    </w:p>
    <w:p w:rsidR="0016586C" w:rsidRDefault="0027409F">
      <w:pPr>
        <w:pStyle w:val="31"/>
        <w:numPr>
          <w:ilvl w:val="0"/>
          <w:numId w:val="0"/>
        </w:numPr>
      </w:pPr>
      <w:r>
        <w:t>2.2. Франция, Тунис и Сицилия 1942—1943</w:t>
      </w:r>
    </w:p>
    <w:p w:rsidR="0016586C" w:rsidRDefault="0027409F">
      <w:pPr>
        <w:pStyle w:val="a3"/>
        <w:spacing w:after="0"/>
      </w:pPr>
      <w:r>
        <w:t>Парашютист штурмового полка «Герман Геринг», Тунис, 1943</w:t>
      </w:r>
    </w:p>
    <w:p w:rsidR="0016586C" w:rsidRDefault="0027409F">
      <w:pPr>
        <w:pStyle w:val="a3"/>
      </w:pPr>
      <w:r>
        <w:t>Тяжёлый немецкий танк «Тигр», Сицилия, 1943</w:t>
      </w:r>
    </w:p>
    <w:p w:rsidR="0016586C" w:rsidRDefault="0027409F">
      <w:pPr>
        <w:pStyle w:val="a3"/>
      </w:pPr>
      <w:r>
        <w:t>В Германии «Генерал Геринг» осуществлял ПВО Мюнхена, а затем был переброшен во Францию. В мае 1942 года по указанию рейхсмаршала Геринга началось развертывание полка в бригаду «Герман Геринг» (нем. </w:t>
      </w:r>
      <w:r>
        <w:rPr>
          <w:i/>
          <w:iCs/>
        </w:rPr>
        <w:t>Brigade Hermann Göring</w:t>
      </w:r>
      <w:r>
        <w:t>). Зенитный полк был реорганизован и получил в качестве усиления дивизион полевой артиллерии. Кроме этого, было начато формирование пехотного полка, куда направлялись кадры из обслуживающего персонала люфтваффе. В октябре 1942 года было принято решение о переводе бригады на штат танковой дивизии. Новое соединение получило наименование дивизии «Герман Геринг» (нем. </w:t>
      </w:r>
      <w:r>
        <w:rPr>
          <w:i/>
          <w:iCs/>
        </w:rPr>
        <w:t>Division Hermann Göring</w:t>
      </w:r>
      <w:r>
        <w:t>). В состав дивизии был включён штурмовой парашютный полк. Дивизия комплектовалась добровольцами из люфтваффе и вермахта. Были направлены опытные танковые экипажи, которые помогали новобранцам освоить поступавшую на вооружение технику.</w:t>
      </w:r>
    </w:p>
    <w:p w:rsidR="0016586C" w:rsidRDefault="0027409F">
      <w:pPr>
        <w:pStyle w:val="a3"/>
      </w:pPr>
      <w:r>
        <w:t>8 ноября 1942 года англо-американские войска осуществили операцию «Торч» («Факел»), в результате которой североафриканские колонии вишистской Франции были захвачены союзниками. В ответ немецкие войска провели оккупацию подконтрольных Виши «свободных зон» во Франции. Части «Герман Геринг» осуществили захват департамента Ланды в Аквитании. В это же время наиболее боеспособное подразделение дивизии − штурмовой полк «Герман Геринг»</w:t>
      </w:r>
      <w:r>
        <w:rPr>
          <w:position w:val="10"/>
        </w:rPr>
        <w:t>[4]</w:t>
      </w:r>
      <w:r>
        <w:t xml:space="preserve"> (иногда в литературе упоминаемый как 5-й парашютный полк, на базе которого был создан) был включён в состав 10-й танковой дивизии и срочно переброшен в Тунис с целью недопустить туда войска союзников. В результате ожесточённых боёв в ноябре-декабре 1942 года германские войска закрепились в Тунисе. Позже там была организована группа армий «Африка». В течение февраля 1943 года некоторые наиболее подготовленные части дивизии «Герман Геринг» были также отправлены в Тунис. Там они были объединены в «боевую группу Шмид» (нем. </w:t>
      </w:r>
      <w:r>
        <w:rPr>
          <w:i/>
          <w:iCs/>
        </w:rPr>
        <w:t>Kampfgruppe Schmid</w:t>
      </w:r>
      <w:r>
        <w:t>) под командованием генерал-майора Шмида. На протяжении нескольких месяцев, до капитуляции в мае 1943 года, солдаты группы вели тяжёлые бои с численно превосходящим и более оснащенным противником. К маю 1943 года, в результате действий авиации и ВМС союзников, германская группировка в Тунисе была окончательна отрезана от снабжения материальными ресурсами, эвакуация раненых в Европу стала невозможной. Несмотря на это, немецкие солдаты отчаянно сражались: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"/>
        <w:gridCol w:w="1771"/>
        <w:gridCol w:w="154"/>
      </w:tblGrid>
      <w:tr w:rsidR="0016586C">
        <w:tc>
          <w:tcPr>
            <w:tcW w:w="124" w:type="dxa"/>
            <w:vAlign w:val="center"/>
          </w:tcPr>
          <w:p w:rsidR="0016586C" w:rsidRDefault="0016586C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771" w:type="dxa"/>
            <w:vAlign w:val="center"/>
          </w:tcPr>
          <w:p w:rsidR="0016586C" w:rsidRDefault="0027409F">
            <w:pPr>
              <w:pStyle w:val="TableContents"/>
              <w:rPr>
                <w:position w:val="10"/>
              </w:rPr>
            </w:pPr>
            <w:r>
              <w:t>Наши танки и артиллерия уничтожены. Нет топлива и боеприпасов. Мы будем сражаться до последнего. (Генерал танковых войск Густав фон Верст, командующий 5-й танковой армией).</w:t>
            </w:r>
            <w:r>
              <w:rPr>
                <w:position w:val="10"/>
              </w:rPr>
              <w:t>[5]</w:t>
            </w:r>
          </w:p>
        </w:tc>
        <w:tc>
          <w:tcPr>
            <w:tcW w:w="154" w:type="dxa"/>
            <w:vAlign w:val="center"/>
          </w:tcPr>
          <w:p w:rsidR="0016586C" w:rsidRDefault="0016586C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16586C" w:rsidRDefault="0027409F">
      <w:pPr>
        <w:pStyle w:val="a3"/>
        <w:rPr>
          <w:position w:val="10"/>
        </w:rPr>
      </w:pPr>
      <w:r>
        <w:t>Когда у них заканчивались боеприпасы, солдаты уничтожали тяжёлое вооружение и личное оружие и сдавались в плен. Самыми последними в Тунисе капитулировали подразделения дивизии «Герман Геринг».</w:t>
      </w:r>
      <w:r>
        <w:rPr>
          <w:position w:val="10"/>
        </w:rPr>
        <w:t>[5]</w:t>
      </w:r>
    </w:p>
    <w:p w:rsidR="0016586C" w:rsidRDefault="0027409F">
      <w:pPr>
        <w:pStyle w:val="a3"/>
        <w:rPr>
          <w:position w:val="10"/>
        </w:rPr>
      </w:pPr>
      <w:r>
        <w:t>Тем временем продолжалось ускоренное формирование новой танковой дивизии «Герман Геринг» (Panzer-Division «Hermann Göring»). Дивизия комплектовалась на основе тыловых и запасных частей старого соединения, базировавшихся на территории Франции, Голландии и Германии. К июню 1943 года дивизия была переброшена в Сицилию и наряду с 15-й танковой гренадерской дивизией вермахта являлась основной ударной силой итало-немецкой группировки на острове.</w:t>
      </w:r>
      <w:r>
        <w:rPr>
          <w:position w:val="10"/>
        </w:rPr>
        <w:t>[6]</w:t>
      </w:r>
      <w:r>
        <w:t xml:space="preserve"> Дивизия была хорошо укомплектована тяжёлым вооружением, однако в моторизованных полках не хватало автотранспорта, численность полков соответствовала штату батальонов. Также сказался недостаточный уровень подготовки командного состава дивизии среднего звена. Так, в ходе боев были заменены два из пяти командиров полка.</w:t>
      </w:r>
      <w:r>
        <w:rPr>
          <w:position w:val="10"/>
        </w:rPr>
        <w:t>[7]</w:t>
      </w:r>
      <w:r>
        <w:t xml:space="preserve"> В ночь на 10 июля 1943 года войска союзников начали осуществлять десантную операцию в Сицилии (операция «Хаски»). Однако утром, в результате массированной танковой контратаки дивизии «Герман Геринг» при поддержке роты «тигров», американские части были прижаты к морю близ города Джела и лишь благодаря поддержке крупнокалиберной корабельной артиллерии высадка не закончилась катастрофой для 7-й армии США.</w:t>
      </w:r>
      <w:r>
        <w:rPr>
          <w:position w:val="10"/>
        </w:rPr>
        <w:t>[8]</w:t>
      </w:r>
      <w:r>
        <w:t xml:space="preserve"> Однако, ввиду удачной высадки 8-й британской армии генерала Монтгомери и захвата Сиракуз и Аугусты возникла угроза окружения немецких войск. Ситуация усугублялась тем, что несмотря на доблесть отдельных частей, итальянские подразделения массово покидали боевые позиции. К 15 июля 1943 года немецкие дивизии и остатки 6-й итальянской армии, объединённые в 14-й танковый корпус вермахта, отошли на северо-восточную часть острова и заняли оборону в гористой местности близ Этны. Одновременно началась подготовка к эвакуации войск Оси на материк. В течение месяца продолжалась оборона «линии Этна», в это время через Мессинский пролив осуществлялась планомерная эвакуация личного состава, техники, боеприпасов и предметов снабжения. Отвод войск был осуществлён за шесть суток, и 17 августа 1943 года части дивизии «Герман Геринг», последними из итало-немецкой группировки, покинули Сицилию.</w:t>
      </w:r>
      <w:r>
        <w:rPr>
          <w:position w:val="10"/>
        </w:rPr>
        <w:t>[9]</w:t>
      </w:r>
    </w:p>
    <w:p w:rsidR="0016586C" w:rsidRDefault="0027409F">
      <w:pPr>
        <w:pStyle w:val="31"/>
        <w:numPr>
          <w:ilvl w:val="0"/>
          <w:numId w:val="0"/>
        </w:numPr>
      </w:pPr>
      <w:r>
        <w:t>2.3. Италия 1943—1944</w:t>
      </w:r>
    </w:p>
    <w:p w:rsidR="0016586C" w:rsidRDefault="0027409F">
      <w:pPr>
        <w:pStyle w:val="a3"/>
        <w:spacing w:after="0"/>
      </w:pPr>
      <w:r>
        <w:t>Карта немецких оборонительных позиций к югу от Рима</w:t>
      </w:r>
    </w:p>
    <w:p w:rsidR="0016586C" w:rsidRDefault="0027409F">
      <w:pPr>
        <w:pStyle w:val="a3"/>
      </w:pPr>
      <w:r>
        <w:t>Офицеры дивизии «Герман Геринг» встречают Рождество, декабрь 1943 года, Италия</w:t>
      </w:r>
    </w:p>
    <w:p w:rsidR="0016586C" w:rsidRDefault="0027409F">
      <w:pPr>
        <w:pStyle w:val="a3"/>
      </w:pPr>
      <w:r>
        <w:t>После ухода из Сицилии дивизия была переведена в район Неаполя, где продолжалось её доукомплектование личным составом и вооружением. Отдых был недолгим, и 8 сентября 1943 года премьер-министр Италии П. Бадальо, возглавивший правительство после свержения Муссолини, объявил о капитуляции Италии. 9 сентября 1943 года началась высадка союзников в Салерно. Дивизия «Герман Геринг» вошла в состав 10-й армии и участвовала в контратаке плацдарма. Однако, несмотря на первоначальный успех, все немецкие удары были отражены, в том числе благодаря поддержке десанта корабельной артиллерией. Германские войска начали медленный отход, ведя тяжёлые арьергардные бои с превосходящими силами союзников. 1 октября 1943 года английские части заняли Неаполь, а 6 октября 10-я немецкая армия заняла оборону на «линии Вольтурно» вдоль одноимённой реки — первой из нескольких линий немецких оборонительных укреплений, защищающих Рим. Бои приняли позиционный характер, союзники несли большие потери</w:t>
      </w:r>
      <w:r>
        <w:rPr>
          <w:position w:val="10"/>
        </w:rPr>
        <w:t>[10]</w:t>
      </w:r>
      <w:r>
        <w:t>, выдавливая немецкие войска с одного укреплённого рубежа на другой.</w:t>
      </w:r>
    </w:p>
    <w:p w:rsidR="0016586C" w:rsidRDefault="0027409F">
      <w:pPr>
        <w:pStyle w:val="a3"/>
        <w:rPr>
          <w:position w:val="10"/>
        </w:rPr>
      </w:pPr>
      <w:r>
        <w:t>В этих условиях верховное командование англо-американских сил приняло решение о проведении крупномасштабной десантной операции в тылу немецкого укрепрайона. Предвидя подобную высадку, командующий группой армий «C» генерал-фельдмаршал Кессельринг в январе 1944 года распорядился об отводе четырёх моторизованных дивизий с линии фронта и создании мобильного резерва. «Герман Геринг» была включена в этот список, дивизия имела большой боевой опыт и являлась одним из лучших германских соединений в Италии.</w:t>
      </w:r>
      <w:r>
        <w:rPr>
          <w:position w:val="10"/>
        </w:rPr>
        <w:t>[11]</w:t>
      </w:r>
      <w:r>
        <w:t xml:space="preserve"> В середине января 1944 союзные войска переходят в наступление − начинается битва под Монте-Кассино, 22 января 1944 года 6-й корпус США произвел высадку в Анцио, в тылу «линии Густава». Высадка прошла успешно, американские боевые разведывательные группы уже в этот же день дошли до предместий Рима, однако командование корпуса действовало очень медленно. Германское командование быстро перебросило в район плацдарма часть своих резервов и втянулась во встречный бой. Дивизия «Герман Геринг», участвовавшая в этих боях, действовала успешно и была отмечена в официальных коммюнике вермахта. Так, 29 января 1944 года подразделениями дивизии было уничтожено три батальона рейнджеров США. В результате, к середине февраля, два штурма «линии Густава» были отражены, а плацдарм у Анцио был успешно блокирован.</w:t>
      </w:r>
      <w:r>
        <w:rPr>
          <w:position w:val="10"/>
        </w:rPr>
        <w:t>[12]</w:t>
      </w:r>
    </w:p>
    <w:p w:rsidR="0016586C" w:rsidRDefault="0027409F">
      <w:pPr>
        <w:pStyle w:val="a3"/>
      </w:pPr>
      <w:r>
        <w:t>В конце февраля 1944 года дивизия была отведена в Тоскану для переформирования. В марте 1944 года союзники предприняли третью попытку штурма «линии Густава», но вновь потерпели неудачу. В мае, в преддверии высадки в Нормандии, союзное командование начало новое наступление с целью захвата Рима и окончательного разгрома немецкой группировки в Италии. 12 мая 1944 года была прорвана «линия Густава», а 22 мая 1944 года американские войска прорвали оборону 14-й немецкой армии у Анцио и вышли в тыл «линии Гитлера» − последнего оборонительного рубежа, прикрывавшего Рим. Возникла угроза окружения войск группы армий «С». Дивизия «Герман Геринг», чуть ранее переименованная в «парашютно-танковую дивизию „Герман Геринг“» (нем. </w:t>
      </w:r>
      <w:r>
        <w:rPr>
          <w:i/>
          <w:iCs/>
        </w:rPr>
        <w:t>Fallschirm-Panzer-Division Hermann Göring</w:t>
      </w:r>
      <w:r>
        <w:t>) и являющаяся на тот момент единственным мобильным резервом, совершив марш-бросок в дневное время, подверглась массированым авиаударам союзной авиации. Однако, благодаря этому усилению войска 14-й армии смогли задержать противника, не допустив прорыва на оперативную глубину.</w:t>
      </w:r>
      <w:r>
        <w:rPr>
          <w:position w:val="10"/>
        </w:rPr>
        <w:t>[13]</w:t>
      </w:r>
      <w:r>
        <w:t xml:space="preserve"> В этих условиях немецкие войска без боя сдали Рим и начали отступление в Тоскану, где был оборудован новый оборонительный рубеж − «Готическая линия». К середине июля 1944 года дивизия «Герман Геринг» заняла позиции южнее Флоренции, но уже 15 июля получила приказ о срочной передислокации на Восточный фронт.</w:t>
      </w:r>
    </w:p>
    <w:p w:rsidR="0016586C" w:rsidRDefault="0027409F">
      <w:pPr>
        <w:pStyle w:val="31"/>
        <w:numPr>
          <w:ilvl w:val="0"/>
          <w:numId w:val="0"/>
        </w:numPr>
      </w:pPr>
      <w:r>
        <w:t>2.4. Восточный фронт 1944—1945</w:t>
      </w:r>
    </w:p>
    <w:p w:rsidR="0016586C" w:rsidRDefault="0027409F">
      <w:pPr>
        <w:pStyle w:val="a3"/>
        <w:spacing w:after="0"/>
      </w:pPr>
      <w:r>
        <w:t>Солдаты дивизии «Герман Геринг» на улицах восставшей Варшавы, 1944 год</w:t>
      </w:r>
    </w:p>
    <w:p w:rsidR="0016586C" w:rsidRDefault="0027409F">
      <w:pPr>
        <w:pStyle w:val="a3"/>
      </w:pPr>
      <w:r>
        <w:t>Капитуляция немецких войск, май 1945 года</w:t>
      </w:r>
    </w:p>
    <w:p w:rsidR="0016586C" w:rsidRDefault="0027409F">
      <w:pPr>
        <w:pStyle w:val="a3"/>
      </w:pPr>
      <w:r>
        <w:t>Причиной поспешной переброски дивизии на Советско-германский фронт послужил разгром в результате проводимой советскими войсками операции «Багратион» немецкой группы армий «Центр». В ходе её Красная Армия полностью освободила Белоруссию, вышла к границам Восточной Пруссии, вошла в Литву, Латвию и Польшу. Для ликвидации прорыва немецкое командование стягивало на этот участок ударные танковые соединения: дивизии СС «Мёртвая голова» и «Викинг», дивизию люфтваффе «Герман Геринг», объединив их в 3-й танковый корпус. То, какое значение придавали руководители Третьего рейха этим боям, видно из обращения Г. Геринга, сразу после неудавшегося покушения на жизнь А. Гитлера: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"/>
        <w:gridCol w:w="1771"/>
        <w:gridCol w:w="154"/>
      </w:tblGrid>
      <w:tr w:rsidR="0016586C">
        <w:tc>
          <w:tcPr>
            <w:tcW w:w="124" w:type="dxa"/>
            <w:vAlign w:val="center"/>
          </w:tcPr>
          <w:p w:rsidR="0016586C" w:rsidRDefault="0016586C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771" w:type="dxa"/>
            <w:vAlign w:val="center"/>
          </w:tcPr>
          <w:p w:rsidR="0016586C" w:rsidRDefault="0027409F">
            <w:pPr>
              <w:pStyle w:val="TableContents"/>
            </w:pPr>
            <w:r>
              <w:t>Мой фюрер! Теперь мы знаем, почему наши победоносные армии отступают на востоке. Они преданы своими генералами. Но моя непобедимая дивизия «Герман Геринг» исправит положение!</w:t>
            </w:r>
            <w:r>
              <w:rPr>
                <w:position w:val="10"/>
              </w:rPr>
              <w:t>[14]</w:t>
            </w:r>
            <w:r>
              <w:t>.</w:t>
            </w:r>
          </w:p>
        </w:tc>
        <w:tc>
          <w:tcPr>
            <w:tcW w:w="154" w:type="dxa"/>
            <w:vAlign w:val="center"/>
          </w:tcPr>
          <w:p w:rsidR="0016586C" w:rsidRDefault="0016586C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16586C" w:rsidRDefault="0027409F">
      <w:pPr>
        <w:pStyle w:val="a3"/>
      </w:pPr>
      <w:r>
        <w:t>24 июля 1944 года части 2-й танковой армии 1-го Белорусского фронта овладели крупным административным центром Польши — Люблином. Продолжая наступление, 2-я танковая армия 31 июля 1944 года вышла к пригороду Варшавы на правом берегу Вислы — Праге. 1 августа 1944 года в Варшаве началось восстание, поднятое Армиией крайова по указанию польского правительства в изгнании. Энергичные контрмеры, предпринятые командующим группы армий «Центр», дали результат: для подавления Варшавского восстания была создана "оперативная группа «фон дем Бах», объединившая под командованием обергруппенфюрера и генерала войск СС фон дем Бах-Зелевски карательные и полицейские части СС, усиленные тяжёлой артиллерией. Одновременно был нанесен контрудар силами 3-го танкового корпуса по оторвавшейся от основных сил 2-й танковой армии генерал-полковника С. Богданова. В тяжёлых встречных боях был разбит советский 3-й танковый корпус 2-й танковой армии и остановлен прорыв советских войск на рубеже реки Висла.</w:t>
      </w:r>
      <w:r>
        <w:rPr>
          <w:position w:val="10"/>
        </w:rPr>
        <w:t>[15]</w:t>
      </w:r>
      <w:r>
        <w:t xml:space="preserve"> Дивизия вновь отличилась в этих боях и была отмечена командованием: генерал-фельдмаршал Модель сообщал, что Варшаву удалось удержать благодаря действиям дивизии «Герман Геринг». Неудачное наступление советских войск на подступах к Варшаве делало неизбежным поражение польских повстанцев. Лишённые поддержки, отряды Армии крайовой в Варшаве 3 октября 1944 года капитулировали. Существует мнение, впервые выдвинутое У. Черчиллем, о том что наступление 1-го Белорусского фронта было прекращено по указанию И. В. Сталина для того, чтобы устранить противников намечаемого установления советского контроля над Польшей.</w:t>
      </w:r>
      <w:r>
        <w:rPr>
          <w:position w:val="10"/>
        </w:rPr>
        <w:t>[16]</w:t>
      </w:r>
      <w:r>
        <w:t xml:space="preserve"> В этих боях погиб племянник рейхсмаршала, капитан Гейнц Геринг, проходивший службу в рядах дивизии.</w:t>
      </w:r>
    </w:p>
    <w:p w:rsidR="0016586C" w:rsidRDefault="0027409F">
      <w:pPr>
        <w:pStyle w:val="a3"/>
        <w:rPr>
          <w:position w:val="10"/>
        </w:rPr>
      </w:pPr>
      <w:r>
        <w:t>До октября 1944 года дивизия дислоцировалась в районе Варшавы. 1 октября 1944 года был получен приказ о развертывании дивизии в парашютно-танковый корпус «Герман Геринг» (нем. </w:t>
      </w:r>
      <w:r>
        <w:rPr>
          <w:i/>
          <w:iCs/>
        </w:rPr>
        <w:t>Fallschirm-Panzerkorps Hermann Göring</w:t>
      </w:r>
      <w:r>
        <w:t>). Для этого в Восточной Пруссии организовывалась запасная учебная бригада «Герман Геринг», куда направлялось пополнение из люфтваффе и вермахта. Одновременно разворачивалась 2-я парашютная танковая гренадерская дивизия «Герман Геринг». Уже через 20 дней частично сформированному корпусу вновь пришлось отражать советское наступление в Восточной Пруссии, куда он был переброшен. 16 октября 1944 года войска 3-го Белорусского фронта начали проведение Гумбинненской операции с целью выхода советских войск к Кенигсбергу, а также в качестве вспомогательной операции при осуществлении наступления РККА в Прибалтике. Главный удар наносился силами 11-й гвардейской армии с приданным ей 2-м гвардейским танковым корпусом. Прорвав первую линию немецкой обороны, советские войска вышли к реке Писса, по которой проходил второй оборонительный рубеж. Основные бои проходили за хорошо укрепленные опорные пункты Шталлупёнен и Гумбииннен, где держали оборону 1-я и 2-я танковые гренадерские дивизии корпуса «Герман Геринг». Измотав в течение нескольких дней наступавшие советские войска, 22 октября 1944 года парашютно-танковый корпус при поддержке 5-й танковой дивизии вермахта и танковой гренадерской бригады «Фюрер» нанёс контрудар по прорвавшимся частям 11-й гвардейской армии. Уже на следующий день, по приказу командующего фронтом генерала армии И. Д. Черняховского советские войска перешли к обороне и начали отход на 10-15 километров. Понеся большие потери, корпус сумел остановить первое советское наступление на Восточную Пруссию.</w:t>
      </w:r>
      <w:r>
        <w:rPr>
          <w:position w:val="10"/>
        </w:rPr>
        <w:t>[17]</w:t>
      </w:r>
    </w:p>
    <w:p w:rsidR="0016586C" w:rsidRDefault="0027409F">
      <w:pPr>
        <w:pStyle w:val="a3"/>
      </w:pPr>
      <w:r>
        <w:t>В октябрьских боях корпус «Герман Геринг» понёс большие потери, его дивизии фактически представляли собой боевые группы, которые не пополнялись в срок техникой и личным составом. Пауза в боевых действиях, возникшая в ноябре-декабре 1944 года, позволила слегка поправить положение. В подразделения корпуса поступили танки «Пантера», истребители танков Jagdpanzer IV, различные типы штурмовых орудий и реактивных минометов. К январю 1945 года парашютно-танковый корпус восстановил боеспособность, хотя полностью он так и не был укомплектован. В середине января поступило указание о переброске корпуса из Восточной Пруссии в район польского города Радом. Однако начали передислоцироваться лишь 1-я танковая дивизия «Герман Геринг» и некоторые части корпусного подчинения: развернулось наступление советских войск. За десять дней боёв Восточная Пруссия была отрезана от территории остальной Германии, и 2-я парашютно-танковая гренадерская дивизия «Герман Геринг» оказалась в «котле». В течение февраля-марта 1945 года эта дивизия вела ожесточённые бои и 25 марта 1945 года была эвакуирована из Пиллау в Штеттин,. За 2,5 месяца боёв 2-я парашютно-танковая гренадерская дивизия «Герман Геринг» и части корпусного подчинения потеряли до 75 % личного состава и все тяжёлое вооружение. В апреле 1945 года остатки 2-й дивизии были переведены для переформирования в город Йютербог, недалеко от Берлина. Реальной силой не обладала, фактически существовала только на бумаге.</w:t>
      </w:r>
      <w:r>
        <w:rPr>
          <w:position w:val="10"/>
        </w:rPr>
        <w:t>[18]</w:t>
      </w:r>
      <w:r>
        <w:t>.</w:t>
      </w:r>
    </w:p>
    <w:p w:rsidR="0016586C" w:rsidRDefault="0027409F">
      <w:pPr>
        <w:pStyle w:val="a3"/>
      </w:pPr>
      <w:r>
        <w:t>В период переброски 1-й танковой дивизии «Герман Геринг» началась Висло-Одерская операция советской армии. Подразделения дивизии вводились в бой по частям на разных участках фронта. Первыми, под Лодзью, приняли удар части зенитного полка «Герман Геринг», но остановить наступление 1-й гвардейской танковой армии генерал-полковника М. Е. Катукова не смогли. Моторизованные полки 1-й дивизии «Герман Геринг» участвовали в обороне Познани и попали в окружение, из которого вышли к февралю 1945 года. На рубеже реки Одер немецкие войска попытались организовать прочную оборону. Все подразделения 1-й танковой дивизии «Герман Геринг» были снова объединены, частично воссозданы корпусные части. В феврале-марте 1945 года завязались тяжелейшие бои за обладание Силезией. В результате проводимых 1-м Украинским фронтом под командованием маршала И. С. Конева Нижне-Силезской и Верхне-Силезской наступательных операций немецкие войска были выбиты из важнейшего промышленного района Третьего рейха и отброшены в Саксонию. В ходе боёв в Силезии частями танковой дивизии «Герман Геринг» была разгромлена 1-я танковая дивизия Войска Польского. Это был последний успех подразделений «Герман Геринг». Ведя в течение апреля 1945 года позиционные бои в районе Дрездена, солдаты частей «Герман Геринг» сложили оружие после подписания капитуляции вооружённых сил Германии.</w:t>
      </w:r>
      <w:r>
        <w:rPr>
          <w:position w:val="10"/>
        </w:rPr>
        <w:t>[19]</w:t>
      </w:r>
      <w:r>
        <w:t>.</w:t>
      </w:r>
    </w:p>
    <w:p w:rsidR="0016586C" w:rsidRDefault="0027409F">
      <w:pPr>
        <w:pStyle w:val="21"/>
        <w:pageBreakBefore/>
        <w:numPr>
          <w:ilvl w:val="0"/>
          <w:numId w:val="0"/>
        </w:numPr>
      </w:pPr>
      <w:r>
        <w:t>3. Военные преступления дивизии</w:t>
      </w:r>
    </w:p>
    <w:p w:rsidR="0016586C" w:rsidRDefault="0027409F">
      <w:pPr>
        <w:pStyle w:val="a3"/>
      </w:pPr>
      <w:r>
        <w:t>Передача художественных ценностей аббатства Монте-Кассино, Ватикан, 1943 год</w:t>
      </w:r>
    </w:p>
    <w:p w:rsidR="0016586C" w:rsidRDefault="0027409F">
      <w:pPr>
        <w:pStyle w:val="a3"/>
      </w:pPr>
      <w:r>
        <w:t>В ходе боевых действий в Европе военнослужащими дивизии «Герман Геринг» был совершен ряд военных преступлений. Согласно британскому докладу «Германские репрессии против партизан в Италии» (UK-66 «German reprisals for Partisan activities in Italy»), опубликованному в 1946 году, солдаты дивизии были причастны к совершению ряда военных преступлений против мирных жителей в Италии. Так, после убийства партизанами трёх военнослужащих дивизии в деревне Цивителла ин Вал-ди-Чиана (Civtella in Val di Chiana), в качестве меры возмездия 29 июня 1944 года было убито 212 жителей в возрасте от 1 года до 84 лет. Более 100 домов было уничтожено огнём, причём часть жителей были сожжена заживо в своих домах.</w:t>
      </w:r>
      <w:r>
        <w:rPr>
          <w:position w:val="10"/>
        </w:rPr>
        <w:t>[20]</w:t>
      </w:r>
      <w:r>
        <w:t xml:space="preserve"> Подобные репрессии проводились с санкции командующего группой армии «С» генерал-фельдмаршала А. Кессельринга.</w:t>
      </w:r>
    </w:p>
    <w:p w:rsidR="0016586C" w:rsidRDefault="0027409F">
      <w:pPr>
        <w:pStyle w:val="a3"/>
      </w:pPr>
      <w:r>
        <w:t>Также в ходе боев за Монте-Кассино радиопропаганда союзников обвиняла немецкую армию в расхищении художественных ценностей, находившихся в монастыре. В ходе разбирательств выяснилось, что шедевры искусства (в том числе творения Рафаэля, Тициана, Леонардо да Винчи), а также мощи Св. Бенедикта были вывезены дивизией «Герман Геринг» по соглашению с аббатом Монте-Кассино для передачи на хранение в Ватикан. Монахи отслужили благодарственную мессу и презентовали украшенный свиток в ознаменование заслуг по спасению церковных реликвий.</w:t>
      </w:r>
      <w:r>
        <w:rPr>
          <w:position w:val="10"/>
        </w:rPr>
        <w:t>[21]</w:t>
      </w:r>
      <w:r>
        <w:t>. Через месяц после эвакуации монастырь был полностью разрушен ударами британской авиации.</w:t>
      </w:r>
    </w:p>
    <w:p w:rsidR="0016586C" w:rsidRDefault="0027409F">
      <w:pPr>
        <w:pStyle w:val="a3"/>
        <w:rPr>
          <w:position w:val="10"/>
        </w:rPr>
      </w:pPr>
      <w:r>
        <w:t>Директивы генерал-фельдмаршала А. Кессельринга о борьбе с партизанами</w:t>
      </w:r>
      <w:r>
        <w:rPr>
          <w:position w:val="10"/>
        </w:rPr>
        <w:t>[22]</w:t>
      </w:r>
    </w:p>
    <w:p w:rsidR="0016586C" w:rsidRDefault="0027409F">
      <w:pPr>
        <w:pStyle w:val="a3"/>
      </w:pPr>
      <w:r>
        <w:t>«Борьба против партизанских отрядов должна осуществляться всеми доступными средствами и с максимальной суровостью. Я окажу поддержку любому командиру, который в выборе этих средств и степени суровости выйдет за границы нашей обычной сдержанности». (из приказа от 17 июня 1944 года).</w:t>
      </w:r>
    </w:p>
    <w:p w:rsidR="0016586C" w:rsidRDefault="0027409F">
      <w:pPr>
        <w:pStyle w:val="a3"/>
      </w:pPr>
      <w:r>
        <w:t>«а) В моем обращении к итальянцам я объявил тотальную войну партизанам. Это заявление не должно остаться пустой угрозой. Я обязываю всех солдат и представителей военной полиции в случае необходимости применять самые суровые меры. За любым актом насилия со стороны партизанских отрядов должно немедленно следовать возмездие.</w:t>
      </w:r>
    </w:p>
    <w:p w:rsidR="0016586C" w:rsidRDefault="0027409F">
      <w:pPr>
        <w:pStyle w:val="a3"/>
      </w:pPr>
      <w:r>
        <w:t>b) В районах, где партизаны появляются в значительном количестве, определённый процент местных жителей мужского пола, который должен определяться особо, следует арестовывать и в случае совершения партизанами актов насилия расстреливать.</w:t>
      </w:r>
    </w:p>
    <w:p w:rsidR="0016586C" w:rsidRDefault="0027409F">
      <w:pPr>
        <w:pStyle w:val="a3"/>
      </w:pPr>
      <w:r>
        <w:t>с) Населённые пункты, в которых происходят нападения на наших солдат должны сжигаться. Непосредственные участники и зачинщики этих нападений должны подвергаться публичной казни через повешение». (из приказа от 1 июля 1944 года).</w:t>
      </w:r>
    </w:p>
    <w:p w:rsidR="0016586C" w:rsidRDefault="0027409F">
      <w:pPr>
        <w:pStyle w:val="21"/>
        <w:pageBreakBefore/>
        <w:numPr>
          <w:ilvl w:val="0"/>
          <w:numId w:val="0"/>
        </w:numPr>
      </w:pPr>
      <w:r>
        <w:t xml:space="preserve">4. Организация </w:t>
      </w:r>
    </w:p>
    <w:p w:rsidR="0016586C" w:rsidRDefault="0027409F">
      <w:pPr>
        <w:pStyle w:val="a3"/>
      </w:pPr>
      <w:r>
        <w:t>Ниже приведено штатное расписание подразделений «Герман Геринг» («Генерал Геринг») за всю историю существования:</w:t>
      </w:r>
    </w:p>
    <w:p w:rsidR="0016586C" w:rsidRDefault="0027409F">
      <w:pPr>
        <w:pStyle w:val="31"/>
        <w:numPr>
          <w:ilvl w:val="0"/>
          <w:numId w:val="0"/>
        </w:numPr>
      </w:pPr>
      <w:r>
        <w:t>4.1. Полк «Генерал Геринг»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Полк люфтваффе «Генерал Геринг» (нем. </w:t>
      </w:r>
      <w:r>
        <w:rPr>
          <w:b/>
          <w:bCs/>
          <w:i/>
          <w:iCs/>
        </w:rPr>
        <w:t>Luftwaffen-Regiments «General Göring»</w:t>
      </w:r>
      <w:r>
        <w:rPr>
          <w:b/>
          <w:bCs/>
        </w:rPr>
        <w:t>), 1936 год</w:t>
      </w:r>
    </w:p>
    <w:p w:rsidR="0016586C" w:rsidRDefault="0027409F">
      <w:pPr>
        <w:pStyle w:val="a3"/>
        <w:numPr>
          <w:ilvl w:val="0"/>
          <w:numId w:val="41"/>
        </w:numPr>
        <w:tabs>
          <w:tab w:val="left" w:pos="707"/>
        </w:tabs>
        <w:spacing w:after="0"/>
      </w:pPr>
      <w:r>
        <w:t>штаб полка (нем. </w:t>
      </w:r>
      <w:r>
        <w:rPr>
          <w:i/>
          <w:iCs/>
        </w:rPr>
        <w:t>Regimentstab</w:t>
      </w:r>
      <w:r>
        <w:t>);</w:t>
      </w:r>
    </w:p>
    <w:p w:rsidR="0016586C" w:rsidRDefault="0027409F">
      <w:pPr>
        <w:pStyle w:val="a3"/>
        <w:numPr>
          <w:ilvl w:val="0"/>
          <w:numId w:val="41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16586C" w:rsidRDefault="0027409F">
      <w:pPr>
        <w:pStyle w:val="a3"/>
        <w:numPr>
          <w:ilvl w:val="0"/>
          <w:numId w:val="41"/>
        </w:numPr>
        <w:tabs>
          <w:tab w:val="left" w:pos="707"/>
        </w:tabs>
        <w:spacing w:after="0"/>
      </w:pPr>
      <w:r>
        <w:t>1-й егерский батальон (нем. </w:t>
      </w:r>
      <w:r>
        <w:rPr>
          <w:i/>
          <w:iCs/>
        </w:rPr>
        <w:t>I .Jäger-Bataillon</w:t>
      </w:r>
      <w:r>
        <w:t>);</w:t>
      </w:r>
    </w:p>
    <w:p w:rsidR="0016586C" w:rsidRDefault="0027409F">
      <w:pPr>
        <w:pStyle w:val="a3"/>
        <w:numPr>
          <w:ilvl w:val="0"/>
          <w:numId w:val="41"/>
        </w:numPr>
        <w:tabs>
          <w:tab w:val="left" w:pos="707"/>
        </w:tabs>
        <w:spacing w:after="0"/>
      </w:pPr>
      <w:r>
        <w:t>2-й егерский батальон (нем. </w:t>
      </w:r>
      <w:r>
        <w:rPr>
          <w:i/>
          <w:iCs/>
        </w:rPr>
        <w:t>II .Jäger-Bataillon</w:t>
      </w:r>
      <w:r>
        <w:t>);</w:t>
      </w:r>
    </w:p>
    <w:p w:rsidR="0016586C" w:rsidRDefault="0027409F">
      <w:pPr>
        <w:pStyle w:val="a3"/>
        <w:numPr>
          <w:ilvl w:val="0"/>
          <w:numId w:val="41"/>
        </w:numPr>
        <w:tabs>
          <w:tab w:val="left" w:pos="707"/>
        </w:tabs>
        <w:spacing w:after="0"/>
      </w:pPr>
      <w:r>
        <w:t>3-й егерский батальон (нем. </w:t>
      </w:r>
      <w:r>
        <w:rPr>
          <w:i/>
          <w:iCs/>
        </w:rPr>
        <w:t>III .Jäger-Bataillon</w:t>
      </w:r>
      <w:r>
        <w:t>);</w:t>
      </w:r>
    </w:p>
    <w:p w:rsidR="0016586C" w:rsidRDefault="0027409F">
      <w:pPr>
        <w:pStyle w:val="a3"/>
        <w:numPr>
          <w:ilvl w:val="0"/>
          <w:numId w:val="41"/>
        </w:numPr>
        <w:tabs>
          <w:tab w:val="left" w:pos="707"/>
        </w:tabs>
        <w:spacing w:after="0"/>
      </w:pPr>
      <w:r>
        <w:t>4-й парашютно-стрелковый батальон (нем. </w:t>
      </w:r>
      <w:r>
        <w:rPr>
          <w:i/>
          <w:iCs/>
        </w:rPr>
        <w:t>IV. Fallschirmschützen-Bataillon</w:t>
      </w:r>
      <w:r>
        <w:t>);</w:t>
      </w:r>
    </w:p>
    <w:p w:rsidR="0016586C" w:rsidRDefault="0027409F">
      <w:pPr>
        <w:pStyle w:val="a3"/>
        <w:numPr>
          <w:ilvl w:val="0"/>
          <w:numId w:val="41"/>
        </w:numPr>
        <w:tabs>
          <w:tab w:val="left" w:pos="707"/>
        </w:tabs>
        <w:spacing w:after="0"/>
      </w:pPr>
      <w:r>
        <w:t>13-я мотоциклетная рота (нем. </w:t>
      </w:r>
      <w:r>
        <w:rPr>
          <w:i/>
          <w:iCs/>
        </w:rPr>
        <w:t>13. Kradschützen-Kompanie</w:t>
      </w:r>
      <w:r>
        <w:t>);</w:t>
      </w:r>
    </w:p>
    <w:p w:rsidR="0016586C" w:rsidRDefault="0027409F">
      <w:pPr>
        <w:pStyle w:val="a3"/>
        <w:numPr>
          <w:ilvl w:val="0"/>
          <w:numId w:val="41"/>
        </w:numPr>
        <w:tabs>
          <w:tab w:val="left" w:pos="707"/>
        </w:tabs>
        <w:spacing w:after="0"/>
      </w:pPr>
      <w:r>
        <w:t>конный взвод (нем. </w:t>
      </w:r>
      <w:r>
        <w:rPr>
          <w:i/>
          <w:iCs/>
        </w:rPr>
        <w:t>Reiterzug</w:t>
      </w:r>
      <w:r>
        <w:t>);</w:t>
      </w:r>
    </w:p>
    <w:p w:rsidR="0016586C" w:rsidRDefault="0027409F">
      <w:pPr>
        <w:pStyle w:val="a3"/>
        <w:numPr>
          <w:ilvl w:val="0"/>
          <w:numId w:val="41"/>
        </w:numPr>
        <w:tabs>
          <w:tab w:val="left" w:pos="707"/>
        </w:tabs>
      </w:pPr>
      <w:r>
        <w:t>взвод связи (нем. </w:t>
      </w:r>
      <w:r>
        <w:rPr>
          <w:i/>
          <w:iCs/>
        </w:rPr>
        <w:t>Nachrichtenzug</w:t>
      </w:r>
      <w:r>
        <w:t>).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Полк люфтваффе «Генерал Геринг» (нем. </w:t>
      </w:r>
      <w:r>
        <w:rPr>
          <w:b/>
          <w:bCs/>
          <w:i/>
          <w:iCs/>
        </w:rPr>
        <w:t>Luftwaffen-Regiments «General Göring»</w:t>
      </w:r>
      <w:r>
        <w:rPr>
          <w:b/>
          <w:bCs/>
        </w:rPr>
        <w:t>), сентябрь 1939 года</w:t>
      </w:r>
    </w:p>
    <w:p w:rsidR="0016586C" w:rsidRDefault="0027409F">
      <w:pPr>
        <w:pStyle w:val="a3"/>
        <w:numPr>
          <w:ilvl w:val="0"/>
          <w:numId w:val="40"/>
        </w:numPr>
        <w:tabs>
          <w:tab w:val="left" w:pos="707"/>
        </w:tabs>
        <w:spacing w:after="0"/>
      </w:pPr>
      <w:r>
        <w:t>штаб полка (нем. </w:t>
      </w:r>
      <w:r>
        <w:rPr>
          <w:i/>
          <w:iCs/>
        </w:rPr>
        <w:t>Regimentstab</w:t>
      </w:r>
      <w:r>
        <w:t>);</w:t>
      </w:r>
    </w:p>
    <w:p w:rsidR="0016586C" w:rsidRDefault="0027409F">
      <w:pPr>
        <w:pStyle w:val="a3"/>
        <w:numPr>
          <w:ilvl w:val="0"/>
          <w:numId w:val="40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16586C" w:rsidRDefault="0027409F">
      <w:pPr>
        <w:pStyle w:val="a3"/>
        <w:numPr>
          <w:ilvl w:val="0"/>
          <w:numId w:val="40"/>
        </w:numPr>
        <w:tabs>
          <w:tab w:val="left" w:pos="707"/>
        </w:tabs>
        <w:spacing w:after="0"/>
      </w:pPr>
      <w:r>
        <w:t>штабная артиллерийская батарея (нем. </w:t>
      </w:r>
      <w:r>
        <w:rPr>
          <w:i/>
          <w:iCs/>
        </w:rPr>
        <w:t>Stabsbatterie</w:t>
      </w:r>
      <w:r>
        <w:t>);</w:t>
      </w:r>
    </w:p>
    <w:p w:rsidR="0016586C" w:rsidRDefault="0027409F">
      <w:pPr>
        <w:pStyle w:val="a3"/>
        <w:numPr>
          <w:ilvl w:val="0"/>
          <w:numId w:val="40"/>
        </w:numPr>
        <w:tabs>
          <w:tab w:val="left" w:pos="707"/>
        </w:tabs>
        <w:spacing w:after="0"/>
      </w:pPr>
      <w:r>
        <w:t>1-й (тяжелый) зенитный дивизион (нем. </w:t>
      </w:r>
      <w:r>
        <w:rPr>
          <w:i/>
          <w:iCs/>
        </w:rPr>
        <w:t>I.(schwere) Flak-Abteilung</w:t>
      </w:r>
      <w:r>
        <w:t>);</w:t>
      </w:r>
    </w:p>
    <w:p w:rsidR="0016586C" w:rsidRDefault="0027409F">
      <w:pPr>
        <w:pStyle w:val="a3"/>
        <w:numPr>
          <w:ilvl w:val="0"/>
          <w:numId w:val="40"/>
        </w:numPr>
        <w:tabs>
          <w:tab w:val="left" w:pos="707"/>
        </w:tabs>
        <w:spacing w:after="0"/>
      </w:pPr>
      <w:r>
        <w:t>2-й (легкий) зенитный дивизион (нем. </w:t>
      </w:r>
      <w:r>
        <w:rPr>
          <w:i/>
          <w:iCs/>
        </w:rPr>
        <w:t>II.(leichte) Flak-Abt</w:t>
      </w:r>
      <w:r>
        <w:t>);</w:t>
      </w:r>
    </w:p>
    <w:p w:rsidR="0016586C" w:rsidRDefault="0027409F">
      <w:pPr>
        <w:pStyle w:val="a3"/>
        <w:numPr>
          <w:ilvl w:val="0"/>
          <w:numId w:val="40"/>
        </w:numPr>
        <w:tabs>
          <w:tab w:val="left" w:pos="707"/>
        </w:tabs>
        <w:spacing w:after="0"/>
      </w:pPr>
      <w:r>
        <w:t>3-й прожекторный дивизион (нем. </w:t>
      </w:r>
      <w:r>
        <w:rPr>
          <w:i/>
          <w:iCs/>
        </w:rPr>
        <w:t>III. Scheinwerfer-Abt</w:t>
      </w:r>
      <w:r>
        <w:t>);</w:t>
      </w:r>
    </w:p>
    <w:p w:rsidR="0016586C" w:rsidRDefault="0027409F">
      <w:pPr>
        <w:pStyle w:val="a3"/>
        <w:numPr>
          <w:ilvl w:val="0"/>
          <w:numId w:val="40"/>
        </w:numPr>
        <w:tabs>
          <w:tab w:val="left" w:pos="707"/>
        </w:tabs>
        <w:spacing w:after="0"/>
      </w:pPr>
      <w:r>
        <w:t>4-й (легкий) зенитный дивизион (нем. </w:t>
      </w:r>
      <w:r>
        <w:rPr>
          <w:i/>
          <w:iCs/>
        </w:rPr>
        <w:t>IV. (leichte) Flak-Abt</w:t>
      </w:r>
      <w:r>
        <w:t>);</w:t>
      </w:r>
    </w:p>
    <w:p w:rsidR="0016586C" w:rsidRDefault="0027409F">
      <w:pPr>
        <w:pStyle w:val="a3"/>
        <w:numPr>
          <w:ilvl w:val="0"/>
          <w:numId w:val="40"/>
        </w:numPr>
        <w:tabs>
          <w:tab w:val="left" w:pos="707"/>
        </w:tabs>
        <w:spacing w:after="0"/>
      </w:pPr>
      <w:r>
        <w:t>караульный батальон (нем. </w:t>
      </w:r>
      <w:r>
        <w:rPr>
          <w:i/>
          <w:iCs/>
        </w:rPr>
        <w:t>Wachbataillon</w:t>
      </w:r>
      <w:r>
        <w:t>);</w:t>
      </w:r>
    </w:p>
    <w:p w:rsidR="0016586C" w:rsidRDefault="0027409F">
      <w:pPr>
        <w:pStyle w:val="a3"/>
        <w:numPr>
          <w:ilvl w:val="0"/>
          <w:numId w:val="40"/>
        </w:numPr>
        <w:tabs>
          <w:tab w:val="left" w:pos="707"/>
        </w:tabs>
        <w:spacing w:after="0"/>
      </w:pPr>
      <w:r>
        <w:t>резервный прожекторный дивизион (нем. </w:t>
      </w:r>
      <w:r>
        <w:rPr>
          <w:i/>
          <w:iCs/>
        </w:rPr>
        <w:t>Reserve-Scheinwerfer-Abteilung</w:t>
      </w:r>
      <w:r>
        <w:t>);</w:t>
      </w:r>
    </w:p>
    <w:p w:rsidR="0016586C" w:rsidRDefault="0027409F">
      <w:pPr>
        <w:pStyle w:val="a3"/>
        <w:numPr>
          <w:ilvl w:val="0"/>
          <w:numId w:val="40"/>
        </w:numPr>
        <w:tabs>
          <w:tab w:val="left" w:pos="707"/>
        </w:tabs>
        <w:spacing w:after="0"/>
      </w:pPr>
      <w:r>
        <w:t>запасной батальон (нем. </w:t>
      </w:r>
      <w:r>
        <w:rPr>
          <w:i/>
          <w:iCs/>
        </w:rPr>
        <w:t>Ersatz-Abteilung</w:t>
      </w:r>
      <w:r>
        <w:t>);</w:t>
      </w:r>
    </w:p>
    <w:p w:rsidR="0016586C" w:rsidRDefault="0027409F">
      <w:pPr>
        <w:pStyle w:val="a3"/>
        <w:numPr>
          <w:ilvl w:val="0"/>
          <w:numId w:val="40"/>
        </w:numPr>
        <w:tabs>
          <w:tab w:val="left" w:pos="707"/>
        </w:tabs>
      </w:pPr>
      <w:r>
        <w:t>зенитный дивизион ставки фюрера (нем. </w:t>
      </w:r>
      <w:r>
        <w:rPr>
          <w:i/>
          <w:iCs/>
        </w:rPr>
        <w:t>Fuhrer-Flak-Abteilung</w:t>
      </w:r>
      <w:r>
        <w:t>).</w:t>
      </w:r>
    </w:p>
    <w:p w:rsidR="0016586C" w:rsidRDefault="0027409F">
      <w:pPr>
        <w:pStyle w:val="31"/>
        <w:numPr>
          <w:ilvl w:val="0"/>
          <w:numId w:val="0"/>
        </w:numPr>
      </w:pPr>
      <w:r>
        <w:t>4.2. Бригада «Герман Геринг»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Бригада люфтваффе «Герман Геринг» (нем. </w:t>
      </w:r>
      <w:r>
        <w:rPr>
          <w:b/>
          <w:bCs/>
          <w:i/>
          <w:iCs/>
        </w:rPr>
        <w:t>Luftwaffen-Brigade «Hermann Göring»</w:t>
      </w:r>
      <w:r>
        <w:rPr>
          <w:b/>
          <w:bCs/>
        </w:rPr>
        <w:t>), сентябрь 1942 года</w:t>
      </w:r>
    </w:p>
    <w:p w:rsidR="0016586C" w:rsidRDefault="0027409F">
      <w:pPr>
        <w:pStyle w:val="a3"/>
        <w:numPr>
          <w:ilvl w:val="0"/>
          <w:numId w:val="39"/>
        </w:numPr>
        <w:tabs>
          <w:tab w:val="left" w:pos="707"/>
        </w:tabs>
        <w:spacing w:after="0"/>
      </w:pPr>
      <w:r>
        <w:t>штаб бригады (нем. </w:t>
      </w:r>
      <w:r>
        <w:rPr>
          <w:i/>
          <w:iCs/>
        </w:rPr>
        <w:t>Brigadestab</w:t>
      </w:r>
      <w:r>
        <w:t>);</w:t>
      </w:r>
    </w:p>
    <w:p w:rsidR="0016586C" w:rsidRDefault="0027409F">
      <w:pPr>
        <w:pStyle w:val="a3"/>
        <w:numPr>
          <w:ilvl w:val="0"/>
          <w:numId w:val="39"/>
        </w:numPr>
        <w:tabs>
          <w:tab w:val="left" w:pos="707"/>
        </w:tabs>
        <w:spacing w:after="0"/>
      </w:pPr>
      <w:r>
        <w:t>Штабная рота (нем. </w:t>
      </w:r>
      <w:r>
        <w:rPr>
          <w:i/>
          <w:iCs/>
        </w:rPr>
        <w:t>Stabskompanie</w:t>
      </w:r>
      <w:r>
        <w:t>);</w:t>
      </w:r>
    </w:p>
    <w:p w:rsidR="0016586C" w:rsidRDefault="0027409F">
      <w:pPr>
        <w:pStyle w:val="a3"/>
        <w:numPr>
          <w:ilvl w:val="0"/>
          <w:numId w:val="39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16586C" w:rsidRDefault="0027409F">
      <w:pPr>
        <w:pStyle w:val="a3"/>
        <w:numPr>
          <w:ilvl w:val="0"/>
          <w:numId w:val="39"/>
        </w:numPr>
        <w:tabs>
          <w:tab w:val="left" w:pos="707"/>
        </w:tabs>
        <w:spacing w:after="0"/>
      </w:pPr>
      <w:r>
        <w:t>пехотный полк «Герман Геринг» (нем. </w:t>
      </w:r>
      <w:r>
        <w:rPr>
          <w:i/>
          <w:iCs/>
        </w:rPr>
        <w:t>Infanterie Regiment «НG»</w:t>
      </w:r>
      <w:r>
        <w:t>);</w:t>
      </w:r>
    </w:p>
    <w:p w:rsidR="0016586C" w:rsidRDefault="0027409F">
      <w:pPr>
        <w:pStyle w:val="a3"/>
        <w:numPr>
          <w:ilvl w:val="0"/>
          <w:numId w:val="39"/>
        </w:numPr>
        <w:tabs>
          <w:tab w:val="left" w:pos="707"/>
        </w:tabs>
        <w:spacing w:after="0"/>
      </w:pPr>
      <w:r>
        <w:t>зенитный полк «Герман Геринг» (нем. </w:t>
      </w:r>
      <w:r>
        <w:rPr>
          <w:i/>
          <w:iCs/>
        </w:rPr>
        <w:t>Flak-Regiment «НG»</w:t>
      </w:r>
      <w:r>
        <w:t>);</w:t>
      </w:r>
    </w:p>
    <w:p w:rsidR="0016586C" w:rsidRDefault="0027409F">
      <w:pPr>
        <w:pStyle w:val="a3"/>
        <w:numPr>
          <w:ilvl w:val="0"/>
          <w:numId w:val="39"/>
        </w:numPr>
        <w:tabs>
          <w:tab w:val="left" w:pos="707"/>
        </w:tabs>
        <w:spacing w:after="0"/>
      </w:pPr>
      <w:r>
        <w:t>караульный батальон (нем. </w:t>
      </w:r>
      <w:r>
        <w:rPr>
          <w:i/>
          <w:iCs/>
        </w:rPr>
        <w:t>Wachbataillon</w:t>
      </w:r>
      <w:r>
        <w:t>);</w:t>
      </w:r>
    </w:p>
    <w:p w:rsidR="0016586C" w:rsidRDefault="0027409F">
      <w:pPr>
        <w:pStyle w:val="a3"/>
        <w:numPr>
          <w:ilvl w:val="0"/>
          <w:numId w:val="39"/>
        </w:numPr>
        <w:tabs>
          <w:tab w:val="left" w:pos="707"/>
        </w:tabs>
        <w:spacing w:after="0"/>
      </w:pPr>
      <w:r>
        <w:t>запасной батальон (нем. </w:t>
      </w:r>
      <w:r>
        <w:rPr>
          <w:i/>
          <w:iCs/>
        </w:rPr>
        <w:t>Ersatz-Abteilung</w:t>
      </w:r>
      <w:r>
        <w:t>);</w:t>
      </w:r>
    </w:p>
    <w:p w:rsidR="0016586C" w:rsidRDefault="0027409F">
      <w:pPr>
        <w:pStyle w:val="a3"/>
        <w:numPr>
          <w:ilvl w:val="0"/>
          <w:numId w:val="39"/>
        </w:numPr>
        <w:tabs>
          <w:tab w:val="left" w:pos="707"/>
        </w:tabs>
      </w:pPr>
      <w:r>
        <w:t>зенитный дивизион ставки фюрера (нем. </w:t>
      </w:r>
      <w:r>
        <w:rPr>
          <w:i/>
          <w:iCs/>
        </w:rPr>
        <w:t>Fuhrer-Flak-Abteilung</w:t>
      </w:r>
      <w:r>
        <w:t>).</w:t>
      </w:r>
    </w:p>
    <w:p w:rsidR="0016586C" w:rsidRDefault="0027409F">
      <w:pPr>
        <w:pStyle w:val="31"/>
        <w:numPr>
          <w:ilvl w:val="0"/>
          <w:numId w:val="0"/>
        </w:numPr>
      </w:pPr>
      <w:r>
        <w:t>4.3. Дивизия «Герман Геринг»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Дивизия люфтваффе «Герман Геринг» (нем. </w:t>
      </w:r>
      <w:r>
        <w:rPr>
          <w:b/>
          <w:bCs/>
          <w:i/>
          <w:iCs/>
        </w:rPr>
        <w:t>Luftwaffen-Division «Hermann Göring»</w:t>
      </w:r>
      <w:r>
        <w:rPr>
          <w:b/>
          <w:bCs/>
        </w:rPr>
        <w:t>), ноябрь 1942 года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штаб дивизии (нем. </w:t>
      </w:r>
      <w:r>
        <w:rPr>
          <w:i/>
          <w:iCs/>
        </w:rPr>
        <w:t>Divisionstab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Штабная рота (нем. </w:t>
      </w:r>
      <w:r>
        <w:rPr>
          <w:i/>
          <w:iCs/>
        </w:rPr>
        <w:t>Stabskompanie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1-й гренадерский полк «Герман Геринг» (нем. </w:t>
      </w:r>
      <w:r>
        <w:rPr>
          <w:i/>
          <w:iCs/>
        </w:rPr>
        <w:t>Grenadier-Regiment 1 «HG»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2-й гренадерский полк «Герман Геринг» (нем. </w:t>
      </w:r>
      <w:r>
        <w:rPr>
          <w:i/>
          <w:iCs/>
        </w:rPr>
        <w:t>Grenadier-Regiment 2 «HG»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штурмовой парашютный полк «Герман Геринг» (нем. </w:t>
      </w:r>
      <w:r>
        <w:rPr>
          <w:i/>
          <w:iCs/>
        </w:rPr>
        <w:t>Fallschirmjäger-Sturmregiment «HG»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танковый полк «Герман Геринг» (нем. </w:t>
      </w:r>
      <w:r>
        <w:rPr>
          <w:i/>
          <w:iCs/>
        </w:rPr>
        <w:t>Panzer-Regiment «HG»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артиллерийский полк «Герман Геринг» (нем. </w:t>
      </w:r>
      <w:r>
        <w:rPr>
          <w:i/>
          <w:iCs/>
        </w:rPr>
        <w:t>Artillerie-Regiment «HG»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зенитный полк «Герман Геринг» (нем. </w:t>
      </w:r>
      <w:r>
        <w:rPr>
          <w:i/>
          <w:iCs/>
        </w:rPr>
        <w:t>Flak-Regiment «HG»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разведывательный батальон «Герман Геринг» (нем. </w:t>
      </w:r>
      <w:r>
        <w:rPr>
          <w:i/>
          <w:iCs/>
        </w:rPr>
        <w:t>Aufklarungs-Abteilung «HG»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танковый саперный батальон «Герман Геринг» (нем. </w:t>
      </w:r>
      <w:r>
        <w:rPr>
          <w:i/>
          <w:iCs/>
        </w:rPr>
        <w:t>Panzer-Pionier-Bataillon «HG»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танковый батальон связи «Герман Геринг» (нем. </w:t>
      </w:r>
      <w:r>
        <w:rPr>
          <w:i/>
          <w:iCs/>
        </w:rPr>
        <w:t>Panzer-Nachrichten-Abteilung «HG»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медико-санитарный батальон «Герман Геринг» (нем. </w:t>
      </w:r>
      <w:r>
        <w:rPr>
          <w:i/>
          <w:iCs/>
        </w:rPr>
        <w:t>Sanitats-Abteilung «HG»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полк обеспечения (нем. </w:t>
      </w:r>
      <w:r>
        <w:rPr>
          <w:i/>
          <w:iCs/>
        </w:rPr>
        <w:t>Nachschub-Regiment «HG»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запасной учебный полк (нем. </w:t>
      </w:r>
      <w:r>
        <w:rPr>
          <w:i/>
          <w:iCs/>
        </w:rPr>
        <w:t>Ersatz und Ausbildungs Regiment «HG»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караульный батальон (нем. </w:t>
      </w:r>
      <w:r>
        <w:rPr>
          <w:i/>
          <w:iCs/>
        </w:rPr>
        <w:t>Wachbataillon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  <w:spacing w:after="0"/>
      </w:pPr>
      <w:r>
        <w:t>зенитный дивизион ставки фюрера (нем. </w:t>
      </w:r>
      <w:r>
        <w:rPr>
          <w:i/>
          <w:iCs/>
        </w:rPr>
        <w:t>Fuhrer-Flak-Abteilung</w:t>
      </w:r>
      <w:r>
        <w:t>);</w:t>
      </w:r>
    </w:p>
    <w:p w:rsidR="0016586C" w:rsidRDefault="0027409F">
      <w:pPr>
        <w:pStyle w:val="a3"/>
        <w:numPr>
          <w:ilvl w:val="0"/>
          <w:numId w:val="38"/>
        </w:numPr>
        <w:tabs>
          <w:tab w:val="left" w:pos="707"/>
        </w:tabs>
      </w:pPr>
      <w:r>
        <w:t>Фельджандармерия (нем. </w:t>
      </w:r>
      <w:r>
        <w:rPr>
          <w:i/>
          <w:iCs/>
        </w:rPr>
        <w:t>Feldgendarmerietrupp</w:t>
      </w:r>
      <w:r>
        <w:t>).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Боевая группа «Шмид» (нем. </w:t>
      </w:r>
      <w:r>
        <w:rPr>
          <w:b/>
          <w:bCs/>
          <w:i/>
          <w:iCs/>
        </w:rPr>
        <w:t>Kampfgruppe «Schmid»</w:t>
      </w:r>
      <w:r>
        <w:rPr>
          <w:b/>
          <w:bCs/>
        </w:rPr>
        <w:t>), март-май 1943 года, уничтожена в Тунисе</w:t>
      </w:r>
    </w:p>
    <w:p w:rsidR="0016586C" w:rsidRDefault="0027409F">
      <w:pPr>
        <w:pStyle w:val="a3"/>
        <w:numPr>
          <w:ilvl w:val="0"/>
          <w:numId w:val="37"/>
        </w:numPr>
        <w:tabs>
          <w:tab w:val="left" w:pos="707"/>
        </w:tabs>
        <w:spacing w:after="0"/>
      </w:pPr>
      <w:r>
        <w:t>штаб (нем. </w:t>
      </w:r>
      <w:r>
        <w:rPr>
          <w:i/>
          <w:iCs/>
        </w:rPr>
        <w:t>Stab</w:t>
      </w:r>
      <w:r>
        <w:t>);</w:t>
      </w:r>
    </w:p>
    <w:p w:rsidR="0016586C" w:rsidRDefault="0027409F">
      <w:pPr>
        <w:pStyle w:val="a3"/>
        <w:numPr>
          <w:ilvl w:val="0"/>
          <w:numId w:val="37"/>
        </w:numPr>
        <w:tabs>
          <w:tab w:val="left" w:pos="707"/>
        </w:tabs>
        <w:spacing w:after="0"/>
      </w:pPr>
      <w:r>
        <w:t>танковый полк «Герман Геринг» (нем. </w:t>
      </w:r>
      <w:r>
        <w:rPr>
          <w:i/>
          <w:iCs/>
        </w:rPr>
        <w:t>Panzer-Regiment «HG»</w:t>
      </w:r>
      <w:r>
        <w:t>);</w:t>
      </w:r>
    </w:p>
    <w:p w:rsidR="0016586C" w:rsidRDefault="0027409F">
      <w:pPr>
        <w:pStyle w:val="a3"/>
        <w:numPr>
          <w:ilvl w:val="0"/>
          <w:numId w:val="37"/>
        </w:numPr>
        <w:tabs>
          <w:tab w:val="left" w:pos="707"/>
        </w:tabs>
        <w:spacing w:after="0"/>
      </w:pPr>
      <w:r>
        <w:t>1-й гренадерский полк «Герман Геринг» (нем. </w:t>
      </w:r>
      <w:r>
        <w:rPr>
          <w:i/>
          <w:iCs/>
        </w:rPr>
        <w:t>Grenadier-Regiment 1 «HG»</w:t>
      </w:r>
      <w:r>
        <w:t>);</w:t>
      </w:r>
    </w:p>
    <w:p w:rsidR="0016586C" w:rsidRDefault="0027409F">
      <w:pPr>
        <w:pStyle w:val="a3"/>
        <w:numPr>
          <w:ilvl w:val="0"/>
          <w:numId w:val="37"/>
        </w:numPr>
        <w:tabs>
          <w:tab w:val="left" w:pos="707"/>
        </w:tabs>
        <w:spacing w:after="0"/>
      </w:pPr>
      <w:r>
        <w:t>зенитный полк «Герман Геринг» (нем. </w:t>
      </w:r>
      <w:r>
        <w:rPr>
          <w:i/>
          <w:iCs/>
        </w:rPr>
        <w:t>Flak-Regiment «HG»</w:t>
      </w:r>
      <w:r>
        <w:t>);</w:t>
      </w:r>
    </w:p>
    <w:p w:rsidR="0016586C" w:rsidRDefault="0027409F">
      <w:pPr>
        <w:pStyle w:val="a3"/>
        <w:numPr>
          <w:ilvl w:val="0"/>
          <w:numId w:val="37"/>
        </w:numPr>
        <w:tabs>
          <w:tab w:val="left" w:pos="707"/>
        </w:tabs>
        <w:spacing w:after="0"/>
      </w:pPr>
      <w:r>
        <w:t>артиллерийский полк «Герман Геринг» (нем. </w:t>
      </w:r>
      <w:r>
        <w:rPr>
          <w:i/>
          <w:iCs/>
        </w:rPr>
        <w:t>Artillerie-Regiment «HG»</w:t>
      </w:r>
      <w:r>
        <w:t>);</w:t>
      </w:r>
    </w:p>
    <w:p w:rsidR="0016586C" w:rsidRDefault="0027409F">
      <w:pPr>
        <w:pStyle w:val="a3"/>
        <w:numPr>
          <w:ilvl w:val="0"/>
          <w:numId w:val="37"/>
        </w:numPr>
        <w:tabs>
          <w:tab w:val="left" w:pos="707"/>
        </w:tabs>
      </w:pPr>
      <w:r>
        <w:t>сводная группа 69-го и 104-го танковых гренадерских полков.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Танковая дивизия люфтваффе «Герман Геринг» (нем. </w:t>
      </w:r>
      <w:r>
        <w:rPr>
          <w:b/>
          <w:bCs/>
          <w:i/>
          <w:iCs/>
        </w:rPr>
        <w:t>Luftwaffen-Panzer-Division «Hermann Göring»</w:t>
      </w:r>
      <w:r>
        <w:rPr>
          <w:b/>
          <w:bCs/>
        </w:rPr>
        <w:t>), май 1943 года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штаб дивизии (нем. </w:t>
      </w:r>
      <w:r>
        <w:rPr>
          <w:i/>
          <w:iCs/>
        </w:rPr>
        <w:t>Divisionsstab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Штабная рота (нем. </w:t>
      </w:r>
      <w:r>
        <w:rPr>
          <w:i/>
          <w:iCs/>
        </w:rPr>
        <w:t>Stabskompanie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танковый полк «Герман Геринг» (нем. </w:t>
      </w:r>
      <w:r>
        <w:rPr>
          <w:i/>
          <w:iCs/>
        </w:rPr>
        <w:t>Panzer-Regiment «HG»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1-й танковый гренадерский полк «Герман Геринг» (нем. </w:t>
      </w:r>
      <w:r>
        <w:rPr>
          <w:i/>
          <w:iCs/>
        </w:rPr>
        <w:t>Panzergrenadierregiment 1 «HG»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2-й танковый гренадерский полк «Герман Геринг» (нем. </w:t>
      </w:r>
      <w:r>
        <w:rPr>
          <w:i/>
          <w:iCs/>
        </w:rPr>
        <w:t>Panzergrenadierregiment 2 «HG»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зенитный полк «Герман Геринг» (нем. </w:t>
      </w:r>
      <w:r>
        <w:rPr>
          <w:i/>
          <w:iCs/>
        </w:rPr>
        <w:t>Flak-Regiment «HG»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танковый артиллерийский полк «Герман Геринг» (нем. </w:t>
      </w:r>
      <w:r>
        <w:rPr>
          <w:i/>
          <w:iCs/>
        </w:rPr>
        <w:t>Panzerartillerie-Regiment «HG»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танковый саперный батальон «Герман Геринг» (нем. </w:t>
      </w:r>
      <w:r>
        <w:rPr>
          <w:i/>
          <w:iCs/>
        </w:rPr>
        <w:t>Panzer-Pionier-Bataillon «HG»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танковый батальон связи «Герман Геринг» (нем. </w:t>
      </w:r>
      <w:r>
        <w:rPr>
          <w:i/>
          <w:iCs/>
        </w:rPr>
        <w:t>Panzer-Nachrichten-Abteilung «HG»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танковый разведывательный батальон «Герман Геринг» (нем. </w:t>
      </w:r>
      <w:r>
        <w:rPr>
          <w:i/>
          <w:iCs/>
        </w:rPr>
        <w:t>Panzer-Aufklarungs-Abteilung «HG»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медико-санитарный батальон «Герман Геринг» (нем. </w:t>
      </w:r>
      <w:r>
        <w:rPr>
          <w:i/>
          <w:iCs/>
        </w:rPr>
        <w:t>Sanitats-Abteilung «HG»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полк обеспечения (нем. </w:t>
      </w:r>
      <w:r>
        <w:rPr>
          <w:i/>
          <w:iCs/>
        </w:rPr>
        <w:t>Nachschub-Regiment «HG»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запасной учебный полк (нем. </w:t>
      </w:r>
      <w:r>
        <w:rPr>
          <w:i/>
          <w:iCs/>
        </w:rPr>
        <w:t>Ersatz und Ausbildungs Regiment «HG»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караульный полк (нем. </w:t>
      </w:r>
      <w:r>
        <w:rPr>
          <w:i/>
          <w:iCs/>
        </w:rPr>
        <w:t>WachRegiment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  <w:spacing w:after="0"/>
      </w:pPr>
      <w:r>
        <w:t>зенитный дивизион ставки фюрера (нем. </w:t>
      </w:r>
      <w:r>
        <w:rPr>
          <w:i/>
          <w:iCs/>
        </w:rPr>
        <w:t>Fuhrer-Flak-Abteilung</w:t>
      </w:r>
      <w:r>
        <w:t>);</w:t>
      </w:r>
    </w:p>
    <w:p w:rsidR="0016586C" w:rsidRDefault="0027409F">
      <w:pPr>
        <w:pStyle w:val="a3"/>
        <w:numPr>
          <w:ilvl w:val="0"/>
          <w:numId w:val="36"/>
        </w:numPr>
        <w:tabs>
          <w:tab w:val="left" w:pos="707"/>
        </w:tabs>
      </w:pPr>
      <w:r>
        <w:t>Фельджандармерия (нем. </w:t>
      </w:r>
      <w:r>
        <w:rPr>
          <w:i/>
          <w:iCs/>
        </w:rPr>
        <w:t>Feldgendarmerietrupp</w:t>
      </w:r>
      <w:r>
        <w:t>).</w:t>
      </w:r>
    </w:p>
    <w:p w:rsidR="0016586C" w:rsidRDefault="0027409F">
      <w:pPr>
        <w:pStyle w:val="31"/>
        <w:numPr>
          <w:ilvl w:val="0"/>
          <w:numId w:val="0"/>
        </w:numPr>
      </w:pPr>
      <w:r>
        <w:t>4.4. Корпус «Герман Геринг»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Парашютно-танковый корпус люфтваффе «Герман Геринг» (нем. </w:t>
      </w:r>
      <w:r>
        <w:rPr>
          <w:b/>
          <w:bCs/>
          <w:i/>
          <w:iCs/>
        </w:rPr>
        <w:t>Luftwaffen-Fallschirm-Panzerkorps «Hermann Göring»</w:t>
      </w:r>
      <w:r>
        <w:rPr>
          <w:b/>
          <w:bCs/>
        </w:rPr>
        <w:t>), октябрь-ноябрь 1944 года</w:t>
      </w:r>
    </w:p>
    <w:p w:rsidR="0016586C" w:rsidRDefault="0027409F">
      <w:pPr>
        <w:pStyle w:val="a3"/>
        <w:numPr>
          <w:ilvl w:val="0"/>
          <w:numId w:val="35"/>
        </w:numPr>
        <w:tabs>
          <w:tab w:val="left" w:pos="707"/>
        </w:tabs>
        <w:spacing w:after="0"/>
      </w:pPr>
      <w:r>
        <w:t>Командование корпуса (нем. </w:t>
      </w:r>
      <w:r>
        <w:rPr>
          <w:i/>
          <w:iCs/>
        </w:rPr>
        <w:t>Generalkommando</w:t>
      </w:r>
      <w:r>
        <w:t>);</w:t>
      </w:r>
    </w:p>
    <w:p w:rsidR="0016586C" w:rsidRDefault="0027409F">
      <w:pPr>
        <w:pStyle w:val="a3"/>
        <w:numPr>
          <w:ilvl w:val="0"/>
          <w:numId w:val="35"/>
        </w:numPr>
        <w:tabs>
          <w:tab w:val="left" w:pos="707"/>
        </w:tabs>
        <w:spacing w:after="0"/>
      </w:pPr>
      <w:r>
        <w:t>Части корпусного подчинения (нем. </w:t>
      </w:r>
      <w:r>
        <w:rPr>
          <w:i/>
          <w:iCs/>
        </w:rPr>
        <w:t>Korpstruppen</w:t>
      </w:r>
      <w:r>
        <w:t>):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парашютно-танковый штурмовой батальон «Герман Геринг» (нем. </w:t>
      </w:r>
      <w:r>
        <w:rPr>
          <w:i/>
          <w:iCs/>
        </w:rPr>
        <w:t>Fallschirm-Panzersturmbataillon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парашютный зенитный полк «Герман Геринг» (нем. </w:t>
      </w:r>
      <w:r>
        <w:rPr>
          <w:i/>
          <w:iCs/>
        </w:rPr>
        <w:t>Fallschirm-Flak-Regiment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корпусной саперный батальон «Герман Геринг» (нем. </w:t>
      </w:r>
      <w:r>
        <w:rPr>
          <w:i/>
          <w:iCs/>
        </w:rPr>
        <w:t>Fallschirm-Panzerkorps-Pionier-Bataillon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корпусной батальон связи «Герман Геринг» (нем. </w:t>
      </w:r>
      <w:r>
        <w:rPr>
          <w:i/>
          <w:iCs/>
        </w:rPr>
        <w:t>Fallschirm-Panzerkorps-Nachrichten-Bataillon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ремонтный батальон «Герман Геринг» (нем. </w:t>
      </w:r>
      <w:r>
        <w:rPr>
          <w:i/>
          <w:iCs/>
        </w:rPr>
        <w:t>Instandsetzung-Bataillon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полк обеспечения (нем. </w:t>
      </w:r>
      <w:r>
        <w:rPr>
          <w:i/>
          <w:iCs/>
        </w:rPr>
        <w:t>Nachschub-Regiment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медико-санитарный батальон «Герман Геринг» (нем. </w:t>
      </w:r>
      <w:r>
        <w:rPr>
          <w:i/>
          <w:iCs/>
        </w:rPr>
        <w:t>Sanitats-Abteilung «HG»</w:t>
      </w:r>
      <w:r>
        <w:t>).</w:t>
      </w:r>
    </w:p>
    <w:p w:rsidR="0016586C" w:rsidRDefault="0027409F">
      <w:pPr>
        <w:pStyle w:val="a3"/>
        <w:numPr>
          <w:ilvl w:val="0"/>
          <w:numId w:val="35"/>
        </w:numPr>
        <w:tabs>
          <w:tab w:val="left" w:pos="707"/>
        </w:tabs>
        <w:spacing w:after="0"/>
      </w:pPr>
      <w:r>
        <w:t>1-я парашютно-танковая дивизия «Герман Геринг» (нем. </w:t>
      </w:r>
      <w:r>
        <w:rPr>
          <w:i/>
          <w:iCs/>
        </w:rPr>
        <w:t>Fallschirm-Panzer-Division 1. «Hermann Göring»</w:t>
      </w:r>
      <w:r>
        <w:t>):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штаб дивизии (нем. </w:t>
      </w:r>
      <w:r>
        <w:rPr>
          <w:i/>
          <w:iCs/>
        </w:rPr>
        <w:t>Divisionsstab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парашютно-танковый полк «Герман Геринг» (нем. </w:t>
      </w:r>
      <w:r>
        <w:rPr>
          <w:i/>
          <w:iCs/>
        </w:rPr>
        <w:t>Fallschirm-Panzer-Regiment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1-й парашютно-танковый гренадерский полк «Герман Геринг» (нем. </w:t>
      </w:r>
      <w:r>
        <w:rPr>
          <w:i/>
          <w:iCs/>
        </w:rPr>
        <w:t>Fallschirm-Panzergrenadierregiment 1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2-й парашютно-танковый гренадерский полк «Герман Геринг» (нем. </w:t>
      </w:r>
      <w:r>
        <w:rPr>
          <w:i/>
          <w:iCs/>
        </w:rPr>
        <w:t>Fallschirm-Panzergrenadierregiment 2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1-й парашютно-танковый артиллерийский полк «Герман Геринг» (нем. </w:t>
      </w:r>
      <w:r>
        <w:rPr>
          <w:i/>
          <w:iCs/>
        </w:rPr>
        <w:t>Fallschirm-Panzerartillerie-Regiment 1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1-й парашютно-танковый саперный батальон «Герман Геринг» (нем. </w:t>
      </w:r>
      <w:r>
        <w:rPr>
          <w:i/>
          <w:iCs/>
        </w:rPr>
        <w:t>Fallschirm-Panzer-Pionier-Bataillon 1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1-й парашютно-танковый разведывательный батальон «Герман Геринг» (нем. </w:t>
      </w:r>
      <w:r>
        <w:rPr>
          <w:i/>
          <w:iCs/>
        </w:rPr>
        <w:t>Fallschirm-Panzer-Aufklarungs-Abteilung 1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1-й парашютно-танковый медико-санитарный батальон «Герман Геринг» (нем. </w:t>
      </w:r>
      <w:r>
        <w:rPr>
          <w:i/>
          <w:iCs/>
        </w:rPr>
        <w:t>Fallschirm-PanzerSanitats-Abteilung 1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1-й парашютно-танковый фузилерный батальон «Герман Геринг» (нем. </w:t>
      </w:r>
      <w:r>
        <w:rPr>
          <w:i/>
          <w:iCs/>
        </w:rPr>
        <w:t>Fallschirm-Panzerfusilier-Bataillon 1 «HG»</w:t>
      </w:r>
      <w:r>
        <w:t>).</w:t>
      </w:r>
    </w:p>
    <w:p w:rsidR="0016586C" w:rsidRDefault="0027409F">
      <w:pPr>
        <w:pStyle w:val="a3"/>
        <w:numPr>
          <w:ilvl w:val="0"/>
          <w:numId w:val="35"/>
        </w:numPr>
        <w:tabs>
          <w:tab w:val="left" w:pos="707"/>
        </w:tabs>
        <w:spacing w:after="0"/>
      </w:pPr>
      <w:r>
        <w:t>2-я парашютная танковая гренадерская дивизия «Герман Геринг» (нем. </w:t>
      </w:r>
      <w:r>
        <w:rPr>
          <w:i/>
          <w:iCs/>
        </w:rPr>
        <w:t>Fallschirm-Panzergrenadier-Division 2. Hermann Göring</w:t>
      </w:r>
      <w:r>
        <w:t>):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штаб дивизии (нем. </w:t>
      </w:r>
      <w:r>
        <w:rPr>
          <w:i/>
          <w:iCs/>
        </w:rPr>
        <w:t>Divisionsstab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3-й парашютно-танковый гренадерский полк «Герман Геринг» (нем. </w:t>
      </w:r>
      <w:r>
        <w:rPr>
          <w:i/>
          <w:iCs/>
        </w:rPr>
        <w:t>Fallschirm-Panzergrenadierregiment 3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4-й парашютно-танковый гренадерский полк «Герман Геринг» (нем. </w:t>
      </w:r>
      <w:r>
        <w:rPr>
          <w:i/>
          <w:iCs/>
        </w:rPr>
        <w:t>Fallschirm-Panzergrenadierregiment 4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2-й парашютно-танковый артиллерийский полк «Герман Геринг» (нем. </w:t>
      </w:r>
      <w:r>
        <w:rPr>
          <w:i/>
          <w:iCs/>
        </w:rPr>
        <w:t>Fallschirm-Panzerartillerie-Regiment 2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парашютный дивизион штурмовых орудий «Герман Геринг» (нем. </w:t>
      </w:r>
      <w:r>
        <w:rPr>
          <w:i/>
          <w:iCs/>
        </w:rPr>
        <w:t>Fallschirm-Sturmgeschutz-Abteilung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2-й парашютно-танковый саперный батальон «Герман Геринг» (нем. </w:t>
      </w:r>
      <w:r>
        <w:rPr>
          <w:i/>
          <w:iCs/>
        </w:rPr>
        <w:t>Fallschirm-Panzer-Pionier-Bataillon 2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2-й парашютно-танковый разведывательный батальон «Герман Геринг» (нем. </w:t>
      </w:r>
      <w:r>
        <w:rPr>
          <w:i/>
          <w:iCs/>
        </w:rPr>
        <w:t>Fallschirm-Panzer-Aufklarungs-Abteilung 2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2-й парашютно-танковый медико-санитарный батальон «Герман Геринг» (нем. </w:t>
      </w:r>
      <w:r>
        <w:rPr>
          <w:i/>
          <w:iCs/>
        </w:rPr>
        <w:t>Fallschirm-PanzerSanitats-Abteilung 2 «HG»</w:t>
      </w:r>
      <w:r>
        <w:t>);</w:t>
      </w:r>
    </w:p>
    <w:p w:rsidR="0016586C" w:rsidRDefault="0027409F">
      <w:pPr>
        <w:pStyle w:val="a3"/>
        <w:numPr>
          <w:ilvl w:val="1"/>
          <w:numId w:val="35"/>
        </w:numPr>
        <w:tabs>
          <w:tab w:val="left" w:pos="1414"/>
        </w:tabs>
        <w:spacing w:after="0"/>
      </w:pPr>
      <w:r>
        <w:t>2-й парашютно-танковый фузилерный батальон «Герман Геринг» (нем. </w:t>
      </w:r>
      <w:r>
        <w:rPr>
          <w:i/>
          <w:iCs/>
        </w:rPr>
        <w:t>Fallschirm-Panzerfusilier-Bataillon 2 «HG»</w:t>
      </w:r>
      <w:r>
        <w:t>).</w:t>
      </w:r>
    </w:p>
    <w:p w:rsidR="0016586C" w:rsidRDefault="0027409F">
      <w:pPr>
        <w:pStyle w:val="a3"/>
        <w:numPr>
          <w:ilvl w:val="0"/>
          <w:numId w:val="35"/>
        </w:numPr>
        <w:tabs>
          <w:tab w:val="left" w:pos="707"/>
        </w:tabs>
        <w:spacing w:after="0"/>
      </w:pPr>
      <w:r>
        <w:t>парашютная танковая запасная и учебная бригада «Герман Геринг» (нем. </w:t>
      </w:r>
      <w:r>
        <w:rPr>
          <w:i/>
          <w:iCs/>
        </w:rPr>
        <w:t>Fallschirm-Panzer-Ersatz u. Ausbildungsbrigade «HG»</w:t>
      </w:r>
      <w:r>
        <w:t>);</w:t>
      </w:r>
    </w:p>
    <w:p w:rsidR="0016586C" w:rsidRDefault="0027409F">
      <w:pPr>
        <w:pStyle w:val="a3"/>
        <w:numPr>
          <w:ilvl w:val="0"/>
          <w:numId w:val="35"/>
        </w:numPr>
        <w:tabs>
          <w:tab w:val="left" w:pos="707"/>
        </w:tabs>
        <w:spacing w:after="0"/>
      </w:pPr>
      <w:r>
        <w:t>батальон сопровождения «Рейхсмаршал Геринг» (нем. </w:t>
      </w:r>
      <w:r>
        <w:rPr>
          <w:i/>
          <w:iCs/>
        </w:rPr>
        <w:t>Begleit-Bataillon «Reichsmarschall Göring»</w:t>
      </w:r>
      <w:r>
        <w:t>);</w:t>
      </w:r>
    </w:p>
    <w:p w:rsidR="0016586C" w:rsidRDefault="0027409F">
      <w:pPr>
        <w:pStyle w:val="a3"/>
        <w:numPr>
          <w:ilvl w:val="0"/>
          <w:numId w:val="35"/>
        </w:numPr>
        <w:tabs>
          <w:tab w:val="left" w:pos="707"/>
        </w:tabs>
        <w:spacing w:after="0"/>
      </w:pPr>
      <w:r>
        <w:t>зенитный дивизион ставки фюрера (нем. </w:t>
      </w:r>
      <w:r>
        <w:rPr>
          <w:i/>
          <w:iCs/>
        </w:rPr>
        <w:t>Fuhrer-Flak-Abteilung</w:t>
      </w:r>
      <w:r>
        <w:t>);</w:t>
      </w:r>
    </w:p>
    <w:p w:rsidR="0016586C" w:rsidRDefault="0027409F">
      <w:pPr>
        <w:pStyle w:val="a3"/>
        <w:numPr>
          <w:ilvl w:val="0"/>
          <w:numId w:val="35"/>
        </w:numPr>
        <w:tabs>
          <w:tab w:val="left" w:pos="707"/>
        </w:tabs>
      </w:pPr>
      <w:r>
        <w:t>оркестр (нем. </w:t>
      </w:r>
      <w:r>
        <w:rPr>
          <w:i/>
          <w:iCs/>
        </w:rPr>
        <w:t>Musikkorps</w:t>
      </w:r>
      <w:r>
        <w:t>).</w:t>
      </w:r>
    </w:p>
    <w:p w:rsidR="0016586C" w:rsidRDefault="0027409F">
      <w:pPr>
        <w:pStyle w:val="21"/>
        <w:pageBreakBefore/>
        <w:numPr>
          <w:ilvl w:val="0"/>
          <w:numId w:val="0"/>
        </w:numPr>
      </w:pPr>
      <w:r>
        <w:t>5. Командиры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Полицейский батальон специального назначения «Векке» (нем. </w:t>
      </w:r>
      <w:r>
        <w:rPr>
          <w:b/>
          <w:bCs/>
          <w:i/>
          <w:iCs/>
        </w:rPr>
        <w:t>Polizei-Abteilung zbV Wecke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34"/>
        </w:numPr>
        <w:tabs>
          <w:tab w:val="left" w:pos="707"/>
        </w:tabs>
        <w:spacing w:after="0"/>
      </w:pPr>
      <w:r>
        <w:t>Майор полиции Вальтер Векке (23.02.33-15.09.33)</w:t>
      </w:r>
    </w:p>
    <w:p w:rsidR="0016586C" w:rsidRDefault="0027409F">
      <w:pPr>
        <w:pStyle w:val="a3"/>
        <w:numPr>
          <w:ilvl w:val="0"/>
          <w:numId w:val="34"/>
        </w:numPr>
        <w:tabs>
          <w:tab w:val="left" w:pos="707"/>
        </w:tabs>
      </w:pPr>
      <w:r>
        <w:t>Полковник полиции Вальтер Векке (16.09.33-22.12.33)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Группа земельной полиции «Генерал Геринг» (нем. </w:t>
      </w:r>
      <w:r>
        <w:rPr>
          <w:b/>
          <w:bCs/>
          <w:i/>
          <w:iCs/>
        </w:rPr>
        <w:t>Landespolizeigruppe General Göring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33"/>
        </w:numPr>
        <w:tabs>
          <w:tab w:val="left" w:pos="707"/>
        </w:tabs>
        <w:spacing w:after="0"/>
      </w:pPr>
      <w:r>
        <w:t>Полковник полиции Вальтер Векке (23.12.33-05.06.34)</w:t>
      </w:r>
    </w:p>
    <w:p w:rsidR="0016586C" w:rsidRDefault="0027409F">
      <w:pPr>
        <w:pStyle w:val="a3"/>
        <w:numPr>
          <w:ilvl w:val="0"/>
          <w:numId w:val="33"/>
        </w:numPr>
        <w:tabs>
          <w:tab w:val="left" w:pos="707"/>
        </w:tabs>
      </w:pPr>
      <w:r>
        <w:t>Подполковник полиции Фридрих Виллем Якоби (06.06.34-01.04.35)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Полк полиции «Генерал Геринг» (нем. </w:t>
      </w:r>
      <w:r>
        <w:rPr>
          <w:b/>
          <w:bCs/>
          <w:i/>
          <w:iCs/>
        </w:rPr>
        <w:t>Polizei-Regiment «General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32"/>
        </w:numPr>
        <w:tabs>
          <w:tab w:val="left" w:pos="707"/>
        </w:tabs>
      </w:pPr>
      <w:r>
        <w:t>Подполковник полиции Фридрих Виллем Якоби (02.04.35-23.09.35)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Полк люфтваффе «Генерал Геринг» (нем. </w:t>
      </w:r>
      <w:r>
        <w:rPr>
          <w:b/>
          <w:bCs/>
          <w:i/>
          <w:iCs/>
        </w:rPr>
        <w:t>Luftwaffen-Regiment «General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31"/>
        </w:numPr>
        <w:tabs>
          <w:tab w:val="left" w:pos="707"/>
        </w:tabs>
        <w:spacing w:after="0"/>
      </w:pPr>
      <w:r>
        <w:t>Подполковник Фридрих Виллем Якоби (24.09.35-12.08.36)</w:t>
      </w:r>
    </w:p>
    <w:p w:rsidR="0016586C" w:rsidRDefault="0027409F">
      <w:pPr>
        <w:pStyle w:val="a3"/>
        <w:numPr>
          <w:ilvl w:val="0"/>
          <w:numId w:val="31"/>
        </w:numPr>
        <w:tabs>
          <w:tab w:val="left" w:pos="707"/>
        </w:tabs>
        <w:spacing w:after="0"/>
      </w:pPr>
      <w:r>
        <w:t>Майор Вальтер фон Ахтхелм (13.08.36-31.12.36)</w:t>
      </w:r>
    </w:p>
    <w:p w:rsidR="0016586C" w:rsidRDefault="0027409F">
      <w:pPr>
        <w:pStyle w:val="a3"/>
        <w:numPr>
          <w:ilvl w:val="0"/>
          <w:numId w:val="31"/>
        </w:numPr>
        <w:tabs>
          <w:tab w:val="left" w:pos="707"/>
        </w:tabs>
        <w:spacing w:after="0"/>
      </w:pPr>
      <w:r>
        <w:t>Подполковник Вальтер фон Ахтхелм (01.01.37-31.01.39)</w:t>
      </w:r>
    </w:p>
    <w:p w:rsidR="0016586C" w:rsidRDefault="0027409F">
      <w:pPr>
        <w:pStyle w:val="a3"/>
        <w:numPr>
          <w:ilvl w:val="0"/>
          <w:numId w:val="31"/>
        </w:numPr>
        <w:tabs>
          <w:tab w:val="left" w:pos="707"/>
        </w:tabs>
        <w:spacing w:after="0"/>
      </w:pPr>
      <w:r>
        <w:t>Полковник Вальтер фон Ахтхелм (01.02.39-31.05.40)</w:t>
      </w:r>
    </w:p>
    <w:p w:rsidR="0016586C" w:rsidRDefault="0027409F">
      <w:pPr>
        <w:pStyle w:val="a3"/>
        <w:numPr>
          <w:ilvl w:val="0"/>
          <w:numId w:val="31"/>
        </w:numPr>
        <w:tabs>
          <w:tab w:val="left" w:pos="707"/>
        </w:tabs>
      </w:pPr>
      <w:r>
        <w:t>Полковник Пауль Конрат (01.06.40-14.07.42)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Бригада люфтваффе «Герман Геринг» (нем. </w:t>
      </w:r>
      <w:r>
        <w:rPr>
          <w:b/>
          <w:bCs/>
          <w:i/>
          <w:iCs/>
        </w:rPr>
        <w:t>Luftwaffen-Brigade «Hermann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30"/>
        </w:numPr>
        <w:tabs>
          <w:tab w:val="left" w:pos="707"/>
        </w:tabs>
        <w:spacing w:after="0"/>
      </w:pPr>
      <w:r>
        <w:t>Полковник Пауль Конрат (15.07.42-31.08.42)</w:t>
      </w:r>
    </w:p>
    <w:p w:rsidR="0016586C" w:rsidRDefault="0027409F">
      <w:pPr>
        <w:pStyle w:val="a3"/>
        <w:numPr>
          <w:ilvl w:val="0"/>
          <w:numId w:val="30"/>
        </w:numPr>
        <w:tabs>
          <w:tab w:val="left" w:pos="707"/>
        </w:tabs>
      </w:pPr>
      <w:r>
        <w:t>Генерал-майор Пауль Конрат (01.09.42-15.10.42)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Дивизия люфтваффе «Герман Геринг» (нем. </w:t>
      </w:r>
      <w:r>
        <w:rPr>
          <w:b/>
          <w:bCs/>
          <w:i/>
          <w:iCs/>
        </w:rPr>
        <w:t>Luftwaffen-Division «Hermann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29"/>
        </w:numPr>
        <w:tabs>
          <w:tab w:val="left" w:pos="707"/>
        </w:tabs>
      </w:pPr>
      <w:r>
        <w:t>Генерал-майор Пауль Конрат (16.10.42-20.05.43)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Танковая дивизия люфтваффе «Герман Геринг» (нем. </w:t>
      </w:r>
      <w:r>
        <w:rPr>
          <w:b/>
          <w:bCs/>
          <w:i/>
          <w:iCs/>
        </w:rPr>
        <w:t>Luftwaffen-Panzer-Division «Hermann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28"/>
        </w:numPr>
        <w:tabs>
          <w:tab w:val="left" w:pos="707"/>
        </w:tabs>
        <w:spacing w:after="0"/>
      </w:pPr>
      <w:r>
        <w:t>Генерал-майор Пауль Конрат (21.05.43-31.08.43)</w:t>
      </w:r>
    </w:p>
    <w:p w:rsidR="0016586C" w:rsidRDefault="0027409F">
      <w:pPr>
        <w:pStyle w:val="a3"/>
        <w:numPr>
          <w:ilvl w:val="0"/>
          <w:numId w:val="28"/>
        </w:numPr>
        <w:tabs>
          <w:tab w:val="left" w:pos="707"/>
        </w:tabs>
        <w:spacing w:after="0"/>
      </w:pPr>
      <w:r>
        <w:t>Генерал-лейтенант Пауль Конрат (01.09.43-14.04.44)</w:t>
      </w:r>
    </w:p>
    <w:p w:rsidR="0016586C" w:rsidRDefault="0027409F">
      <w:pPr>
        <w:pStyle w:val="a3"/>
        <w:numPr>
          <w:ilvl w:val="0"/>
          <w:numId w:val="28"/>
        </w:numPr>
        <w:tabs>
          <w:tab w:val="left" w:pos="707"/>
        </w:tabs>
      </w:pPr>
      <w:r>
        <w:t>Полковник Вильгельм Шмальц (16.04.44-30.04.44)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Парашютно-танковая дивизия «Герман Геринг» (нем. </w:t>
      </w:r>
      <w:r>
        <w:rPr>
          <w:b/>
          <w:bCs/>
          <w:i/>
          <w:iCs/>
        </w:rPr>
        <w:t>Fallschirm-Panzer-Division «Hermann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27"/>
        </w:numPr>
        <w:tabs>
          <w:tab w:val="left" w:pos="707"/>
        </w:tabs>
      </w:pPr>
      <w:r>
        <w:t>Генерал-майор Вильгельм Шмальц (01.05.44-30.09.44)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1-я парашютно-танковая дивизия «Герман Геринг» (нем. </w:t>
      </w:r>
      <w:r>
        <w:rPr>
          <w:b/>
          <w:bCs/>
          <w:i/>
          <w:iCs/>
        </w:rPr>
        <w:t>Fallschirm-Panzer-Division 1. «Hermann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26"/>
        </w:numPr>
        <w:tabs>
          <w:tab w:val="left" w:pos="707"/>
        </w:tabs>
        <w:spacing w:after="0"/>
      </w:pPr>
      <w:r>
        <w:t>Полковник Ганс-Хорст фон Неккер (01.10.44-31.12.44)</w:t>
      </w:r>
    </w:p>
    <w:p w:rsidR="0016586C" w:rsidRDefault="0027409F">
      <w:pPr>
        <w:pStyle w:val="a3"/>
        <w:numPr>
          <w:ilvl w:val="0"/>
          <w:numId w:val="26"/>
        </w:numPr>
        <w:tabs>
          <w:tab w:val="left" w:pos="707"/>
        </w:tabs>
        <w:spacing w:after="0"/>
      </w:pPr>
      <w:r>
        <w:t>Генерал-майор Ганс-Хорст фон Неккер (01.01.45-08.02.45)</w:t>
      </w:r>
    </w:p>
    <w:p w:rsidR="0016586C" w:rsidRDefault="0027409F">
      <w:pPr>
        <w:pStyle w:val="a3"/>
        <w:numPr>
          <w:ilvl w:val="0"/>
          <w:numId w:val="26"/>
        </w:numPr>
        <w:tabs>
          <w:tab w:val="left" w:pos="707"/>
        </w:tabs>
      </w:pPr>
      <w:r>
        <w:t>Генерал-майор Макс Лемке (09.02.45-08.05.45)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2-я парашютная танковая гренадерская дивизия «Герман Геринг» (нем. </w:t>
      </w:r>
      <w:r>
        <w:rPr>
          <w:b/>
          <w:bCs/>
          <w:i/>
          <w:iCs/>
        </w:rPr>
        <w:t>Fallschirm-Panzergrenadier-Division 2. Hermann Göring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25"/>
        </w:numPr>
        <w:tabs>
          <w:tab w:val="left" w:pos="707"/>
        </w:tabs>
        <w:spacing w:after="0"/>
      </w:pPr>
      <w:r>
        <w:t>Полковник Эрих Вальтер (01.10.44-31.01.45)</w:t>
      </w:r>
    </w:p>
    <w:p w:rsidR="0016586C" w:rsidRDefault="0027409F">
      <w:pPr>
        <w:pStyle w:val="a3"/>
        <w:numPr>
          <w:ilvl w:val="0"/>
          <w:numId w:val="25"/>
        </w:numPr>
        <w:tabs>
          <w:tab w:val="left" w:pos="707"/>
        </w:tabs>
      </w:pPr>
      <w:r>
        <w:t>Генерал-майор Эрих Вальтер (01.02.45-08.05.45)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Парашютно-танковый корпус люфтваффе «Герман Геринг» (нем. </w:t>
      </w:r>
      <w:r>
        <w:rPr>
          <w:b/>
          <w:bCs/>
          <w:i/>
          <w:iCs/>
        </w:rPr>
        <w:t>Luftwaffen-Fallschirm-Panzerkorps Hermann Göring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24"/>
        </w:numPr>
        <w:tabs>
          <w:tab w:val="left" w:pos="707"/>
        </w:tabs>
        <w:spacing w:after="0"/>
      </w:pPr>
      <w:r>
        <w:t>Генерал-майор Вильгельм Шмальц (04.10.44-29.01.45)</w:t>
      </w:r>
    </w:p>
    <w:p w:rsidR="0016586C" w:rsidRDefault="0027409F">
      <w:pPr>
        <w:pStyle w:val="a3"/>
        <w:numPr>
          <w:ilvl w:val="0"/>
          <w:numId w:val="24"/>
        </w:numPr>
        <w:tabs>
          <w:tab w:val="left" w:pos="707"/>
        </w:tabs>
      </w:pPr>
      <w:r>
        <w:t>Генерал-лейтенант Вильгельм Шмальц (30.01.45-08.05.45)</w:t>
      </w:r>
    </w:p>
    <w:p w:rsidR="0016586C" w:rsidRDefault="0016586C">
      <w:pPr>
        <w:pStyle w:val="a3"/>
      </w:pPr>
    </w:p>
    <w:p w:rsidR="0016586C" w:rsidRDefault="0027409F">
      <w:pPr>
        <w:pStyle w:val="21"/>
        <w:numPr>
          <w:ilvl w:val="0"/>
          <w:numId w:val="0"/>
        </w:numPr>
      </w:pPr>
      <w:r>
        <w:t>Ссылки</w:t>
      </w:r>
    </w:p>
    <w:p w:rsidR="0016586C" w:rsidRDefault="0027409F">
      <w:pPr>
        <w:pStyle w:val="a3"/>
        <w:numPr>
          <w:ilvl w:val="0"/>
          <w:numId w:val="23"/>
        </w:numPr>
        <w:tabs>
          <w:tab w:val="left" w:pos="707"/>
        </w:tabs>
        <w:spacing w:after="0"/>
      </w:pPr>
      <w:r>
        <w:t>История подразделений «Hermann Goring» на сайте axishistory.com (англ.)</w:t>
      </w:r>
    </w:p>
    <w:p w:rsidR="0016586C" w:rsidRDefault="0027409F">
      <w:pPr>
        <w:pStyle w:val="a3"/>
        <w:numPr>
          <w:ilvl w:val="0"/>
          <w:numId w:val="23"/>
        </w:numPr>
        <w:tabs>
          <w:tab w:val="left" w:pos="707"/>
        </w:tabs>
        <w:spacing w:after="0"/>
      </w:pPr>
      <w:r>
        <w:t>Штатное расписание дивизии «Hermann Goring» на сайте ww2.dk  (нем.)</w:t>
      </w:r>
    </w:p>
    <w:p w:rsidR="0016586C" w:rsidRDefault="0027409F">
      <w:pPr>
        <w:pStyle w:val="a3"/>
        <w:numPr>
          <w:ilvl w:val="0"/>
          <w:numId w:val="23"/>
        </w:numPr>
        <w:tabs>
          <w:tab w:val="left" w:pos="707"/>
        </w:tabs>
        <w:spacing w:after="0"/>
      </w:pPr>
      <w:r>
        <w:t>Подразделение «Hermann Goring» на сайте Московского военно-исторического клуба «Доброволецъ — XX век» (рус.)</w:t>
      </w:r>
    </w:p>
    <w:p w:rsidR="0016586C" w:rsidRDefault="0027409F">
      <w:pPr>
        <w:pStyle w:val="a3"/>
        <w:numPr>
          <w:ilvl w:val="0"/>
          <w:numId w:val="23"/>
        </w:numPr>
        <w:tabs>
          <w:tab w:val="left" w:pos="707"/>
        </w:tabs>
        <w:spacing w:after="0"/>
      </w:pPr>
      <w:r>
        <w:t>Униформа подразделений «Hermann Goring» на сайте «Анатомия армии» (рус.)</w:t>
      </w:r>
    </w:p>
    <w:p w:rsidR="0016586C" w:rsidRDefault="0027409F">
      <w:pPr>
        <w:pStyle w:val="a3"/>
        <w:numPr>
          <w:ilvl w:val="0"/>
          <w:numId w:val="23"/>
        </w:numPr>
        <w:tabs>
          <w:tab w:val="left" w:pos="707"/>
        </w:tabs>
        <w:spacing w:after="0"/>
      </w:pPr>
      <w:r>
        <w:t>Биографии кавалеров Рыцарского креста в 1939—1945 годах  (нем.)</w:t>
      </w:r>
    </w:p>
    <w:p w:rsidR="0016586C" w:rsidRDefault="0027409F">
      <w:pPr>
        <w:pStyle w:val="a3"/>
        <w:numPr>
          <w:ilvl w:val="0"/>
          <w:numId w:val="23"/>
        </w:numPr>
        <w:tabs>
          <w:tab w:val="left" w:pos="707"/>
        </w:tabs>
        <w:spacing w:after="0"/>
      </w:pPr>
      <w:r>
        <w:t>Пропагандистские фильмы Третьего рейха о дивизии «Hermann Goring» на сайте Youtube.com</w:t>
      </w:r>
    </w:p>
    <w:p w:rsidR="0016586C" w:rsidRDefault="0027409F">
      <w:pPr>
        <w:pStyle w:val="a3"/>
        <w:numPr>
          <w:ilvl w:val="0"/>
          <w:numId w:val="23"/>
        </w:numPr>
        <w:tabs>
          <w:tab w:val="left" w:pos="707"/>
        </w:tabs>
      </w:pPr>
      <w:r>
        <w:t>Фотографии казарм полка «Hermann Goring» в Берлине (Heute Julius Leber Kaserne) на сайте Roland-harder.de  (нем.)</w:t>
      </w:r>
    </w:p>
    <w:p w:rsidR="0016586C" w:rsidRDefault="0027409F">
      <w:pPr>
        <w:pStyle w:val="21"/>
        <w:numPr>
          <w:ilvl w:val="0"/>
          <w:numId w:val="0"/>
        </w:numPr>
      </w:pPr>
      <w:r>
        <w:t>Литература</w:t>
      </w:r>
    </w:p>
    <w:p w:rsidR="0016586C" w:rsidRDefault="0027409F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rPr>
          <w:i/>
          <w:iCs/>
        </w:rPr>
        <w:t>Уильямсон, Гордон</w:t>
      </w:r>
      <w:r>
        <w:t xml:space="preserve"> Дивизия «Герман Геринг». — М.: Астрель, 2005. — 65 с. — 3000 экз. — ISBN 5-271-10597-0</w:t>
      </w:r>
    </w:p>
    <w:p w:rsidR="0016586C" w:rsidRDefault="0027409F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rPr>
          <w:i/>
          <w:iCs/>
        </w:rPr>
        <w:t>Мюллер-Гиллебранд, Буркхарт</w:t>
      </w:r>
      <w:r>
        <w:t xml:space="preserve"> Сухопутная армия Германии. 1933-1945 гг.. — М.: Изограф, ЭКСМО, 2003. — 800 с. — 5000 экз. — ISBN 5-94661-041-4</w:t>
      </w:r>
    </w:p>
    <w:p w:rsidR="0016586C" w:rsidRDefault="0027409F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rPr>
          <w:i/>
          <w:iCs/>
        </w:rPr>
        <w:t>Залесский, Константин Александрович</w:t>
      </w:r>
      <w:r>
        <w:t xml:space="preserve"> Вооруженные силы III Рейха. Полная энциклопедия. Вермахт, Люфтваффе, Кригсмарине.. — М.: Яуза-ЭКСМО, 2008. — 944 с. — 4000 экз. — ISBN 978-5-903339-73-0</w:t>
      </w:r>
    </w:p>
    <w:p w:rsidR="0016586C" w:rsidRDefault="0027409F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rPr>
          <w:i/>
          <w:iCs/>
        </w:rPr>
        <w:t>Кессельринг, Альберт</w:t>
      </w:r>
      <w:r>
        <w:t xml:space="preserve"> Люфтваффе: триумф и поражение. Воспоминания фельдмаршала Третьего рейха. 1933–1947.. — М.: ЗАО Центрполиграф, 2008. — 494 с. — 3000 экз. — ISBN 978-5-9524-3364-9</w:t>
      </w:r>
    </w:p>
    <w:p w:rsidR="0016586C" w:rsidRDefault="0027409F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rPr>
          <w:i/>
          <w:iCs/>
        </w:rPr>
        <w:t>Kurowski, Franz</w:t>
      </w:r>
      <w:r>
        <w:t xml:space="preserve"> The History of the Fallschirm-Panzerkorps Hermann Goring. — Winnepeg, Manitoba, Canada: Fedorowicz Publishing Inc., 1995.</w:t>
      </w:r>
    </w:p>
    <w:p w:rsidR="0016586C" w:rsidRDefault="0027409F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rPr>
          <w:i/>
          <w:iCs/>
        </w:rPr>
        <w:t>Bender, Roger James; Peterson, George A</w:t>
      </w:r>
      <w:r>
        <w:t xml:space="preserve"> Hermann Goring From Regiment to Fallschirmpanzerkorps. — Hereford, HWR, United Kingdom: Anitabooks, 1993. — 208 с.</w:t>
      </w:r>
    </w:p>
    <w:p w:rsidR="0016586C" w:rsidRDefault="0027409F">
      <w:pPr>
        <w:pStyle w:val="a3"/>
        <w:numPr>
          <w:ilvl w:val="0"/>
          <w:numId w:val="22"/>
        </w:numPr>
        <w:tabs>
          <w:tab w:val="left" w:pos="707"/>
        </w:tabs>
      </w:pPr>
      <w:r>
        <w:rPr>
          <w:i/>
          <w:iCs/>
        </w:rPr>
        <w:t>Jentz, Thomas</w:t>
      </w:r>
      <w:r>
        <w:t xml:space="preserve"> Panzertruppen The Complete Guide to the Creation &amp; Combat Employment of Germany's Tank Force • 1943-1945. — Atglen, United States of America: Schiffer Publishing Ltd, 1996. — 300 с.</w:t>
      </w:r>
    </w:p>
    <w:p w:rsidR="0016586C" w:rsidRDefault="0027409F">
      <w:pPr>
        <w:pStyle w:val="a3"/>
      </w:pPr>
      <w:r>
        <w:t>yle="page-break-before:always"&gt;Введение</w:t>
      </w:r>
    </w:p>
    <w:p w:rsidR="0016586C" w:rsidRDefault="0027409F">
      <w:pPr>
        <w:pStyle w:val="a3"/>
        <w:rPr>
          <w:position w:val="10"/>
        </w:rPr>
      </w:pPr>
      <w:r>
        <w:t>«Герман Геринг» (нем. 1 Hermann Göring) — элитное подразделение люфтваффе, лично подчинялось рейхсмаршалу Герману Герингу. Созданное на базе полицейского батальона, за период своего существования было развернуто в танковый корпус. Наряду с некоторыми соединениями вермахта и войск СС, «Герман Геринг» стал одной из наиболее действенных военных сил Третьего рейха. По количеству кавалеров Рыцарского креста «Герман Геринг» входит в пятерку лидеров среди войсковых сухопутных соединений Третьего рейха.</w:t>
      </w:r>
      <w:r>
        <w:rPr>
          <w:position w:val="10"/>
        </w:rPr>
        <w:t>[1]</w:t>
      </w:r>
    </w:p>
    <w:p w:rsidR="0016586C" w:rsidRDefault="0027409F">
      <w:pPr>
        <w:pStyle w:val="21"/>
        <w:pageBreakBefore/>
        <w:numPr>
          <w:ilvl w:val="0"/>
          <w:numId w:val="0"/>
        </w:numPr>
      </w:pPr>
      <w:r>
        <w:t xml:space="preserve">1. Формирование в довоенные годы </w:t>
      </w:r>
    </w:p>
    <w:p w:rsidR="0016586C" w:rsidRDefault="0027409F">
      <w:pPr>
        <w:pStyle w:val="31"/>
        <w:numPr>
          <w:ilvl w:val="0"/>
          <w:numId w:val="0"/>
        </w:numPr>
      </w:pPr>
      <w:r>
        <w:t>1.1. В составе прусской государственной полиции</w:t>
      </w:r>
    </w:p>
    <w:p w:rsidR="0016586C" w:rsidRDefault="0027409F">
      <w:pPr>
        <w:pStyle w:val="a3"/>
      </w:pPr>
      <w:r>
        <w:t>Штандарт группы земельной полиции «Генерал Геринг»</w:t>
      </w:r>
    </w:p>
    <w:p w:rsidR="0016586C" w:rsidRDefault="0027409F">
      <w:pPr>
        <w:pStyle w:val="a3"/>
      </w:pPr>
      <w:r>
        <w:t>30 января 1933 года лидер НСДАП Адольф Гитлер был назначен рейхсканцлером Веймарской республики. Герман Геринг вошёл в состав его правительства как имперский министр без портфеля. Одновременно с этим он получил пост министра внутренних дел Пруссии и лично возглавил полицию. Сразу же в составе прусской государственной полиции было созданно особое подразделение — полицейский батальон специального назначения «Векке» (нем. </w:t>
      </w:r>
      <w:r>
        <w:rPr>
          <w:i/>
          <w:iCs/>
        </w:rPr>
        <w:t>Polizei-Abteilung zbV Wecke</w:t>
      </w:r>
      <w:r>
        <w:t>). Часть получила наименование по фамилии своего командира — майора полиции Векке. Батальон, в состав которого входило 414 человек, комплектовался полицейскими из числа сочувствующих НСДАП. С первых дней батальон принимал участие в репрессиях против коммунистов, в частности, в феврале 1933 года совершил налёт на штаб-квартиру КПГ в Берлине — «Дом Карла Либкнехта». В декабре 1933 года, после присвоения Герингу звания генерала, батальон был переименован в группу земельной полиции «Генерал Геринг» (нем. </w:t>
      </w:r>
      <w:r>
        <w:rPr>
          <w:i/>
          <w:iCs/>
        </w:rPr>
        <w:t>Landespolizeigruppe General Göring</w:t>
      </w:r>
      <w:r>
        <w:t>). К апрелю 1935 года часть реорганизована в полк «Генерал Геринг» (нем. </w:t>
      </w:r>
      <w:r>
        <w:rPr>
          <w:i/>
          <w:iCs/>
        </w:rPr>
        <w:t>Regiment «General Göring»</w:t>
      </w:r>
      <w:r>
        <w:t>). Со времени своего создания подразделение выполняло также функции личной охраны Германа Геринга, в частности, несло охрану его личной резиденции.</w:t>
      </w:r>
    </w:p>
    <w:p w:rsidR="0016586C" w:rsidRDefault="0027409F">
      <w:pPr>
        <w:pStyle w:val="a3"/>
      </w:pPr>
      <w:r>
        <w:t>Полк «Генерал Геринг» комплектовался уроженцами всех германских земель по добровольческому принципу. Кандидаты проходили суровый отбор, в часть зачислялись лишь военнослужащие, соответствующие следующим требованиям: возраст 18-25 лет, рост не менее 168 см, германское подданство, желание служить в армии и пригодность к несению воинской службы, арийское происхождение, отсутствие приводов в полицию; претендент не должен был состоять в браке и находиться под следствием; кроме того, требовалось подтвердить верность национал-социалистическому государству. В годы войны к этому добавилось ещё одно условие — вступавший в часть должен был дать подписку о службе как минимум в течение 12 лет. Эти требования оставались в силе до 1942 года: позднее, по мере роста потерь в ходе войны, служащие люфтваффе и вермахта просто переводились из других частей в дивизию «Герман Геринг». Подразделение, наряду с частями войск СС, имело приоритет в получении новых видов вооружения.</w:t>
      </w:r>
    </w:p>
    <w:p w:rsidR="0016586C" w:rsidRDefault="0027409F">
      <w:pPr>
        <w:pStyle w:val="31"/>
        <w:numPr>
          <w:ilvl w:val="0"/>
          <w:numId w:val="0"/>
        </w:numPr>
      </w:pPr>
      <w:r>
        <w:t>1.2. В составе люфтваффе</w:t>
      </w:r>
    </w:p>
    <w:p w:rsidR="0016586C" w:rsidRDefault="0027409F">
      <w:pPr>
        <w:pStyle w:val="a3"/>
      </w:pPr>
      <w:r>
        <w:t>88 мм FlaK 36/37</w:t>
      </w:r>
    </w:p>
    <w:p w:rsidR="0016586C" w:rsidRDefault="0027409F">
      <w:pPr>
        <w:pStyle w:val="a3"/>
      </w:pPr>
      <w:r>
        <w:t>16 марта 1935 года Германия в нарушение условий Версальского договора объявила о создании полноценных вооружённых сил. Главнокомандующим созданными военно-воздушными силами — люфтваффе — стал генерал авиации Герман Геринг. На протяжении 1933—1935 годов Геринг вел борьбу с рейхсфюрером СС Гиммлером за контроль над полицией рейха. В результате, после «ночи длинных ножей», Геринг влияние на полицию утратил. 24 сентября 1935 года полк «Генерал Геринг» был выведен из состава прусской полиции и передан в состав люфтваффе. Полк поначалу выполнял церемониально-караульные функции: участвовал в парадах и военных шествиях, нёс охрану важнейших объектов люфтваффе и сопровождал Германа Геринга. В октябре 1935 года в составе полка был сформирован парашютный батальон − первое парашютно-десантное подразделение Германии. В марте 1936 года отдельные подразделения полка участвовали в занятии Рейнской демилитаризованной зоны.</w:t>
      </w:r>
    </w:p>
    <w:p w:rsidR="0016586C" w:rsidRDefault="0027409F">
      <w:pPr>
        <w:pStyle w:val="a3"/>
      </w:pPr>
      <w:r>
        <w:t>На протяжении 1936—1937 годов происходит реорганизация полка в мощное зенитное подразделение. «Генерал Геринг» получает на вооружение новейшие зенитные орудия − тяжёлые 10.5 cm FlaK 38/39, 8,8 cm FlaK 36/37 и лёгкие 3.7 cm FlaK 36/37, 2 cm FlaK 30/38/Flakvierling. Из состава полка выделен зенитный дивизион ставки фюрера (нем. </w:t>
      </w:r>
      <w:r>
        <w:rPr>
          <w:i/>
          <w:iCs/>
        </w:rPr>
        <w:t>Fuhrer-Flak-Abteilung</w:t>
      </w:r>
      <w:r>
        <w:t>). В его задачи входило противовоздушная оборона рейхсканцелярии, многочисленных главных ставок Гитлера, а также его личной резиденции и штабного поезда. В марте 1938 года полк принимает участие в аншлюсе Австрии, затем в октябре того же года — в аннексии Судетской области Чехословакии. В июле 1938 года парашютный батальон был выведен из состава полка − на его базе было начато формирование 7-й авиационной дивизии люфтваффе. Последней операцией полка, проведенной до начала Второй мировой войны, стала окончательная оккупация Чехословакии в марте 1939 года. «Генерал Геринг» осуществил захват и последующую охрану стратегически важных заводов концерна «Шкода».</w:t>
      </w:r>
    </w:p>
    <w:p w:rsidR="0016586C" w:rsidRDefault="0027409F">
      <w:pPr>
        <w:pStyle w:val="21"/>
        <w:pageBreakBefore/>
        <w:numPr>
          <w:ilvl w:val="0"/>
          <w:numId w:val="0"/>
        </w:numPr>
      </w:pPr>
      <w:r>
        <w:t xml:space="preserve">2. Вторая мировая война </w:t>
      </w:r>
    </w:p>
    <w:p w:rsidR="0016586C" w:rsidRDefault="0027409F">
      <w:pPr>
        <w:pStyle w:val="31"/>
        <w:numPr>
          <w:ilvl w:val="0"/>
          <w:numId w:val="0"/>
        </w:numPr>
      </w:pPr>
      <w:r>
        <w:t>2.1. Блицкриги 1939—1941</w:t>
      </w:r>
    </w:p>
    <w:p w:rsidR="0016586C" w:rsidRDefault="0027409F">
      <w:pPr>
        <w:pStyle w:val="a3"/>
        <w:spacing w:after="0"/>
      </w:pPr>
      <w:r>
        <w:t>Подбитый танк B-1bis, Франция, май 1940</w:t>
      </w:r>
    </w:p>
    <w:p w:rsidR="0016586C" w:rsidRDefault="0027409F">
      <w:pPr>
        <w:pStyle w:val="a3"/>
      </w:pPr>
      <w:r>
        <w:t>Расчёт 88 мм FlaK 36/37 отражает танковую атаку, Украина, лето 1941</w:t>
      </w:r>
    </w:p>
    <w:p w:rsidR="0016586C" w:rsidRDefault="0027409F">
      <w:pPr>
        <w:pStyle w:val="a3"/>
      </w:pPr>
      <w:r>
        <w:t>Подбитый танк КВ-1 со следами на броне от противотанковых снарядов. Уничтожить КВ-1 могли только 88 мм зенитные пушки.</w:t>
      </w:r>
    </w:p>
    <w:p w:rsidR="0016586C" w:rsidRDefault="0027409F">
      <w:pPr>
        <w:pStyle w:val="a3"/>
        <w:rPr>
          <w:position w:val="10"/>
        </w:rPr>
      </w:pPr>
      <w:r>
        <w:t>1 сентября 1939 года вторжением Германии в Польшу началась Вторая мировая война. На протяжении сентября 1939 года — марта 1940 года полк дислоцируется в Берлине и осуществляет противовоздушную оборону столицы рейха. Весной 1940 года «Генерал Геринг» перебрасывается к германо-голландской границе. Отдельные части полка (до трёх рот), сведенные в «боевую группу Клюге» (нем. </w:t>
      </w:r>
      <w:r>
        <w:rPr>
          <w:i/>
          <w:iCs/>
        </w:rPr>
        <w:t>Kampfgruppe Kluge</w:t>
      </w:r>
      <w:r>
        <w:t>) под командованием капитана Клюге приняли участие в Датско-Норвежской операции вермахта. В период кампании во Франции полк был разделён на небольшие автономные «боевые группы» (нем. </w:t>
      </w:r>
      <w:r>
        <w:rPr>
          <w:i/>
          <w:iCs/>
        </w:rPr>
        <w:t>Kampfgruppen</w:t>
      </w:r>
      <w:r>
        <w:t>), приданные танковым дивизиям вермахта в качестве усиления. Как правило, в состав такой группы входили: моторизованные тяжёлые и лёгкие зенитные батареи, рота мотопехоты, мотоциклисты. Именно в этой кампании получило широкое применение использование тяжёлых 88-мм зенитных орудий FlaK 36/37 в качестве противотанковых средств, так как только они могли эффективно поражать французские и британские танки с противоснарядной бронёй (S 35, B-1bis, Mk II Matilda II), неуязвимые для орудий немецких танков.</w:t>
      </w:r>
      <w:r>
        <w:rPr>
          <w:position w:val="10"/>
        </w:rPr>
        <w:t>[2]</w:t>
      </w:r>
    </w:p>
    <w:p w:rsidR="0016586C" w:rsidRDefault="0027409F">
      <w:pPr>
        <w:pStyle w:val="a3"/>
      </w:pPr>
      <w:r>
        <w:t>Зенитчики «Генерал Геринг» в такого рода боях отличились особенной доблестью, поэтому по завершении кампании полк участвовал в параде в Париже и сопровождал Гитлера при подписании перемирия в Компьенском лесу. До конца 1940 года, в период битвы за Британию, полк отвечал за противовоздушную оборону Парижа и побережья Ла-Манша. В декабре 1940 года полк вернулся в Берлин. В апреле 1941 года полк был переброшен в Румынию для обороны нефтяных месторождений Плоешти.</w:t>
      </w:r>
    </w:p>
    <w:p w:rsidR="0016586C" w:rsidRDefault="0027409F">
      <w:pPr>
        <w:pStyle w:val="a3"/>
      </w:pPr>
      <w:r>
        <w:t>В рамках подготовки к операции «Барбаросса» «Генерал Геринг» входит в состав 2-го зенитного корпуса (нем. </w:t>
      </w:r>
      <w:r>
        <w:rPr>
          <w:i/>
          <w:iCs/>
        </w:rPr>
        <w:t>II Flak Korps</w:t>
      </w:r>
      <w:r>
        <w:t>), приданного 1-й танковой группе генерала-полковника Клейста группы армий «Юг». Приданный 11-й танковой дивизии вермахта, полк участвовал в крупном танковом сражении под Бродами, где успешно противостоял новейшим советским танкам КВ и Т-34, броню которых не пробивали немецкие противотанковые пушки.</w:t>
      </w:r>
      <w:r>
        <w:rPr>
          <w:position w:val="10"/>
        </w:rPr>
        <w:t>[3]</w:t>
      </w:r>
      <w:r>
        <w:t xml:space="preserve"> Затем в ходе наступления вермахта на Правобережной Украине, 11-я танковая дивизия совместно с полком была передана 6-й армии для участия в операции по окружению Юго-Западного фронта. 25 августа 1941 года дивизия форсировала Днепр северней Киева и создала плацдарм на левом берегу реки. Полк отвечал за противовоздушную и противотанковую оборону переправы. В сентябре 1941 года, после завершения окружения, участвовал в зачистке «киевского котла». В ходе летне-осенних боев 1941 года полк понес большие потери в живой силе и технике. Поэтому «Генерал Геринг» был выведен из зоны боевых действий и отправлен в Германию для пополнения.</w:t>
      </w:r>
    </w:p>
    <w:p w:rsidR="0016586C" w:rsidRDefault="0027409F">
      <w:pPr>
        <w:pStyle w:val="31"/>
        <w:numPr>
          <w:ilvl w:val="0"/>
          <w:numId w:val="0"/>
        </w:numPr>
      </w:pPr>
      <w:r>
        <w:t>2.2. Франция, Тунис и Сицилия 1942—1943</w:t>
      </w:r>
    </w:p>
    <w:p w:rsidR="0016586C" w:rsidRDefault="0027409F">
      <w:pPr>
        <w:pStyle w:val="a3"/>
        <w:spacing w:after="0"/>
      </w:pPr>
      <w:r>
        <w:t>Парашютист штурмового полка «Герман Геринг», Тунис, 1943</w:t>
      </w:r>
    </w:p>
    <w:p w:rsidR="0016586C" w:rsidRDefault="0027409F">
      <w:pPr>
        <w:pStyle w:val="a3"/>
      </w:pPr>
      <w:r>
        <w:t>Тяжёлый немецкий танк «Тигр», Сицилия, 1943</w:t>
      </w:r>
    </w:p>
    <w:p w:rsidR="0016586C" w:rsidRDefault="0027409F">
      <w:pPr>
        <w:pStyle w:val="a3"/>
      </w:pPr>
      <w:r>
        <w:t>В Германии «Генерал Геринг» осуществлял ПВО Мюнхена, а затем был переброшен во Францию. В мае 1942 года по указанию рейхсмаршала Геринга началось развертывание полка в бригаду «Герман Геринг» (нем. </w:t>
      </w:r>
      <w:r>
        <w:rPr>
          <w:i/>
          <w:iCs/>
        </w:rPr>
        <w:t>Brigade Hermann Göring</w:t>
      </w:r>
      <w:r>
        <w:t>). Зенитный полк был реорганизован и получил в качестве усиления дивизион полевой артиллерии. Кроме этого, было начато формирование пехотного полка, куда направлялись кадры из обслуживающего персонала люфтваффе. В октябре 1942 года было принято решение о переводе бригады на штат танковой дивизии. Новое соединение получило наименование дивизии «Герман Геринг» (нем. </w:t>
      </w:r>
      <w:r>
        <w:rPr>
          <w:i/>
          <w:iCs/>
        </w:rPr>
        <w:t>Division Hermann Göring</w:t>
      </w:r>
      <w:r>
        <w:t>). В состав дивизии был включён штурмовой парашютный полк. Дивизия комплектовалась добровольцами из люфтваффе и вермахта. Были направлены опытные танковые экипажи, которые помогали новобранцам освоить поступавшую на вооружение технику.</w:t>
      </w:r>
    </w:p>
    <w:p w:rsidR="0016586C" w:rsidRDefault="0027409F">
      <w:pPr>
        <w:pStyle w:val="a3"/>
      </w:pPr>
      <w:r>
        <w:t>8 ноября 1942 года англо-американские войска осуществили операцию «Торч» («Факел»), в результате которой североафриканские колонии вишистской Франции были захвачены союзниками. В ответ немецкие войска провели оккупацию подконтрольных Виши «свободных зон» во Франции. Части «Герман Геринг» осуществили захват департамента Ланды в Аквитании. В это же время наиболее боеспособное подразделение дивизии − штурмовой полк «Герман Геринг»</w:t>
      </w:r>
      <w:r>
        <w:rPr>
          <w:position w:val="10"/>
        </w:rPr>
        <w:t>[4]</w:t>
      </w:r>
      <w:r>
        <w:t xml:space="preserve"> (иногда в литературе упоминаемый как 5-й парашютный полк, на базе которого был создан) был включён в состав 10-й танковой дивизии и срочно переброшен в Тунис с целью недопустить туда войска союзников. В результате ожесточённых боёв в ноябре-декабре 1942 года германские войска закрепились в Тунисе. Позже там была организована группа армий «Африка». В течение февраля 1943 года некоторые наиболее подготовленные части дивизии «Герман Геринг» были также отправлены в Тунис. Там они были объединены в «боевую группу Шмид» (нем. </w:t>
      </w:r>
      <w:r>
        <w:rPr>
          <w:i/>
          <w:iCs/>
        </w:rPr>
        <w:t>Kampfgruppe Schmid</w:t>
      </w:r>
      <w:r>
        <w:t>) под командованием генерал-майора Шмида. На протяжении нескольких месяцев, до капитуляции в мае 1943 года, солдаты группы вели тяжёлые бои с численно превосходящим и более оснащенным противником. К маю 1943 года, в результате действий авиации и ВМС союзников, германская группировка в Тунисе была окончательна отрезана от снабжения материальными ресурсами, эвакуация раненых в Европу стала невозможной. Несмотря на это, немецкие солдаты отчаянно сражались: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"/>
        <w:gridCol w:w="1771"/>
        <w:gridCol w:w="154"/>
      </w:tblGrid>
      <w:tr w:rsidR="0016586C">
        <w:tc>
          <w:tcPr>
            <w:tcW w:w="124" w:type="dxa"/>
            <w:vAlign w:val="center"/>
          </w:tcPr>
          <w:p w:rsidR="0016586C" w:rsidRDefault="0016586C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771" w:type="dxa"/>
            <w:vAlign w:val="center"/>
          </w:tcPr>
          <w:p w:rsidR="0016586C" w:rsidRDefault="0027409F">
            <w:pPr>
              <w:pStyle w:val="TableContents"/>
              <w:rPr>
                <w:position w:val="10"/>
              </w:rPr>
            </w:pPr>
            <w:r>
              <w:t>Наши танки и артиллерия уничтожены. Нет топлива и боеприпасов. Мы будем сражаться до последнего. (Генерал танковых войск Густав фон Верст, командующий 5-й танковой армией).</w:t>
            </w:r>
            <w:r>
              <w:rPr>
                <w:position w:val="10"/>
              </w:rPr>
              <w:t>[5]</w:t>
            </w:r>
          </w:p>
        </w:tc>
        <w:tc>
          <w:tcPr>
            <w:tcW w:w="154" w:type="dxa"/>
            <w:vAlign w:val="center"/>
          </w:tcPr>
          <w:p w:rsidR="0016586C" w:rsidRDefault="0016586C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16586C" w:rsidRDefault="0027409F">
      <w:pPr>
        <w:pStyle w:val="a3"/>
        <w:rPr>
          <w:position w:val="10"/>
        </w:rPr>
      </w:pPr>
      <w:r>
        <w:t>Когда у них заканчивались боеприпасы, солдаты уничтожали тяжёлое вооружение и личное оружие и сдавались в плен. Самыми последними в Тунисе капитулировали подразделения дивизии «Герман Геринг».</w:t>
      </w:r>
      <w:r>
        <w:rPr>
          <w:position w:val="10"/>
        </w:rPr>
        <w:t>[5]</w:t>
      </w:r>
    </w:p>
    <w:p w:rsidR="0016586C" w:rsidRDefault="0027409F">
      <w:pPr>
        <w:pStyle w:val="a3"/>
        <w:rPr>
          <w:position w:val="10"/>
        </w:rPr>
      </w:pPr>
      <w:r>
        <w:t>Тем временем продолжалось ускоренное формирование новой танковой дивизии «Герман Геринг» (Panzer-Division «Hermann Göring»). Дивизия комплектовалась на основе тыловых и запасных частей старого соединения, базировавшихся на территории Франции, Голландии и Германии. К июню 1943 года дивизия была переброшена в Сицилию и наряду с 15-й танковой гренадерской дивизией вермахта являлась основной ударной силой итало-немецкой группировки на острове.</w:t>
      </w:r>
      <w:r>
        <w:rPr>
          <w:position w:val="10"/>
        </w:rPr>
        <w:t>[6]</w:t>
      </w:r>
      <w:r>
        <w:t xml:space="preserve"> Дивизия была хорошо укомплектована тяжёлым вооружением, однако в моторизованных полках не хватало автотранспорта, численность полков соответствовала штату батальонов. Также сказался недостаточный уровень подготовки командного состава дивизии среднего звена. Так, в ходе боев были заменены два из пяти командиров полка.</w:t>
      </w:r>
      <w:r>
        <w:rPr>
          <w:position w:val="10"/>
        </w:rPr>
        <w:t>[7]</w:t>
      </w:r>
      <w:r>
        <w:t xml:space="preserve"> В ночь на 10 июля 1943 года войска союзников начали осуществлять десантную операцию в Сицилии (операция «Хаски»). Однако утром, в результате массированной танковой контратаки дивизии «Герман Геринг» при поддержке роты «тигров», американские части были прижаты к морю близ города Джела и лишь благодаря поддержке крупнокалиберной корабельной артиллерии высадка не закончилась катастрофой для 7-й армии США.</w:t>
      </w:r>
      <w:r>
        <w:rPr>
          <w:position w:val="10"/>
        </w:rPr>
        <w:t>[8]</w:t>
      </w:r>
      <w:r>
        <w:t xml:space="preserve"> Однако, ввиду удачной высадки 8-й британской армии генерала Монтгомери и захвата Сиракуз и Аугусты возникла угроза окружения немецких войск. Ситуация усугублялась тем, что несмотря на доблесть отдельных частей, итальянские подразделения массово покидали боевые позиции. К 15 июля 1943 года немецкие дивизии и остатки 6-й итальянской армии, объединённые в 14-й танковый корпус вермахта, отошли на северо-восточную часть острова и заняли оборону в гористой местности близ Этны. Одновременно началась подготовка к эвакуации войск Оси на материк. В течение месяца продолжалась оборона «линии Этна», в это время через Мессинский пролив осуществлялась планомерная эвакуация личного состава, техники, боеприпасов и предметов снабжения. Отвод войск был осуществлён за шесть суток, и 17 августа 1943 года части дивизии «Герман Геринг», последними из итало-немецкой группировки, покинули Сицилию.</w:t>
      </w:r>
      <w:r>
        <w:rPr>
          <w:position w:val="10"/>
        </w:rPr>
        <w:t>[9]</w:t>
      </w:r>
    </w:p>
    <w:p w:rsidR="0016586C" w:rsidRDefault="0027409F">
      <w:pPr>
        <w:pStyle w:val="31"/>
        <w:numPr>
          <w:ilvl w:val="0"/>
          <w:numId w:val="0"/>
        </w:numPr>
      </w:pPr>
      <w:r>
        <w:t>2.3. Италия 1943—1944</w:t>
      </w:r>
    </w:p>
    <w:p w:rsidR="0016586C" w:rsidRDefault="0027409F">
      <w:pPr>
        <w:pStyle w:val="a3"/>
        <w:spacing w:after="0"/>
      </w:pPr>
      <w:r>
        <w:t>Карта немецких оборонительных позиций к югу от Рима</w:t>
      </w:r>
    </w:p>
    <w:p w:rsidR="0016586C" w:rsidRDefault="0027409F">
      <w:pPr>
        <w:pStyle w:val="a3"/>
      </w:pPr>
      <w:r>
        <w:t>Офицеры дивизии «Герман Геринг» встречают Рождество, декабрь 1943 года, Италия</w:t>
      </w:r>
    </w:p>
    <w:p w:rsidR="0016586C" w:rsidRDefault="0027409F">
      <w:pPr>
        <w:pStyle w:val="a3"/>
      </w:pPr>
      <w:r>
        <w:t>После ухода из Сицилии дивизия была переведена в район Неаполя, где продолжалось её доукомплектование личным составом и вооружением. Отдых был недолгим, и 8 сентября 1943 года премьер-министр Италии П. Бадальо, возглавивший правительство после свержения Муссолини, объявил о капитуляции Италии. 9 сентября 1943 года началась высадка союзников в Салерно. Дивизия «Герман Геринг» вошла в состав 10-й армии и участвовала в контратаке плацдарма. Однако, несмотря на первоначальный успех, все немецкие удары были отражены, в том числе благодаря поддержке десанта корабельной артиллерией. Германские войска начали медленный отход, ведя тяжёлые арьергардные бои с превосходящими силами союзников. 1 октября 1943 года английские части заняли Неаполь, а 6 октября 10-я немецкая армия заняла оборону на «линии Вольтурно» вдоль одноимённой реки — первой из нескольких линий немецких оборонительных укреплений, защищающих Рим. Бои приняли позиционный характер, союзники несли большие потери</w:t>
      </w:r>
      <w:r>
        <w:rPr>
          <w:position w:val="10"/>
        </w:rPr>
        <w:t>[10]</w:t>
      </w:r>
      <w:r>
        <w:t>, выдавливая немецкие войска с одного укреплённого рубежа на другой.</w:t>
      </w:r>
    </w:p>
    <w:p w:rsidR="0016586C" w:rsidRDefault="0027409F">
      <w:pPr>
        <w:pStyle w:val="a3"/>
        <w:rPr>
          <w:position w:val="10"/>
        </w:rPr>
      </w:pPr>
      <w:r>
        <w:t>В этих условиях верховное командование англо-американских сил приняло решение о проведении крупномасштабной десантной операции в тылу немецкого укрепрайона. Предвидя подобную высадку, командующий группой армий «C» генерал-фельдмаршал Кессельринг в январе 1944 года распорядился об отводе четырёх моторизованных дивизий с линии фронта и создании мобильного резерва. «Герман Геринг» была включена в этот список, дивизия имела большой боевой опыт и являлась одним из лучших германских соединений в Италии.</w:t>
      </w:r>
      <w:r>
        <w:rPr>
          <w:position w:val="10"/>
        </w:rPr>
        <w:t>[11]</w:t>
      </w:r>
      <w:r>
        <w:t xml:space="preserve"> В середине января 1944 союзные войска переходят в наступление − начинается битва под Монте-Кассино, 22 января 1944 года 6-й корпус США произвел высадку в Анцио, в тылу «линии Густава». Высадка прошла успешно, американские боевые разведывательные группы уже в этот же день дошли до предместий Рима, однако командование корпуса действовало очень медленно. Германское командование быстро перебросило в район плацдарма часть своих резервов и втянулась во встречный бой. Дивизия «Герман Геринг», участвовавшая в этих боях, действовала успешно и была отмечена в официальных коммюнике вермахта. Так, 29 января 1944 года подразделениями дивизии было уничтожено три батальона рейнджеров США. В результате, к середине февраля, два штурма «линии Густава» были отражены, а плацдарм у Анцио был успешно блокирован.</w:t>
      </w:r>
      <w:r>
        <w:rPr>
          <w:position w:val="10"/>
        </w:rPr>
        <w:t>[12]</w:t>
      </w:r>
    </w:p>
    <w:p w:rsidR="0016586C" w:rsidRDefault="0027409F">
      <w:pPr>
        <w:pStyle w:val="a3"/>
      </w:pPr>
      <w:r>
        <w:t>В конце февраля 1944 года дивизия была отведена в Тоскану для переформирования. В марте 1944 года союзники предприняли третью попытку штурма «линии Густава», но вновь потерпели неудачу. В мае, в преддверии высадки в Нормандии, союзное командование начало новое наступление с целью захвата Рима и окончательного разгрома немецкой группировки в Италии. 12 мая 1944 года была прорвана «линия Густава», а 22 мая 1944 года американские войска прорвали оборону 14-й немецкой армии у Анцио и вышли в тыл «линии Гитлера» − последнего оборонительного рубежа, прикрывавшего Рим. Возникла угроза окружения войск группы армий «С». Дивизия «Герман Геринг», чуть ранее переименованная в «парашютно-танковую дивизию „Герман Геринг“» (нем. </w:t>
      </w:r>
      <w:r>
        <w:rPr>
          <w:i/>
          <w:iCs/>
        </w:rPr>
        <w:t>Fallschirm-Panzer-Division Hermann Göring</w:t>
      </w:r>
      <w:r>
        <w:t>) и являющаяся на тот момент единственным мобильным резервом, совершив марш-бросок в дневное время, подверглась массированым авиаударам союзной авиации. Однако, благодаря этому усилению войска 14-й армии смогли задержать противника, не допустив прорыва на оперативную глубину.</w:t>
      </w:r>
      <w:r>
        <w:rPr>
          <w:position w:val="10"/>
        </w:rPr>
        <w:t>[13]</w:t>
      </w:r>
      <w:r>
        <w:t xml:space="preserve"> В этих условиях немецкие войска без боя сдали Рим и начали отступление в Тоскану, где был оборудован новый оборонительный рубеж − «Готическая линия». К середине июля 1944 года дивизия «Герман Геринг» заняла позиции южнее Флоренции, но уже 15 июля получила приказ о срочной передислокации на Восточный фронт.</w:t>
      </w:r>
    </w:p>
    <w:p w:rsidR="0016586C" w:rsidRDefault="0027409F">
      <w:pPr>
        <w:pStyle w:val="31"/>
        <w:numPr>
          <w:ilvl w:val="0"/>
          <w:numId w:val="0"/>
        </w:numPr>
      </w:pPr>
      <w:r>
        <w:t>2.4. Восточный фронт 1944—1945</w:t>
      </w:r>
    </w:p>
    <w:p w:rsidR="0016586C" w:rsidRDefault="0027409F">
      <w:pPr>
        <w:pStyle w:val="a3"/>
        <w:spacing w:after="0"/>
      </w:pPr>
      <w:r>
        <w:t>Солдаты дивизии «Герман Геринг» на улицах восставшей Варшавы, 1944 год</w:t>
      </w:r>
    </w:p>
    <w:p w:rsidR="0016586C" w:rsidRDefault="0027409F">
      <w:pPr>
        <w:pStyle w:val="a3"/>
      </w:pPr>
      <w:r>
        <w:t>Капитуляция немецких войск, май 1945 года</w:t>
      </w:r>
    </w:p>
    <w:p w:rsidR="0016586C" w:rsidRDefault="0027409F">
      <w:pPr>
        <w:pStyle w:val="a3"/>
      </w:pPr>
      <w:r>
        <w:t>Причиной поспешной переброски дивизии на Советско-германский фронт послужил разгром в результате проводимой советскими войсками операции «Багратион» немецкой группы армий «Центр». В ходе её Красная Армия полностью освободила Белоруссию, вышла к границам Восточной Пруссии, вошла в Литву, Латвию и Польшу. Для ликвидации прорыва немецкое командование стягивало на этот участок ударные танковые соединения: дивизии СС «Мёртвая голова» и «Викинг», дивизию люфтваффе «Герман Геринг», объединив их в 3-й танковый корпус. То, какое значение придавали руководители Третьего рейха этим боям, видно из обращения Г. Геринга, сразу после неудавшегося покушения на жизнь А. Гитлера: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"/>
        <w:gridCol w:w="1771"/>
        <w:gridCol w:w="154"/>
      </w:tblGrid>
      <w:tr w:rsidR="0016586C">
        <w:tc>
          <w:tcPr>
            <w:tcW w:w="124" w:type="dxa"/>
            <w:vAlign w:val="center"/>
          </w:tcPr>
          <w:p w:rsidR="0016586C" w:rsidRDefault="0016586C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771" w:type="dxa"/>
            <w:vAlign w:val="center"/>
          </w:tcPr>
          <w:p w:rsidR="0016586C" w:rsidRDefault="0027409F">
            <w:pPr>
              <w:pStyle w:val="TableContents"/>
            </w:pPr>
            <w:r>
              <w:t>Мой фюрер! Теперь мы знаем, почему наши победоносные армии отступают на востоке. Они преданы своими генералами. Но моя непобедимая дивизия «Герман Геринг» исправит положение!</w:t>
            </w:r>
            <w:r>
              <w:rPr>
                <w:position w:val="10"/>
              </w:rPr>
              <w:t>[14]</w:t>
            </w:r>
            <w:r>
              <w:t>.</w:t>
            </w:r>
          </w:p>
        </w:tc>
        <w:tc>
          <w:tcPr>
            <w:tcW w:w="154" w:type="dxa"/>
            <w:vAlign w:val="center"/>
          </w:tcPr>
          <w:p w:rsidR="0016586C" w:rsidRDefault="0016586C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16586C" w:rsidRDefault="0027409F">
      <w:pPr>
        <w:pStyle w:val="a3"/>
      </w:pPr>
      <w:r>
        <w:t>24 июля 1944 года части 2-й танковой армии 1-го Белорусского фронта овладели крупным административным центром Польши — Люблином. Продолжая наступление, 2-я танковая армия 31 июля 1944 года вышла к пригороду Варшавы на правом берегу Вислы — Праге. 1 августа 1944 года в Варшаве началось восстание, поднятое Армиией крайова по указанию польского правительства в изгнании. Энергичные контрмеры, предпринятые командующим группы армий «Центр», дали результат: для подавления Варшавского восстания была создана "оперативная группа «фон дем Бах», объединившая под командованием обергруппенфюрера и генерала войск СС фон дем Бах-Зелевски карательные и полицейские части СС, усиленные тяжёлой артиллерией. Одновременно был нанесен контрудар силами 3-го танкового корпуса по оторвавшейся от основных сил 2-й танковой армии генерал-полковника С. Богданова. В тяжёлых встречных боях был разбит советский 3-й танковый корпус 2-й танковой армии и остановлен прорыв советских войск на рубеже реки Висла.</w:t>
      </w:r>
      <w:r>
        <w:rPr>
          <w:position w:val="10"/>
        </w:rPr>
        <w:t>[15]</w:t>
      </w:r>
      <w:r>
        <w:t xml:space="preserve"> Дивизия вновь отличилась в этих боях и была отмечена командованием: генерал-фельдмаршал Модель сообщал, что Варшаву удалось удержать благодаря действиям дивизии «Герман Геринг». Неудачное наступление советских войск на подступах к Варшаве делало неизбежным поражение польских повстанцев. Лишённые поддержки, отряды Армии крайовой в Варшаве 3 октября 1944 года капитулировали. Существует мнение, впервые выдвинутое У. Черчиллем, о том что наступление 1-го Белорусского фронта было прекращено по указанию И. В. Сталина для того, чтобы устранить противников намечаемого установления советского контроля над Польшей.</w:t>
      </w:r>
      <w:r>
        <w:rPr>
          <w:position w:val="10"/>
        </w:rPr>
        <w:t>[16]</w:t>
      </w:r>
      <w:r>
        <w:t xml:space="preserve"> В этих боях погиб племянник рейхсмаршала, капитан Гейнц Геринг, проходивший службу в рядах дивизии.</w:t>
      </w:r>
    </w:p>
    <w:p w:rsidR="0016586C" w:rsidRDefault="0027409F">
      <w:pPr>
        <w:pStyle w:val="a3"/>
        <w:rPr>
          <w:position w:val="10"/>
        </w:rPr>
      </w:pPr>
      <w:r>
        <w:t>До октября 1944 года дивизия дислоцировалась в районе Варшавы. 1 октября 1944 года был получен приказ о развертывании дивизии в парашютно-танковый корпус «Герман Геринг» (нем. </w:t>
      </w:r>
      <w:r>
        <w:rPr>
          <w:i/>
          <w:iCs/>
        </w:rPr>
        <w:t>Fallschirm-Panzerkorps Hermann Göring</w:t>
      </w:r>
      <w:r>
        <w:t>). Для этого в Восточной Пруссии организовывалась запасная учебная бригада «Герман Геринг», куда направлялось пополнение из люфтваффе и вермахта. Одновременно разворачивалась 2-я парашютная танковая гренадерская дивизия «Герман Геринг». Уже через 20 дней частично сформированному корпусу вновь пришлось отражать советское наступление в Восточной Пруссии, куда он был переброшен. 16 октября 1944 года войска 3-го Белорусского фронта начали проведение Гумбинненской операции с целью выхода советских войск к Кенигсбергу, а также в качестве вспомогательной операции при осуществлении наступления РККА в Прибалтике. Главный удар наносился силами 11-й гвардейской армии с приданным ей 2-м гвардейским танковым корпусом. Прорвав первую линию немецкой обороны, советские войска вышли к реке Писса, по которой проходил второй оборонительный рубеж. Основные бои проходили за хорошо укрепленные опорные пункты Шталлупёнен и Гумбииннен, где держали оборону 1-я и 2-я танковые гренадерские дивизии корпуса «Герман Геринг». Измотав в течение нескольких дней наступавшие советские войска, 22 октября 1944 года парашютно-танковый корпус при поддержке 5-й танковой дивизии вермахта и танковой гренадерской бригады «Фюрер» нанёс контрудар по прорвавшимся частям 11-й гвардейской армии. Уже на следующий день, по приказу командующего фронтом генерала армии И. Д. Черняховского советские войска перешли к обороне и начали отход на 10-15 километров. Понеся большие потери, корпус сумел остановить первое советское наступление на Восточную Пруссию.</w:t>
      </w:r>
      <w:r>
        <w:rPr>
          <w:position w:val="10"/>
        </w:rPr>
        <w:t>[17]</w:t>
      </w:r>
    </w:p>
    <w:p w:rsidR="0016586C" w:rsidRDefault="0027409F">
      <w:pPr>
        <w:pStyle w:val="a3"/>
      </w:pPr>
      <w:r>
        <w:t>В октябрьских боях корпус «Герман Геринг» понёс большие потери, его дивизии фактически представляли собой боевые группы, которые не пополнялись в срок техникой и личным составом. Пауза в боевых действиях, возникшая в ноябре-декабре 1944 года, позволила слегка поправить положение. В подразделения корпуса поступили танки «Пантера», истребители танков Jagdpanzer IV, различные типы штурмовых орудий и реактивных минометов. К январю 1945 года парашютно-танковый корпус восстановил боеспособность, хотя полностью он так и не был укомплектован. В середине января поступило указание о переброске корпуса из Восточной Пруссии в район польского города Радом. Однако начали передислоцироваться лишь 1-я танковая дивизия «Герман Геринг» и некоторые части корпусного подчинения: развернулось наступление советских войск. За десять дней боёв Восточная Пруссия была отрезана от территории остальной Германии, и 2-я парашютно-танковая гренадерская дивизия «Герман Геринг» оказалась в «котле». В течение февраля-марта 1945 года эта дивизия вела ожесточённые бои и 25 марта 1945 года была эвакуирована из Пиллау в Штеттин,. За 2,5 месяца боёв 2-я парашютно-танковая гренадерская дивизия «Герман Геринг» и части корпусного подчинения потеряли до 75 % личного состава и все тяжёлое вооружение. В апреле 1945 года остатки 2-й дивизии были переведены для переформирования в город Йютербог, недалеко от Берлина. Реальной силой не обладала, фактически существовала только на бумаге.</w:t>
      </w:r>
      <w:r>
        <w:rPr>
          <w:position w:val="10"/>
        </w:rPr>
        <w:t>[18]</w:t>
      </w:r>
      <w:r>
        <w:t>.</w:t>
      </w:r>
    </w:p>
    <w:p w:rsidR="0016586C" w:rsidRDefault="0027409F">
      <w:pPr>
        <w:pStyle w:val="a3"/>
      </w:pPr>
      <w:r>
        <w:t>В период переброски 1-й танковой дивизии «Герман Геринг» началась Висло-Одерская операция советской армии. Подразделения дивизии вводились в бой по частям на разных участках фронта. Первыми, под Лодзью, приняли удар части зенитного полка «Герман Геринг», но остановить наступление 1-й гвардейской танковой армии генерал-полковника М. Е. Катукова не смогли. Моторизованные полки 1-й дивизии «Герман Геринг» участвовали в обороне Познани и попали в окружение, из которого вышли к февралю 1945 года. На рубеже реки Одер немецкие войска попытались организовать прочную оборону. Все подразделения 1-й танковой дивизии «Герман Геринг» были снова объединены, частично воссозданы корпусные части. В феврале-марте 1945 года завязались тяжелейшие бои за обладание Силезией. В результате проводимых 1-м Украинским фронтом под командованием маршала И. С. Конева Нижне-Силезской и Верхне-Силезской наступательных операций немецкие войска были выбиты из важнейшего промышленного района Третьего рейха и отброшены в Саксонию. В ходе боёв в Силезии частями танковой дивизии «Герман Геринг» была разгромлена 1-я танковая дивизия Войска Польского. Это был последний успех подразделений «Герман Геринг». Ведя в течение апреля 1945 года позиционные бои в районе Дрездена, солдаты частей «Герман Геринг» сложили оружие после подписания капитуляции вооружённых сил Германии.</w:t>
      </w:r>
      <w:r>
        <w:rPr>
          <w:position w:val="10"/>
        </w:rPr>
        <w:t>[19]</w:t>
      </w:r>
      <w:r>
        <w:t>.</w:t>
      </w:r>
    </w:p>
    <w:p w:rsidR="0016586C" w:rsidRDefault="0027409F">
      <w:pPr>
        <w:pStyle w:val="21"/>
        <w:pageBreakBefore/>
        <w:numPr>
          <w:ilvl w:val="0"/>
          <w:numId w:val="0"/>
        </w:numPr>
      </w:pPr>
      <w:r>
        <w:t>3. Военные преступления дивизии</w:t>
      </w:r>
    </w:p>
    <w:p w:rsidR="0016586C" w:rsidRDefault="0027409F">
      <w:pPr>
        <w:pStyle w:val="a3"/>
      </w:pPr>
      <w:r>
        <w:t>Передача художественных ценностей аббатства Монте-Кассино, Ватикан, 1943 год</w:t>
      </w:r>
    </w:p>
    <w:p w:rsidR="0016586C" w:rsidRDefault="0027409F">
      <w:pPr>
        <w:pStyle w:val="a3"/>
      </w:pPr>
      <w:r>
        <w:t>В ходе боевых действий в Европе военнослужащими дивизии «Герман Геринг» был совершен ряд военных преступлений. Согласно британскому докладу «Германские репрессии против партизан в Италии» (UK-66 «German reprisals for Partisan activities in Italy»), опубликованному в 1946 году, солдаты дивизии были причастны к совершению ряда военных преступлений против мирных жителей в Италии. Так, после убийства партизанами трёх военнослужащих дивизии в деревне Цивителла ин Вал-ди-Чиана (Civtella in Val di Chiana), в качестве меры возмездия 29 июня 1944 года было убито 212 жителей в возрасте от 1 года до 84 лет. Более 100 домов было уничтожено огнём, причём часть жителей были сожжена заживо в своих домах.</w:t>
      </w:r>
      <w:r>
        <w:rPr>
          <w:position w:val="10"/>
        </w:rPr>
        <w:t>[20]</w:t>
      </w:r>
      <w:r>
        <w:t xml:space="preserve"> Подобные репрессии проводились с санкции командующего группой армии «С» генерал-фельдмаршала А. Кессельринга.</w:t>
      </w:r>
    </w:p>
    <w:p w:rsidR="0016586C" w:rsidRDefault="0027409F">
      <w:pPr>
        <w:pStyle w:val="a3"/>
      </w:pPr>
      <w:r>
        <w:t>Также в ходе боев за Монте-Кассино радиопропаганда союзников обвиняла немецкую армию в расхищении художественных ценностей, находившихся в монастыре. В ходе разбирательств выяснилось, что шедевры искусства (в том числе творения Рафаэля, Тициана, Леонардо да Винчи), а также мощи Св. Бенедикта были вывезены дивизией «Герман Геринг» по соглашению с аббатом Монте-Кассино для передачи на хранение в Ватикан. Монахи отслужили благодарственную мессу и презентовали украшенный свиток в ознаменование заслуг по спасению церковных реликвий.</w:t>
      </w:r>
      <w:r>
        <w:rPr>
          <w:position w:val="10"/>
        </w:rPr>
        <w:t>[21]</w:t>
      </w:r>
      <w:r>
        <w:t>. Через месяц после эвакуации монастырь был полностью разрушен ударами британской авиации.</w:t>
      </w:r>
    </w:p>
    <w:p w:rsidR="0016586C" w:rsidRDefault="0027409F">
      <w:pPr>
        <w:pStyle w:val="a3"/>
        <w:rPr>
          <w:position w:val="10"/>
        </w:rPr>
      </w:pPr>
      <w:r>
        <w:t>Директивы генерал-фельдмаршала А. Кессельринга о борьбе с партизанами</w:t>
      </w:r>
      <w:r>
        <w:rPr>
          <w:position w:val="10"/>
        </w:rPr>
        <w:t>[22]</w:t>
      </w:r>
    </w:p>
    <w:p w:rsidR="0016586C" w:rsidRDefault="0027409F">
      <w:pPr>
        <w:pStyle w:val="a3"/>
      </w:pPr>
      <w:r>
        <w:t>«Борьба против партизанских отрядов должна осуществляться всеми доступными средствами и с максимальной суровостью. Я окажу поддержку любому командиру, который в выборе этих средств и степени суровости выйдет за границы нашей обычной сдержанности». (из приказа от 17 июня 1944 года).</w:t>
      </w:r>
    </w:p>
    <w:p w:rsidR="0016586C" w:rsidRDefault="0027409F">
      <w:pPr>
        <w:pStyle w:val="a3"/>
      </w:pPr>
      <w:r>
        <w:t>«а) В моем обращении к итальянцам я объявил тотальную войну партизанам. Это заявление не должно остаться пустой угрозой. Я обязываю всех солдат и представителей военной полиции в случае необходимости применять самые суровые меры. За любым актом насилия со стороны партизанских отрядов должно немедленно следовать возмездие.</w:t>
      </w:r>
    </w:p>
    <w:p w:rsidR="0016586C" w:rsidRDefault="0027409F">
      <w:pPr>
        <w:pStyle w:val="a3"/>
      </w:pPr>
      <w:r>
        <w:t>b) В районах, где партизаны появляются в значительном количестве, определённый процент местных жителей мужского пола, который должен определяться особо, следует арестовывать и в случае совершения партизанами актов насилия расстреливать.</w:t>
      </w:r>
    </w:p>
    <w:p w:rsidR="0016586C" w:rsidRDefault="0027409F">
      <w:pPr>
        <w:pStyle w:val="a3"/>
      </w:pPr>
      <w:r>
        <w:t>с) Населённые пункты, в которых происходят нападения на наших солдат должны сжигаться. Непосредственные участники и зачинщики этих нападений должны подвергаться публичной казни через повешение». (из приказа от 1 июля 1944 года).</w:t>
      </w:r>
    </w:p>
    <w:p w:rsidR="0016586C" w:rsidRDefault="0027409F">
      <w:pPr>
        <w:pStyle w:val="21"/>
        <w:pageBreakBefore/>
        <w:numPr>
          <w:ilvl w:val="0"/>
          <w:numId w:val="0"/>
        </w:numPr>
      </w:pPr>
      <w:r>
        <w:t xml:space="preserve">4. Организация </w:t>
      </w:r>
    </w:p>
    <w:p w:rsidR="0016586C" w:rsidRDefault="0027409F">
      <w:pPr>
        <w:pStyle w:val="a3"/>
      </w:pPr>
      <w:r>
        <w:t>Ниже приведено штатное расписание подразделений «Герман Геринг» («Генерал Геринг») за всю историю существования:</w:t>
      </w:r>
    </w:p>
    <w:p w:rsidR="0016586C" w:rsidRDefault="0027409F">
      <w:pPr>
        <w:pStyle w:val="31"/>
        <w:numPr>
          <w:ilvl w:val="0"/>
          <w:numId w:val="0"/>
        </w:numPr>
      </w:pPr>
      <w:r>
        <w:t>4.1. Полк «Генерал Геринг»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Полк люфтваффе «Генерал Геринг» (нем. </w:t>
      </w:r>
      <w:r>
        <w:rPr>
          <w:b/>
          <w:bCs/>
          <w:i/>
          <w:iCs/>
        </w:rPr>
        <w:t>Luftwaffen-Regiments «General Göring»</w:t>
      </w:r>
      <w:r>
        <w:rPr>
          <w:b/>
          <w:bCs/>
        </w:rPr>
        <w:t>), 1936 год</w:t>
      </w:r>
    </w:p>
    <w:p w:rsidR="0016586C" w:rsidRDefault="0027409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штаб полка (нем. </w:t>
      </w:r>
      <w:r>
        <w:rPr>
          <w:i/>
          <w:iCs/>
        </w:rPr>
        <w:t>Regimentstab</w:t>
      </w:r>
      <w:r>
        <w:t>);</w:t>
      </w:r>
    </w:p>
    <w:p w:rsidR="0016586C" w:rsidRDefault="0027409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16586C" w:rsidRDefault="0027409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1-й егерский батальон (нем. </w:t>
      </w:r>
      <w:r>
        <w:rPr>
          <w:i/>
          <w:iCs/>
        </w:rPr>
        <w:t>I .Jäger-Bataillon</w:t>
      </w:r>
      <w:r>
        <w:t>);</w:t>
      </w:r>
    </w:p>
    <w:p w:rsidR="0016586C" w:rsidRDefault="0027409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2-й егерский батальон (нем. </w:t>
      </w:r>
      <w:r>
        <w:rPr>
          <w:i/>
          <w:iCs/>
        </w:rPr>
        <w:t>II .Jäger-Bataillon</w:t>
      </w:r>
      <w:r>
        <w:t>);</w:t>
      </w:r>
    </w:p>
    <w:p w:rsidR="0016586C" w:rsidRDefault="0027409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3-й егерский батальон (нем. </w:t>
      </w:r>
      <w:r>
        <w:rPr>
          <w:i/>
          <w:iCs/>
        </w:rPr>
        <w:t>III .Jäger-Bataillon</w:t>
      </w:r>
      <w:r>
        <w:t>);</w:t>
      </w:r>
    </w:p>
    <w:p w:rsidR="0016586C" w:rsidRDefault="0027409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4-й парашютно-стрелковый батальон (нем. </w:t>
      </w:r>
      <w:r>
        <w:rPr>
          <w:i/>
          <w:iCs/>
        </w:rPr>
        <w:t>IV. Fallschirmschützen-Bataillon</w:t>
      </w:r>
      <w:r>
        <w:t>);</w:t>
      </w:r>
    </w:p>
    <w:p w:rsidR="0016586C" w:rsidRDefault="0027409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13-я мотоциклетная рота (нем. </w:t>
      </w:r>
      <w:r>
        <w:rPr>
          <w:i/>
          <w:iCs/>
        </w:rPr>
        <w:t>13. Kradschützen-Kompanie</w:t>
      </w:r>
      <w:r>
        <w:t>);</w:t>
      </w:r>
    </w:p>
    <w:p w:rsidR="0016586C" w:rsidRDefault="0027409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конный взвод (нем. </w:t>
      </w:r>
      <w:r>
        <w:rPr>
          <w:i/>
          <w:iCs/>
        </w:rPr>
        <w:t>Reiterzug</w:t>
      </w:r>
      <w:r>
        <w:t>);</w:t>
      </w:r>
    </w:p>
    <w:p w:rsidR="0016586C" w:rsidRDefault="0027409F">
      <w:pPr>
        <w:pStyle w:val="a3"/>
        <w:numPr>
          <w:ilvl w:val="0"/>
          <w:numId w:val="21"/>
        </w:numPr>
        <w:tabs>
          <w:tab w:val="left" w:pos="707"/>
        </w:tabs>
      </w:pPr>
      <w:r>
        <w:t>взвод связи (нем. </w:t>
      </w:r>
      <w:r>
        <w:rPr>
          <w:i/>
          <w:iCs/>
        </w:rPr>
        <w:t>Nachrichtenzug</w:t>
      </w:r>
      <w:r>
        <w:t>).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Полк люфтваффе «Генерал Геринг» (нем. </w:t>
      </w:r>
      <w:r>
        <w:rPr>
          <w:b/>
          <w:bCs/>
          <w:i/>
          <w:iCs/>
        </w:rPr>
        <w:t>Luftwaffen-Regiments «General Göring»</w:t>
      </w:r>
      <w:r>
        <w:rPr>
          <w:b/>
          <w:bCs/>
        </w:rPr>
        <w:t>), сентябрь 1939 года</w:t>
      </w:r>
    </w:p>
    <w:p w:rsidR="0016586C" w:rsidRDefault="0027409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штаб полка (нем. </w:t>
      </w:r>
      <w:r>
        <w:rPr>
          <w:i/>
          <w:iCs/>
        </w:rPr>
        <w:t>Regimentstab</w:t>
      </w:r>
      <w:r>
        <w:t>);</w:t>
      </w:r>
    </w:p>
    <w:p w:rsidR="0016586C" w:rsidRDefault="0027409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16586C" w:rsidRDefault="0027409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штабная артиллерийская батарея (нем. </w:t>
      </w:r>
      <w:r>
        <w:rPr>
          <w:i/>
          <w:iCs/>
        </w:rPr>
        <w:t>Stabsbatterie</w:t>
      </w:r>
      <w:r>
        <w:t>);</w:t>
      </w:r>
    </w:p>
    <w:p w:rsidR="0016586C" w:rsidRDefault="0027409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1-й (тяжелый) зенитный дивизион (нем. </w:t>
      </w:r>
      <w:r>
        <w:rPr>
          <w:i/>
          <w:iCs/>
        </w:rPr>
        <w:t>I.(schwere) Flak-Abteilung</w:t>
      </w:r>
      <w:r>
        <w:t>);</w:t>
      </w:r>
    </w:p>
    <w:p w:rsidR="0016586C" w:rsidRDefault="0027409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2-й (легкий) зенитный дивизион (нем. </w:t>
      </w:r>
      <w:r>
        <w:rPr>
          <w:i/>
          <w:iCs/>
        </w:rPr>
        <w:t>II.(leichte) Flak-Abt</w:t>
      </w:r>
      <w:r>
        <w:t>);</w:t>
      </w:r>
    </w:p>
    <w:p w:rsidR="0016586C" w:rsidRDefault="0027409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3-й прожекторный дивизион (нем. </w:t>
      </w:r>
      <w:r>
        <w:rPr>
          <w:i/>
          <w:iCs/>
        </w:rPr>
        <w:t>III. Scheinwerfer-Abt</w:t>
      </w:r>
      <w:r>
        <w:t>);</w:t>
      </w:r>
    </w:p>
    <w:p w:rsidR="0016586C" w:rsidRDefault="0027409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4-й (легкий) зенитный дивизион (нем. </w:t>
      </w:r>
      <w:r>
        <w:rPr>
          <w:i/>
          <w:iCs/>
        </w:rPr>
        <w:t>IV. (leichte) Flak-Abt</w:t>
      </w:r>
      <w:r>
        <w:t>);</w:t>
      </w:r>
    </w:p>
    <w:p w:rsidR="0016586C" w:rsidRDefault="0027409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караульный батальон (нем. </w:t>
      </w:r>
      <w:r>
        <w:rPr>
          <w:i/>
          <w:iCs/>
        </w:rPr>
        <w:t>Wachbataillon</w:t>
      </w:r>
      <w:r>
        <w:t>);</w:t>
      </w:r>
    </w:p>
    <w:p w:rsidR="0016586C" w:rsidRDefault="0027409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резервный прожекторный дивизион (нем. </w:t>
      </w:r>
      <w:r>
        <w:rPr>
          <w:i/>
          <w:iCs/>
        </w:rPr>
        <w:t>Reserve-Scheinwerfer-Abteilung</w:t>
      </w:r>
      <w:r>
        <w:t>);</w:t>
      </w:r>
    </w:p>
    <w:p w:rsidR="0016586C" w:rsidRDefault="0027409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запасной батальон (нем. </w:t>
      </w:r>
      <w:r>
        <w:rPr>
          <w:i/>
          <w:iCs/>
        </w:rPr>
        <w:t>Ersatz-Abteilung</w:t>
      </w:r>
      <w:r>
        <w:t>);</w:t>
      </w:r>
    </w:p>
    <w:p w:rsidR="0016586C" w:rsidRDefault="0027409F">
      <w:pPr>
        <w:pStyle w:val="a3"/>
        <w:numPr>
          <w:ilvl w:val="0"/>
          <w:numId w:val="20"/>
        </w:numPr>
        <w:tabs>
          <w:tab w:val="left" w:pos="707"/>
        </w:tabs>
      </w:pPr>
      <w:r>
        <w:t>зенитный дивизион ставки фюрера (нем. </w:t>
      </w:r>
      <w:r>
        <w:rPr>
          <w:i/>
          <w:iCs/>
        </w:rPr>
        <w:t>Fuhrer-Flak-Abteilung</w:t>
      </w:r>
      <w:r>
        <w:t>).</w:t>
      </w:r>
    </w:p>
    <w:p w:rsidR="0016586C" w:rsidRDefault="0027409F">
      <w:pPr>
        <w:pStyle w:val="31"/>
        <w:numPr>
          <w:ilvl w:val="0"/>
          <w:numId w:val="0"/>
        </w:numPr>
      </w:pPr>
      <w:r>
        <w:t>4.2. Бригада «Герман Геринг»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Бригада люфтваффе «Герман Геринг» (нем. </w:t>
      </w:r>
      <w:r>
        <w:rPr>
          <w:b/>
          <w:bCs/>
          <w:i/>
          <w:iCs/>
        </w:rPr>
        <w:t>Luftwaffen-Brigade «Hermann Göring»</w:t>
      </w:r>
      <w:r>
        <w:rPr>
          <w:b/>
          <w:bCs/>
        </w:rPr>
        <w:t>), сентябрь 1942 года</w:t>
      </w:r>
    </w:p>
    <w:p w:rsidR="0016586C" w:rsidRDefault="0027409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штаб бригады (нем. </w:t>
      </w:r>
      <w:r>
        <w:rPr>
          <w:i/>
          <w:iCs/>
        </w:rPr>
        <w:t>Brigadestab</w:t>
      </w:r>
      <w:r>
        <w:t>);</w:t>
      </w:r>
    </w:p>
    <w:p w:rsidR="0016586C" w:rsidRDefault="0027409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Штабная рота (нем. </w:t>
      </w:r>
      <w:r>
        <w:rPr>
          <w:i/>
          <w:iCs/>
        </w:rPr>
        <w:t>Stabskompanie</w:t>
      </w:r>
      <w:r>
        <w:t>);</w:t>
      </w:r>
    </w:p>
    <w:p w:rsidR="0016586C" w:rsidRDefault="0027409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16586C" w:rsidRDefault="0027409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пехотный полк «Герман Геринг» (нем. </w:t>
      </w:r>
      <w:r>
        <w:rPr>
          <w:i/>
          <w:iCs/>
        </w:rPr>
        <w:t>Infanterie Regiment «НG»</w:t>
      </w:r>
      <w:r>
        <w:t>);</w:t>
      </w:r>
    </w:p>
    <w:p w:rsidR="0016586C" w:rsidRDefault="0027409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зенитный полк «Герман Геринг» (нем. </w:t>
      </w:r>
      <w:r>
        <w:rPr>
          <w:i/>
          <w:iCs/>
        </w:rPr>
        <w:t>Flak-Regiment «НG»</w:t>
      </w:r>
      <w:r>
        <w:t>);</w:t>
      </w:r>
    </w:p>
    <w:p w:rsidR="0016586C" w:rsidRDefault="0027409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караульный батальон (нем. </w:t>
      </w:r>
      <w:r>
        <w:rPr>
          <w:i/>
          <w:iCs/>
        </w:rPr>
        <w:t>Wachbataillon</w:t>
      </w:r>
      <w:r>
        <w:t>);</w:t>
      </w:r>
    </w:p>
    <w:p w:rsidR="0016586C" w:rsidRDefault="0027409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запасной батальон (нем. </w:t>
      </w:r>
      <w:r>
        <w:rPr>
          <w:i/>
          <w:iCs/>
        </w:rPr>
        <w:t>Ersatz-Abteilung</w:t>
      </w:r>
      <w:r>
        <w:t>);</w:t>
      </w:r>
    </w:p>
    <w:p w:rsidR="0016586C" w:rsidRDefault="0027409F">
      <w:pPr>
        <w:pStyle w:val="a3"/>
        <w:numPr>
          <w:ilvl w:val="0"/>
          <w:numId w:val="19"/>
        </w:numPr>
        <w:tabs>
          <w:tab w:val="left" w:pos="707"/>
        </w:tabs>
      </w:pPr>
      <w:r>
        <w:t>зенитный дивизион ставки фюрера (нем. </w:t>
      </w:r>
      <w:r>
        <w:rPr>
          <w:i/>
          <w:iCs/>
        </w:rPr>
        <w:t>Fuhrer-Flak-Abteilung</w:t>
      </w:r>
      <w:r>
        <w:t>).</w:t>
      </w:r>
    </w:p>
    <w:p w:rsidR="0016586C" w:rsidRDefault="0027409F">
      <w:pPr>
        <w:pStyle w:val="31"/>
        <w:numPr>
          <w:ilvl w:val="0"/>
          <w:numId w:val="0"/>
        </w:numPr>
      </w:pPr>
      <w:r>
        <w:t>4.3. Дивизия «Герман Геринг»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Дивизия люфтваффе «Герман Геринг» (нем. </w:t>
      </w:r>
      <w:r>
        <w:rPr>
          <w:b/>
          <w:bCs/>
          <w:i/>
          <w:iCs/>
        </w:rPr>
        <w:t>Luftwaffen-Division «Hermann Göring»</w:t>
      </w:r>
      <w:r>
        <w:rPr>
          <w:b/>
          <w:bCs/>
        </w:rPr>
        <w:t>), ноябрь 1942 года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штаб дивизии (нем. </w:t>
      </w:r>
      <w:r>
        <w:rPr>
          <w:i/>
          <w:iCs/>
        </w:rPr>
        <w:t>Divisionstab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Штабная рота (нем. </w:t>
      </w:r>
      <w:r>
        <w:rPr>
          <w:i/>
          <w:iCs/>
        </w:rPr>
        <w:t>Stabskompanie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1-й гренадерский полк «Герман Геринг» (нем. </w:t>
      </w:r>
      <w:r>
        <w:rPr>
          <w:i/>
          <w:iCs/>
        </w:rPr>
        <w:t>Grenadier-Regiment 1 «HG»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2-й гренадерский полк «Герман Геринг» (нем. </w:t>
      </w:r>
      <w:r>
        <w:rPr>
          <w:i/>
          <w:iCs/>
        </w:rPr>
        <w:t>Grenadier-Regiment 2 «HG»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штурмовой парашютный полк «Герман Геринг» (нем. </w:t>
      </w:r>
      <w:r>
        <w:rPr>
          <w:i/>
          <w:iCs/>
        </w:rPr>
        <w:t>Fallschirmjäger-Sturmregiment «HG»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танковый полк «Герман Геринг» (нем. </w:t>
      </w:r>
      <w:r>
        <w:rPr>
          <w:i/>
          <w:iCs/>
        </w:rPr>
        <w:t>Panzer-Regiment «HG»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артиллерийский полк «Герман Геринг» (нем. </w:t>
      </w:r>
      <w:r>
        <w:rPr>
          <w:i/>
          <w:iCs/>
        </w:rPr>
        <w:t>Artillerie-Regiment «HG»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зенитный полк «Герман Геринг» (нем. </w:t>
      </w:r>
      <w:r>
        <w:rPr>
          <w:i/>
          <w:iCs/>
        </w:rPr>
        <w:t>Flak-Regiment «HG»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разведывательный батальон «Герман Геринг» (нем. </w:t>
      </w:r>
      <w:r>
        <w:rPr>
          <w:i/>
          <w:iCs/>
        </w:rPr>
        <w:t>Aufklarungs-Abteilung «HG»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танковый саперный батальон «Герман Геринг» (нем. </w:t>
      </w:r>
      <w:r>
        <w:rPr>
          <w:i/>
          <w:iCs/>
        </w:rPr>
        <w:t>Panzer-Pionier-Bataillon «HG»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танковый батальон связи «Герман Геринг» (нем. </w:t>
      </w:r>
      <w:r>
        <w:rPr>
          <w:i/>
          <w:iCs/>
        </w:rPr>
        <w:t>Panzer-Nachrichten-Abteilung «HG»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медико-санитарный батальон «Герман Геринг» (нем. </w:t>
      </w:r>
      <w:r>
        <w:rPr>
          <w:i/>
          <w:iCs/>
        </w:rPr>
        <w:t>Sanitats-Abteilung «HG»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полк обеспечения (нем. </w:t>
      </w:r>
      <w:r>
        <w:rPr>
          <w:i/>
          <w:iCs/>
        </w:rPr>
        <w:t>Nachschub-Regiment «HG»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запасной учебный полк (нем. </w:t>
      </w:r>
      <w:r>
        <w:rPr>
          <w:i/>
          <w:iCs/>
        </w:rPr>
        <w:t>Ersatz und Ausbildungs Regiment «HG»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караульный батальон (нем. </w:t>
      </w:r>
      <w:r>
        <w:rPr>
          <w:i/>
          <w:iCs/>
        </w:rPr>
        <w:t>Wachbataillon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зенитный дивизион ставки фюрера (нем. </w:t>
      </w:r>
      <w:r>
        <w:rPr>
          <w:i/>
          <w:iCs/>
        </w:rPr>
        <w:t>Fuhrer-Flak-Abteilung</w:t>
      </w:r>
      <w:r>
        <w:t>);</w:t>
      </w:r>
    </w:p>
    <w:p w:rsidR="0016586C" w:rsidRDefault="0027409F">
      <w:pPr>
        <w:pStyle w:val="a3"/>
        <w:numPr>
          <w:ilvl w:val="0"/>
          <w:numId w:val="18"/>
        </w:numPr>
        <w:tabs>
          <w:tab w:val="left" w:pos="707"/>
        </w:tabs>
      </w:pPr>
      <w:r>
        <w:t>Фельджандармерия (нем. </w:t>
      </w:r>
      <w:r>
        <w:rPr>
          <w:i/>
          <w:iCs/>
        </w:rPr>
        <w:t>Feldgendarmerietrupp</w:t>
      </w:r>
      <w:r>
        <w:t>).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Боевая группа «Шмид» (нем. </w:t>
      </w:r>
      <w:r>
        <w:rPr>
          <w:b/>
          <w:bCs/>
          <w:i/>
          <w:iCs/>
        </w:rPr>
        <w:t>Kampfgruppe «Schmid»</w:t>
      </w:r>
      <w:r>
        <w:rPr>
          <w:b/>
          <w:bCs/>
        </w:rPr>
        <w:t>), март-май 1943 года, уничтожена в Тунисе</w:t>
      </w:r>
    </w:p>
    <w:p w:rsidR="0016586C" w:rsidRDefault="0027409F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штаб (нем. </w:t>
      </w:r>
      <w:r>
        <w:rPr>
          <w:i/>
          <w:iCs/>
        </w:rPr>
        <w:t>Stab</w:t>
      </w:r>
      <w:r>
        <w:t>);</w:t>
      </w:r>
    </w:p>
    <w:p w:rsidR="0016586C" w:rsidRDefault="0027409F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танковый полк «Герман Геринг» (нем. </w:t>
      </w:r>
      <w:r>
        <w:rPr>
          <w:i/>
          <w:iCs/>
        </w:rPr>
        <w:t>Panzer-Regiment «HG»</w:t>
      </w:r>
      <w:r>
        <w:t>);</w:t>
      </w:r>
    </w:p>
    <w:p w:rsidR="0016586C" w:rsidRDefault="0027409F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1-й гренадерский полк «Герман Геринг» (нем. </w:t>
      </w:r>
      <w:r>
        <w:rPr>
          <w:i/>
          <w:iCs/>
        </w:rPr>
        <w:t>Grenadier-Regiment 1 «HG»</w:t>
      </w:r>
      <w:r>
        <w:t>);</w:t>
      </w:r>
    </w:p>
    <w:p w:rsidR="0016586C" w:rsidRDefault="0027409F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зенитный полк «Герман Геринг» (нем. </w:t>
      </w:r>
      <w:r>
        <w:rPr>
          <w:i/>
          <w:iCs/>
        </w:rPr>
        <w:t>Flak-Regiment «HG»</w:t>
      </w:r>
      <w:r>
        <w:t>);</w:t>
      </w:r>
    </w:p>
    <w:p w:rsidR="0016586C" w:rsidRDefault="0027409F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артиллерийский полк «Герман Геринг» (нем. </w:t>
      </w:r>
      <w:r>
        <w:rPr>
          <w:i/>
          <w:iCs/>
        </w:rPr>
        <w:t>Artillerie-Regiment «HG»</w:t>
      </w:r>
      <w:r>
        <w:t>);</w:t>
      </w:r>
    </w:p>
    <w:p w:rsidR="0016586C" w:rsidRDefault="0027409F">
      <w:pPr>
        <w:pStyle w:val="a3"/>
        <w:numPr>
          <w:ilvl w:val="0"/>
          <w:numId w:val="17"/>
        </w:numPr>
        <w:tabs>
          <w:tab w:val="left" w:pos="707"/>
        </w:tabs>
      </w:pPr>
      <w:r>
        <w:t>сводная группа 69-го и 104-го танковых гренадерских полков.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Танковая дивизия люфтваффе «Герман Геринг» (нем. </w:t>
      </w:r>
      <w:r>
        <w:rPr>
          <w:b/>
          <w:bCs/>
          <w:i/>
          <w:iCs/>
        </w:rPr>
        <w:t>Luftwaffen-Panzer-Division «Hermann Göring»</w:t>
      </w:r>
      <w:r>
        <w:rPr>
          <w:b/>
          <w:bCs/>
        </w:rPr>
        <w:t>), май 1943 года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штаб дивизии (нем. </w:t>
      </w:r>
      <w:r>
        <w:rPr>
          <w:i/>
          <w:iCs/>
        </w:rPr>
        <w:t>Divisionsstab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Штабная рота (нем. </w:t>
      </w:r>
      <w:r>
        <w:rPr>
          <w:i/>
          <w:iCs/>
        </w:rPr>
        <w:t>Stabskompanie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танковый полк «Герман Геринг» (нем. </w:t>
      </w:r>
      <w:r>
        <w:rPr>
          <w:i/>
          <w:iCs/>
        </w:rPr>
        <w:t>Panzer-Regiment «HG»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1-й танковый гренадерский полк «Герман Геринг» (нем. </w:t>
      </w:r>
      <w:r>
        <w:rPr>
          <w:i/>
          <w:iCs/>
        </w:rPr>
        <w:t>Panzergrenadierregiment 1 «HG»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2-й танковый гренадерский полк «Герман Геринг» (нем. </w:t>
      </w:r>
      <w:r>
        <w:rPr>
          <w:i/>
          <w:iCs/>
        </w:rPr>
        <w:t>Panzergrenadierregiment 2 «HG»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зенитный полк «Герман Геринг» (нем. </w:t>
      </w:r>
      <w:r>
        <w:rPr>
          <w:i/>
          <w:iCs/>
        </w:rPr>
        <w:t>Flak-Regiment «HG»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танковый артиллерийский полк «Герман Геринг» (нем. </w:t>
      </w:r>
      <w:r>
        <w:rPr>
          <w:i/>
          <w:iCs/>
        </w:rPr>
        <w:t>Panzerartillerie-Regiment «HG»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танковый саперный батальон «Герман Геринг» (нем. </w:t>
      </w:r>
      <w:r>
        <w:rPr>
          <w:i/>
          <w:iCs/>
        </w:rPr>
        <w:t>Panzer-Pionier-Bataillon «HG»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танковый батальон связи «Герман Геринг» (нем. </w:t>
      </w:r>
      <w:r>
        <w:rPr>
          <w:i/>
          <w:iCs/>
        </w:rPr>
        <w:t>Panzer-Nachrichten-Abteilung «HG»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танковый разведывательный батальон «Герман Геринг» (нем. </w:t>
      </w:r>
      <w:r>
        <w:rPr>
          <w:i/>
          <w:iCs/>
        </w:rPr>
        <w:t>Panzer-Aufklarungs-Abteilung «HG»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медико-санитарный батальон «Герман Геринг» (нем. </w:t>
      </w:r>
      <w:r>
        <w:rPr>
          <w:i/>
          <w:iCs/>
        </w:rPr>
        <w:t>Sanitats-Abteilung «HG»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полк обеспечения (нем. </w:t>
      </w:r>
      <w:r>
        <w:rPr>
          <w:i/>
          <w:iCs/>
        </w:rPr>
        <w:t>Nachschub-Regiment «HG»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запасной учебный полк (нем. </w:t>
      </w:r>
      <w:r>
        <w:rPr>
          <w:i/>
          <w:iCs/>
        </w:rPr>
        <w:t>Ersatz und Ausbildungs Regiment «HG»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караульный полк (нем. </w:t>
      </w:r>
      <w:r>
        <w:rPr>
          <w:i/>
          <w:iCs/>
        </w:rPr>
        <w:t>WachRegiment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зенитный дивизион ставки фюрера (нем. </w:t>
      </w:r>
      <w:r>
        <w:rPr>
          <w:i/>
          <w:iCs/>
        </w:rPr>
        <w:t>Fuhrer-Flak-Abteilung</w:t>
      </w:r>
      <w:r>
        <w:t>);</w:t>
      </w:r>
    </w:p>
    <w:p w:rsidR="0016586C" w:rsidRDefault="0027409F">
      <w:pPr>
        <w:pStyle w:val="a3"/>
        <w:numPr>
          <w:ilvl w:val="0"/>
          <w:numId w:val="16"/>
        </w:numPr>
        <w:tabs>
          <w:tab w:val="left" w:pos="707"/>
        </w:tabs>
      </w:pPr>
      <w:r>
        <w:t>Фельджандармерия (нем. </w:t>
      </w:r>
      <w:r>
        <w:rPr>
          <w:i/>
          <w:iCs/>
        </w:rPr>
        <w:t>Feldgendarmerietrupp</w:t>
      </w:r>
      <w:r>
        <w:t>).</w:t>
      </w:r>
    </w:p>
    <w:p w:rsidR="0016586C" w:rsidRDefault="0027409F">
      <w:pPr>
        <w:pStyle w:val="31"/>
        <w:numPr>
          <w:ilvl w:val="0"/>
          <w:numId w:val="0"/>
        </w:numPr>
      </w:pPr>
      <w:r>
        <w:t>4.4. Корпус «Герман Геринг»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Парашютно-танковый корпус люфтваффе «Герман Геринг» (нем. </w:t>
      </w:r>
      <w:r>
        <w:rPr>
          <w:b/>
          <w:bCs/>
          <w:i/>
          <w:iCs/>
        </w:rPr>
        <w:t>Luftwaffen-Fallschirm-Panzerkorps «Hermann Göring»</w:t>
      </w:r>
      <w:r>
        <w:rPr>
          <w:b/>
          <w:bCs/>
        </w:rPr>
        <w:t>), октябрь-ноябрь 1944 года</w:t>
      </w:r>
    </w:p>
    <w:p w:rsidR="0016586C" w:rsidRDefault="0027409F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Командование корпуса (нем. </w:t>
      </w:r>
      <w:r>
        <w:rPr>
          <w:i/>
          <w:iCs/>
        </w:rPr>
        <w:t>Generalkommando</w:t>
      </w:r>
      <w:r>
        <w:t>);</w:t>
      </w:r>
    </w:p>
    <w:p w:rsidR="0016586C" w:rsidRDefault="0027409F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Части корпусного подчинения (нем. </w:t>
      </w:r>
      <w:r>
        <w:rPr>
          <w:i/>
          <w:iCs/>
        </w:rPr>
        <w:t>Korpstruppen</w:t>
      </w:r>
      <w:r>
        <w:t>):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парашютно-танковый штурмовой батальон «Герман Геринг» (нем. </w:t>
      </w:r>
      <w:r>
        <w:rPr>
          <w:i/>
          <w:iCs/>
        </w:rPr>
        <w:t>Fallschirm-Panzersturmbataillon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парашютный зенитный полк «Герман Геринг» (нем. </w:t>
      </w:r>
      <w:r>
        <w:rPr>
          <w:i/>
          <w:iCs/>
        </w:rPr>
        <w:t>Fallschirm-Flak-Regiment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корпусной саперный батальон «Герман Геринг» (нем. </w:t>
      </w:r>
      <w:r>
        <w:rPr>
          <w:i/>
          <w:iCs/>
        </w:rPr>
        <w:t>Fallschirm-Panzerkorps-Pionier-Bataillon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корпусной батальон связи «Герман Геринг» (нем. </w:t>
      </w:r>
      <w:r>
        <w:rPr>
          <w:i/>
          <w:iCs/>
        </w:rPr>
        <w:t>Fallschirm-Panzerkorps-Nachrichten-Bataillon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ремонтный батальон «Герман Геринг» (нем. </w:t>
      </w:r>
      <w:r>
        <w:rPr>
          <w:i/>
          <w:iCs/>
        </w:rPr>
        <w:t>Instandsetzung-Bataillon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полк обеспечения (нем. </w:t>
      </w:r>
      <w:r>
        <w:rPr>
          <w:i/>
          <w:iCs/>
        </w:rPr>
        <w:t>Nachschub-Regiment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медико-санитарный батальон «Герман Геринг» (нем. </w:t>
      </w:r>
      <w:r>
        <w:rPr>
          <w:i/>
          <w:iCs/>
        </w:rPr>
        <w:t>Sanitats-Abteilung «HG»</w:t>
      </w:r>
      <w:r>
        <w:t>).</w:t>
      </w:r>
    </w:p>
    <w:p w:rsidR="0016586C" w:rsidRDefault="0027409F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1-я парашютно-танковая дивизия «Герман Геринг» (нем. </w:t>
      </w:r>
      <w:r>
        <w:rPr>
          <w:i/>
          <w:iCs/>
        </w:rPr>
        <w:t>Fallschirm-Panzer-Division 1. «Hermann Göring»</w:t>
      </w:r>
      <w:r>
        <w:t>):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штаб дивизии (нем. </w:t>
      </w:r>
      <w:r>
        <w:rPr>
          <w:i/>
          <w:iCs/>
        </w:rPr>
        <w:t>Divisionsstab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парашютно-танковый полк «Герман Геринг» (нем. </w:t>
      </w:r>
      <w:r>
        <w:rPr>
          <w:i/>
          <w:iCs/>
        </w:rPr>
        <w:t>Fallschirm-Panzer-Regiment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1-й парашютно-танковый гренадерский полк «Герман Геринг» (нем. </w:t>
      </w:r>
      <w:r>
        <w:rPr>
          <w:i/>
          <w:iCs/>
        </w:rPr>
        <w:t>Fallschirm-Panzergrenadierregiment 1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2-й парашютно-танковый гренадерский полк «Герман Геринг» (нем. </w:t>
      </w:r>
      <w:r>
        <w:rPr>
          <w:i/>
          <w:iCs/>
        </w:rPr>
        <w:t>Fallschirm-Panzergrenadierregiment 2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1-й парашютно-танковый артиллерийский полк «Герман Геринг» (нем. </w:t>
      </w:r>
      <w:r>
        <w:rPr>
          <w:i/>
          <w:iCs/>
        </w:rPr>
        <w:t>Fallschirm-Panzerartillerie-Regiment 1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1-й парашютно-танковый саперный батальон «Герман Геринг» (нем. </w:t>
      </w:r>
      <w:r>
        <w:rPr>
          <w:i/>
          <w:iCs/>
        </w:rPr>
        <w:t>Fallschirm-Panzer-Pionier-Bataillon 1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1-й парашютно-танковый разведывательный батальон «Герман Геринг» (нем. </w:t>
      </w:r>
      <w:r>
        <w:rPr>
          <w:i/>
          <w:iCs/>
        </w:rPr>
        <w:t>Fallschirm-Panzer-Aufklarungs-Abteilung 1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1-й парашютно-танковый медико-санитарный батальон «Герман Геринг» (нем. </w:t>
      </w:r>
      <w:r>
        <w:rPr>
          <w:i/>
          <w:iCs/>
        </w:rPr>
        <w:t>Fallschirm-PanzerSanitats-Abteilung 1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1-й парашютно-танковый фузилерный батальон «Герман Геринг» (нем. </w:t>
      </w:r>
      <w:r>
        <w:rPr>
          <w:i/>
          <w:iCs/>
        </w:rPr>
        <w:t>Fallschirm-Panzerfusilier-Bataillon 1 «HG»</w:t>
      </w:r>
      <w:r>
        <w:t>).</w:t>
      </w:r>
    </w:p>
    <w:p w:rsidR="0016586C" w:rsidRDefault="0027409F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2-я парашютная танковая гренадерская дивизия «Герман Геринг» (нем. </w:t>
      </w:r>
      <w:r>
        <w:rPr>
          <w:i/>
          <w:iCs/>
        </w:rPr>
        <w:t>Fallschirm-Panzergrenadier-Division 2. Hermann Göring</w:t>
      </w:r>
      <w:r>
        <w:t>):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штаб дивизии (нем. </w:t>
      </w:r>
      <w:r>
        <w:rPr>
          <w:i/>
          <w:iCs/>
        </w:rPr>
        <w:t>Divisionsstab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3-й парашютно-танковый гренадерский полк «Герман Геринг» (нем. </w:t>
      </w:r>
      <w:r>
        <w:rPr>
          <w:i/>
          <w:iCs/>
        </w:rPr>
        <w:t>Fallschirm-Panzergrenadierregiment 3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4-й парашютно-танковый гренадерский полк «Герман Геринг» (нем. </w:t>
      </w:r>
      <w:r>
        <w:rPr>
          <w:i/>
          <w:iCs/>
        </w:rPr>
        <w:t>Fallschirm-Panzergrenadierregiment 4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2-й парашютно-танковый артиллерийский полк «Герман Геринг» (нем. </w:t>
      </w:r>
      <w:r>
        <w:rPr>
          <w:i/>
          <w:iCs/>
        </w:rPr>
        <w:t>Fallschirm-Panzerartillerie-Regiment 2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парашютный дивизион штурмовых орудий «Герман Геринг» (нем. </w:t>
      </w:r>
      <w:r>
        <w:rPr>
          <w:i/>
          <w:iCs/>
        </w:rPr>
        <w:t>Fallschirm-Sturmgeschutz-Abteilung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2-й парашютно-танковый саперный батальон «Герман Геринг» (нем. </w:t>
      </w:r>
      <w:r>
        <w:rPr>
          <w:i/>
          <w:iCs/>
        </w:rPr>
        <w:t>Fallschirm-Panzer-Pionier-Bataillon 2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2-й парашютно-танковый разведывательный батальон «Герман Геринг» (нем. </w:t>
      </w:r>
      <w:r>
        <w:rPr>
          <w:i/>
          <w:iCs/>
        </w:rPr>
        <w:t>Fallschirm-Panzer-Aufklarungs-Abteilung 2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2-й парашютно-танковый медико-санитарный батальон «Герман Геринг» (нем. </w:t>
      </w:r>
      <w:r>
        <w:rPr>
          <w:i/>
          <w:iCs/>
        </w:rPr>
        <w:t>Fallschirm-PanzerSanitats-Abteilung 2 «HG»</w:t>
      </w:r>
      <w:r>
        <w:t>);</w:t>
      </w:r>
    </w:p>
    <w:p w:rsidR="0016586C" w:rsidRDefault="0027409F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2-й парашютно-танковый фузилерный батальон «Герман Геринг» (нем. </w:t>
      </w:r>
      <w:r>
        <w:rPr>
          <w:i/>
          <w:iCs/>
        </w:rPr>
        <w:t>Fallschirm-Panzerfusilier-Bataillon 2 «HG»</w:t>
      </w:r>
      <w:r>
        <w:t>).</w:t>
      </w:r>
    </w:p>
    <w:p w:rsidR="0016586C" w:rsidRDefault="0027409F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парашютная танковая запасная и учебная бригада «Герман Геринг» (нем. </w:t>
      </w:r>
      <w:r>
        <w:rPr>
          <w:i/>
          <w:iCs/>
        </w:rPr>
        <w:t>Fallschirm-Panzer-Ersatz u. Ausbildungsbrigade «HG»</w:t>
      </w:r>
      <w:r>
        <w:t>);</w:t>
      </w:r>
    </w:p>
    <w:p w:rsidR="0016586C" w:rsidRDefault="0027409F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батальон сопровождения «Рейхсмаршал Геринг» (нем. </w:t>
      </w:r>
      <w:r>
        <w:rPr>
          <w:i/>
          <w:iCs/>
        </w:rPr>
        <w:t>Begleit-Bataillon «Reichsmarschall Göring»</w:t>
      </w:r>
      <w:r>
        <w:t>);</w:t>
      </w:r>
    </w:p>
    <w:p w:rsidR="0016586C" w:rsidRDefault="0027409F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зенитный дивизион ставки фюрера (нем. </w:t>
      </w:r>
      <w:r>
        <w:rPr>
          <w:i/>
          <w:iCs/>
        </w:rPr>
        <w:t>Fuhrer-Flak-Abteilung</w:t>
      </w:r>
      <w:r>
        <w:t>);</w:t>
      </w:r>
    </w:p>
    <w:p w:rsidR="0016586C" w:rsidRDefault="0027409F">
      <w:pPr>
        <w:pStyle w:val="a3"/>
        <w:numPr>
          <w:ilvl w:val="0"/>
          <w:numId w:val="15"/>
        </w:numPr>
        <w:tabs>
          <w:tab w:val="left" w:pos="707"/>
        </w:tabs>
      </w:pPr>
      <w:r>
        <w:t>оркестр (нем. </w:t>
      </w:r>
      <w:r>
        <w:rPr>
          <w:i/>
          <w:iCs/>
        </w:rPr>
        <w:t>Musikkorps</w:t>
      </w:r>
      <w:r>
        <w:t>).</w:t>
      </w:r>
    </w:p>
    <w:p w:rsidR="0016586C" w:rsidRDefault="0027409F">
      <w:pPr>
        <w:pStyle w:val="21"/>
        <w:pageBreakBefore/>
        <w:numPr>
          <w:ilvl w:val="0"/>
          <w:numId w:val="0"/>
        </w:numPr>
      </w:pPr>
      <w:r>
        <w:t>5. Командиры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Полицейский батальон специального назначения «Векке» (нем. </w:t>
      </w:r>
      <w:r>
        <w:rPr>
          <w:b/>
          <w:bCs/>
          <w:i/>
          <w:iCs/>
        </w:rPr>
        <w:t>Polizei-Abteilung zbV Wecke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Майор полиции Вальтер Векке (23.02.33-15.09.33)</w:t>
      </w:r>
    </w:p>
    <w:p w:rsidR="0016586C" w:rsidRDefault="0027409F">
      <w:pPr>
        <w:pStyle w:val="a3"/>
        <w:numPr>
          <w:ilvl w:val="0"/>
          <w:numId w:val="14"/>
        </w:numPr>
        <w:tabs>
          <w:tab w:val="left" w:pos="707"/>
        </w:tabs>
      </w:pPr>
      <w:r>
        <w:t>Полковник полиции Вальтер Векке (16.09.33-22.12.33)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Группа земельной полиции «Генерал Геринг» (нем. </w:t>
      </w:r>
      <w:r>
        <w:rPr>
          <w:b/>
          <w:bCs/>
          <w:i/>
          <w:iCs/>
        </w:rPr>
        <w:t>Landespolizeigruppe General Göring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Полковник полиции Вальтер Векке (23.12.33-05.06.34)</w:t>
      </w:r>
    </w:p>
    <w:p w:rsidR="0016586C" w:rsidRDefault="0027409F">
      <w:pPr>
        <w:pStyle w:val="a3"/>
        <w:numPr>
          <w:ilvl w:val="0"/>
          <w:numId w:val="13"/>
        </w:numPr>
        <w:tabs>
          <w:tab w:val="left" w:pos="707"/>
        </w:tabs>
      </w:pPr>
      <w:r>
        <w:t>Подполковник полиции Фридрих Виллем Якоби (06.06.34-01.04.35)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Полк полиции «Генерал Геринг» (нем. </w:t>
      </w:r>
      <w:r>
        <w:rPr>
          <w:b/>
          <w:bCs/>
          <w:i/>
          <w:iCs/>
        </w:rPr>
        <w:t>Polizei-Regiment «General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12"/>
        </w:numPr>
        <w:tabs>
          <w:tab w:val="left" w:pos="707"/>
        </w:tabs>
      </w:pPr>
      <w:r>
        <w:t>Подполковник полиции Фридрих Виллем Якоби (02.04.35-23.09.35)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Полк люфтваффе «Генерал Геринг» (нем. </w:t>
      </w:r>
      <w:r>
        <w:rPr>
          <w:b/>
          <w:bCs/>
          <w:i/>
          <w:iCs/>
        </w:rPr>
        <w:t>Luftwaffen-Regiment «General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Подполковник Фридрих Виллем Якоби (24.09.35-12.08.36)</w:t>
      </w:r>
    </w:p>
    <w:p w:rsidR="0016586C" w:rsidRDefault="0027409F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Майор Вальтер фон Ахтхелм (13.08.36-31.12.36)</w:t>
      </w:r>
    </w:p>
    <w:p w:rsidR="0016586C" w:rsidRDefault="0027409F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Подполковник Вальтер фон Ахтхелм (01.01.37-31.01.39)</w:t>
      </w:r>
    </w:p>
    <w:p w:rsidR="0016586C" w:rsidRDefault="0027409F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Полковник Вальтер фон Ахтхелм (01.02.39-31.05.40)</w:t>
      </w:r>
    </w:p>
    <w:p w:rsidR="0016586C" w:rsidRDefault="0027409F">
      <w:pPr>
        <w:pStyle w:val="a3"/>
        <w:numPr>
          <w:ilvl w:val="0"/>
          <w:numId w:val="11"/>
        </w:numPr>
        <w:tabs>
          <w:tab w:val="left" w:pos="707"/>
        </w:tabs>
      </w:pPr>
      <w:r>
        <w:t>Полковник Пауль Конрат (01.06.40-14.07.42)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Бригада люфтваффе «Герман Геринг» (нем. </w:t>
      </w:r>
      <w:r>
        <w:rPr>
          <w:b/>
          <w:bCs/>
          <w:i/>
          <w:iCs/>
        </w:rPr>
        <w:t>Luftwaffen-Brigade «Hermann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Полковник Пауль Конрат (15.07.42-31.08.42)</w:t>
      </w:r>
    </w:p>
    <w:p w:rsidR="0016586C" w:rsidRDefault="0027409F">
      <w:pPr>
        <w:pStyle w:val="a3"/>
        <w:numPr>
          <w:ilvl w:val="0"/>
          <w:numId w:val="10"/>
        </w:numPr>
        <w:tabs>
          <w:tab w:val="left" w:pos="707"/>
        </w:tabs>
      </w:pPr>
      <w:r>
        <w:t>Генерал-майор Пауль Конрат (01.09.42-15.10.42)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Дивизия люфтваффе «Герман Геринг» (нем. </w:t>
      </w:r>
      <w:r>
        <w:rPr>
          <w:b/>
          <w:bCs/>
          <w:i/>
          <w:iCs/>
        </w:rPr>
        <w:t>Luftwaffen-Division «Hermann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9"/>
        </w:numPr>
        <w:tabs>
          <w:tab w:val="left" w:pos="707"/>
        </w:tabs>
      </w:pPr>
      <w:r>
        <w:t>Генерал-майор Пауль Конрат (16.10.42-20.05.43)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Танковая дивизия люфтваффе «Герман Геринг» (нем. </w:t>
      </w:r>
      <w:r>
        <w:rPr>
          <w:b/>
          <w:bCs/>
          <w:i/>
          <w:iCs/>
        </w:rPr>
        <w:t>Luftwaffen-Panzer-Division «Hermann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Генерал-майор Пауль Конрат (21.05.43-31.08.43)</w:t>
      </w:r>
    </w:p>
    <w:p w:rsidR="0016586C" w:rsidRDefault="0027409F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Генерал-лейтенант Пауль Конрат (01.09.43-14.04.44)</w:t>
      </w:r>
    </w:p>
    <w:p w:rsidR="0016586C" w:rsidRDefault="0027409F">
      <w:pPr>
        <w:pStyle w:val="a3"/>
        <w:numPr>
          <w:ilvl w:val="0"/>
          <w:numId w:val="8"/>
        </w:numPr>
        <w:tabs>
          <w:tab w:val="left" w:pos="707"/>
        </w:tabs>
      </w:pPr>
      <w:r>
        <w:t>Полковник Вильгельм Шмальц (16.04.44-30.04.44)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Парашютно-танковая дивизия «Герман Геринг» (нем. </w:t>
      </w:r>
      <w:r>
        <w:rPr>
          <w:b/>
          <w:bCs/>
          <w:i/>
          <w:iCs/>
        </w:rPr>
        <w:t>Fallschirm-Panzer-Division «Hermann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7"/>
        </w:numPr>
        <w:tabs>
          <w:tab w:val="left" w:pos="707"/>
        </w:tabs>
      </w:pPr>
      <w:r>
        <w:t>Генерал-майор Вильгельм Шмальц (01.05.44-30.09.44)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1-я парашютно-танковая дивизия «Герман Геринг» (нем. </w:t>
      </w:r>
      <w:r>
        <w:rPr>
          <w:b/>
          <w:bCs/>
          <w:i/>
          <w:iCs/>
        </w:rPr>
        <w:t>Fallschirm-Panzer-Division 1. «Hermann Göring»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Полковник Ганс-Хорст фон Неккер (01.10.44-31.12.44)</w:t>
      </w:r>
    </w:p>
    <w:p w:rsidR="0016586C" w:rsidRDefault="0027409F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Генерал-майор Ганс-Хорст фон Неккер (01.01.45-08.02.45)</w:t>
      </w:r>
    </w:p>
    <w:p w:rsidR="0016586C" w:rsidRDefault="0027409F">
      <w:pPr>
        <w:pStyle w:val="a3"/>
        <w:numPr>
          <w:ilvl w:val="0"/>
          <w:numId w:val="6"/>
        </w:numPr>
        <w:tabs>
          <w:tab w:val="left" w:pos="707"/>
        </w:tabs>
      </w:pPr>
      <w:r>
        <w:t>Генерал-майор Макс Лемке (09.02.45-08.05.45)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2-я парашютная танковая гренадерская дивизия «Герман Геринг» (нем. </w:t>
      </w:r>
      <w:r>
        <w:rPr>
          <w:b/>
          <w:bCs/>
          <w:i/>
          <w:iCs/>
        </w:rPr>
        <w:t>Fallschirm-Panzergrenadier-Division 2. Hermann Göring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Полковник Эрих Вальтер (01.10.44-31.01.45)</w:t>
      </w:r>
    </w:p>
    <w:p w:rsidR="0016586C" w:rsidRDefault="0027409F">
      <w:pPr>
        <w:pStyle w:val="a3"/>
        <w:numPr>
          <w:ilvl w:val="0"/>
          <w:numId w:val="5"/>
        </w:numPr>
        <w:tabs>
          <w:tab w:val="left" w:pos="707"/>
        </w:tabs>
      </w:pPr>
      <w:r>
        <w:t>Генерал-майор Эрих Вальтер (01.02.45-08.05.45)</w:t>
      </w:r>
    </w:p>
    <w:p w:rsidR="0016586C" w:rsidRDefault="0027409F">
      <w:pPr>
        <w:pStyle w:val="a3"/>
        <w:rPr>
          <w:b/>
          <w:bCs/>
        </w:rPr>
      </w:pPr>
      <w:r>
        <w:rPr>
          <w:b/>
          <w:bCs/>
        </w:rPr>
        <w:t>Парашютно-танковый корпус люфтваффе «Герман Геринг» (нем. </w:t>
      </w:r>
      <w:r>
        <w:rPr>
          <w:b/>
          <w:bCs/>
          <w:i/>
          <w:iCs/>
        </w:rPr>
        <w:t>Luftwaffen-Fallschirm-Panzerkorps Hermann Göring</w:t>
      </w:r>
      <w:r>
        <w:rPr>
          <w:b/>
          <w:bCs/>
        </w:rPr>
        <w:t>)</w:t>
      </w:r>
    </w:p>
    <w:p w:rsidR="0016586C" w:rsidRDefault="0027409F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Генерал-майор Вильгельм Шмальц (04.10.44-29.01.45)</w:t>
      </w:r>
    </w:p>
    <w:p w:rsidR="0016586C" w:rsidRDefault="0027409F">
      <w:pPr>
        <w:pStyle w:val="a3"/>
        <w:numPr>
          <w:ilvl w:val="0"/>
          <w:numId w:val="4"/>
        </w:numPr>
        <w:tabs>
          <w:tab w:val="left" w:pos="707"/>
        </w:tabs>
      </w:pPr>
      <w:r>
        <w:t>Генерал-лейтенант Вильгельм Шмальц (30.01.45-08.05.45)</w:t>
      </w:r>
    </w:p>
    <w:p w:rsidR="0016586C" w:rsidRDefault="0016586C">
      <w:pPr>
        <w:pStyle w:val="a3"/>
      </w:pPr>
    </w:p>
    <w:p w:rsidR="0016586C" w:rsidRDefault="0027409F">
      <w:pPr>
        <w:pStyle w:val="21"/>
        <w:numPr>
          <w:ilvl w:val="0"/>
          <w:numId w:val="0"/>
        </w:numPr>
      </w:pPr>
      <w:r>
        <w:t>Ссылки</w:t>
      </w:r>
    </w:p>
    <w:p w:rsidR="0016586C" w:rsidRDefault="0027409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История подразделений «Hermann Goring» на сайте axishistory.com (англ.)</w:t>
      </w:r>
    </w:p>
    <w:p w:rsidR="0016586C" w:rsidRDefault="0027409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Штатное расписание дивизии «Hermann Goring» на сайте ww2.dk  (нем.)</w:t>
      </w:r>
    </w:p>
    <w:p w:rsidR="0016586C" w:rsidRDefault="0027409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Подразделение «Hermann Goring» на сайте Московского военно-исторического клуба «Доброволецъ — XX век» (рус.)</w:t>
      </w:r>
    </w:p>
    <w:p w:rsidR="0016586C" w:rsidRDefault="0027409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Униформа подразделений «Hermann Goring» на сайте «Анатомия армии» (рус.)</w:t>
      </w:r>
    </w:p>
    <w:p w:rsidR="0016586C" w:rsidRDefault="0027409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Биографии кавалеров Рыцарского креста в 1939—1945 годах  (нем.)</w:t>
      </w:r>
    </w:p>
    <w:p w:rsidR="0016586C" w:rsidRDefault="0027409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Пропагандистские фильмы Третьего рейха о дивизии «Hermann Goring» на сайте Youtube.com</w:t>
      </w:r>
    </w:p>
    <w:p w:rsidR="0016586C" w:rsidRDefault="0027409F">
      <w:pPr>
        <w:pStyle w:val="a3"/>
        <w:numPr>
          <w:ilvl w:val="0"/>
          <w:numId w:val="3"/>
        </w:numPr>
        <w:tabs>
          <w:tab w:val="left" w:pos="707"/>
        </w:tabs>
      </w:pPr>
      <w:r>
        <w:t>Фотографии казарм полка «Hermann Goring» в Берлине (Heute Julius Leber Kaserne) на сайте Roland-harder.de  (нем.)</w:t>
      </w:r>
    </w:p>
    <w:p w:rsidR="0016586C" w:rsidRDefault="0027409F">
      <w:pPr>
        <w:pStyle w:val="21"/>
        <w:numPr>
          <w:ilvl w:val="0"/>
          <w:numId w:val="0"/>
        </w:numPr>
      </w:pPr>
      <w:r>
        <w:t>Литература</w:t>
      </w:r>
    </w:p>
    <w:p w:rsidR="0016586C" w:rsidRDefault="0027409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Уильямсон, Гордон</w:t>
      </w:r>
      <w:r>
        <w:t xml:space="preserve"> Дивизия «Герман Геринг». — М.: Астрель, 2005. — 65 с. — 3000 экз. — ISBN 5-271-10597-0</w:t>
      </w:r>
    </w:p>
    <w:p w:rsidR="0016586C" w:rsidRDefault="0027409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Мюллер-Гиллебранд, Буркхарт</w:t>
      </w:r>
      <w:r>
        <w:t xml:space="preserve"> Сухопутная армия Германии. 1933-1945 гг.. — М.: Изограф, ЭКСМО, 2003. — 800 с. — 5000 экз. — ISBN 5-94661-041-4</w:t>
      </w:r>
    </w:p>
    <w:p w:rsidR="0016586C" w:rsidRDefault="0027409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Залесский, Константин Александрович</w:t>
      </w:r>
      <w:r>
        <w:t xml:space="preserve"> Вооруженные силы III Рейха. Полная энциклопедия. Вермахт, Люфтваффе, Кригсмарине.. — М.: Яуза-ЭКСМО, 2008. — 944 с. — 4000 экз. — ISBN 978-5-903339-73-0</w:t>
      </w:r>
    </w:p>
    <w:p w:rsidR="0016586C" w:rsidRDefault="0027409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Кессельринг, Альберт</w:t>
      </w:r>
      <w:r>
        <w:t xml:space="preserve"> Люфтваффе: триумф и поражение. Воспоминания фельдмаршала Третьего рейха. 1933–1947.. — М.: ЗАО Центрполиграф, 2008. — 494 с. — 3000 экз. — ISBN 978-5-9524-3364-9</w:t>
      </w:r>
    </w:p>
    <w:p w:rsidR="0016586C" w:rsidRDefault="0027409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Kurowski, Franz</w:t>
      </w:r>
      <w:r>
        <w:t xml:space="preserve"> The History of the Fallschirm-Panzerkorps Hermann Goring. — Winnepeg, Manitoba, Canada: Fedorowicz Publishing Inc., 1995.</w:t>
      </w:r>
    </w:p>
    <w:p w:rsidR="0016586C" w:rsidRDefault="0027409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Bender, Roger James; Peterson, George A</w:t>
      </w:r>
      <w:r>
        <w:t xml:space="preserve"> Hermann Goring From Regiment to Fallschirmpanzerkorps. — Hereford, HWR, United Kingdom: Anitabooks, 1993. — 208 с.</w:t>
      </w:r>
    </w:p>
    <w:p w:rsidR="0016586C" w:rsidRDefault="0027409F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Jentz, Thomas</w:t>
      </w:r>
      <w:r>
        <w:t xml:space="preserve"> Panzertruppen The Complete Guide to the Creation &amp; Combat Employment of Germany's Tank Force • 1943-1945. — Atglen, United States of America: Schiffer Publishing Ltd, 1996. — 300 с.</w:t>
      </w:r>
    </w:p>
    <w:p w:rsidR="0016586C" w:rsidRDefault="0027409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Залесский, Константин</w:t>
      </w:r>
      <w:r>
        <w:t xml:space="preserve"> «Железный крест. Самая известная военная награда Второй мировой войны». — Москва: Яуза-Пресс, 2007. — С. 39-48.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Вестник ПВО</w:t>
      </w:r>
      <w:r>
        <w:t xml:space="preserve"> 88-ММ ЗЕНИТНАЯ ПУШКА FLAK 18/36.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Исаев А.В.</w:t>
      </w:r>
      <w:r>
        <w:t xml:space="preserve"> «Антисуворов. Десять мифов Второй мировой» Глава 7.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Квери, Брюс</w:t>
      </w:r>
      <w:r>
        <w:t xml:space="preserve"> «Германские парашютисты 1939-1945». — Москва: Астрель, 2003. — С. 48.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Рольф Дэвид.</w:t>
      </w:r>
      <w:r>
        <w:t xml:space="preserve"> «Кровавая дорога в Тунис» Глава 18.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Альберт Кессельринг.</w:t>
      </w:r>
      <w:r>
        <w:t xml:space="preserve"> «Люфтваффе: триумф и поражение» Часть 2, Глава 16.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Зенгер Ф. фон.</w:t>
      </w:r>
      <w:r>
        <w:t xml:space="preserve"> «Ни страха, ни надежды» Глава 4, Раздел Обстановка на Сицилии.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Брэдли Омар.</w:t>
      </w:r>
      <w:r>
        <w:t xml:space="preserve"> «Записки солдата» Глава 9.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Лиддел Гарт Б.Г.</w:t>
      </w:r>
      <w:r>
        <w:t xml:space="preserve"> «Вторая мировая война» Глава 26.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Лиддел Гарт Б.Г.</w:t>
      </w:r>
      <w:r>
        <w:t xml:space="preserve"> «Вторая мировая война» Глава 27.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Альберт Кессельринг.</w:t>
      </w:r>
      <w:r>
        <w:t xml:space="preserve"> «Люфтваффе: триумф и поражение» Часть 2, Глава 19.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Лиддел Гарт Б.Г.</w:t>
      </w:r>
      <w:r>
        <w:t xml:space="preserve"> «Вторая мировая война» Глава 30.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Курт фон Типпельскирх.</w:t>
      </w:r>
      <w:r>
        <w:t xml:space="preserve"> «История Второй мировой войны» Глава VIII, Раздел 10.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Роджер Мэнвел, Генрих Френкель.</w:t>
      </w:r>
      <w:r>
        <w:t xml:space="preserve"> «Июльский заговор». — Москва: Центрополиграф., 2007. — С. 134.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Штеменко С. М.</w:t>
      </w:r>
      <w:r>
        <w:t xml:space="preserve"> «Генеральный штаб в годы войны» Книга 2, Глава 3.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Черчилль Уинстон.</w:t>
      </w:r>
      <w:r>
        <w:t xml:space="preserve"> «Вторая мировая война» Том VI, Часть первая, Глава 9.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Галицкий К.Н.</w:t>
      </w:r>
      <w:r>
        <w:t xml:space="preserve"> «В боях за Восточную Пруссию: Записки командующего 11-й гвардейской армией» Глава 4.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Коломиец М.В., Мощанский И.Б.</w:t>
      </w:r>
      <w:r>
        <w:t xml:space="preserve"> «1945 Танковые войска вермахта на советско-германском фронте. Часть 1: На флангах рейха». — Москва: Стратегия-КМ// Фронтовая иллюстрация № 1, 2001. — С. 14-15.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Коломиец М.В., Мощанский И.Б.</w:t>
      </w:r>
      <w:r>
        <w:t xml:space="preserve"> «1945 Танковые войска вермахта на советско-германском фронте. Часть 2: На центральном направлении». — Москва: Стратегия-КМ// Фронтовая иллюстрация № 2, 2001. — С. 3-4,10-12.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Document UK-66. Source:Nazi Conspiracy and Aggression. Volume VIII. USGPO, Washington, 1946/pp.572-582.</w:t>
      </w:r>
      <w:r>
        <w:t xml:space="preserve"> «Report of British War Crimes Section of Allied Force Headquarters on German Reprisals for PartisanActivities in Italy». 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Уильямсон, Гордон.</w:t>
      </w:r>
      <w:r>
        <w:t xml:space="preserve"> «Дивизия «Герман Геринг». — Москва: Астрель, 2005. — С. 13-14.</w:t>
      </w:r>
    </w:p>
    <w:p w:rsidR="0016586C" w:rsidRDefault="0027409F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Альберт Кессельринг.</w:t>
      </w:r>
      <w:r>
        <w:t xml:space="preserve"> «Люфтваффе: триумф и поражение» Часть 3, Глава 24. </w:t>
      </w:r>
    </w:p>
    <w:p w:rsidR="0016586C" w:rsidRDefault="0027409F">
      <w:pPr>
        <w:pStyle w:val="a3"/>
        <w:spacing w:after="0"/>
      </w:pPr>
      <w:r>
        <w:t>Источник: http://ru.wikipedia.org/wiki/Дивизия_«Герман_Геринг»</w:t>
      </w:r>
      <w:bookmarkStart w:id="0" w:name="_GoBack"/>
      <w:bookmarkEnd w:id="0"/>
    </w:p>
    <w:sectPr w:rsidR="0016586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RTF_Num 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RTF_Num 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RTF_Num 2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RTF_Num 2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RTF_Num 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1">
    <w:nsid w:val="00000016"/>
    <w:multiLevelType w:val="multilevel"/>
    <w:tmpl w:val="00000016"/>
    <w:name w:val="RTF_Num 2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2">
    <w:nsid w:val="00000017"/>
    <w:multiLevelType w:val="multilevel"/>
    <w:tmpl w:val="00000017"/>
    <w:name w:val="RTF_Num 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3">
    <w:nsid w:val="00000018"/>
    <w:multiLevelType w:val="multilevel"/>
    <w:tmpl w:val="00000018"/>
    <w:name w:val="RTF_Num 2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4">
    <w:nsid w:val="00000019"/>
    <w:multiLevelType w:val="multilevel"/>
    <w:tmpl w:val="00000019"/>
    <w:name w:val="RTF_Num 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5">
    <w:nsid w:val="0000001A"/>
    <w:multiLevelType w:val="multilevel"/>
    <w:tmpl w:val="0000001A"/>
    <w:name w:val="RTF_Num 2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6">
    <w:nsid w:val="0000001B"/>
    <w:multiLevelType w:val="multilevel"/>
    <w:tmpl w:val="0000001B"/>
    <w:name w:val="RTF_Num 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7">
    <w:nsid w:val="0000001C"/>
    <w:multiLevelType w:val="multilevel"/>
    <w:tmpl w:val="0000001C"/>
    <w:name w:val="RTF_Num 2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8">
    <w:nsid w:val="0000001D"/>
    <w:multiLevelType w:val="multilevel"/>
    <w:tmpl w:val="0000001D"/>
    <w:name w:val="RTF_Num 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9">
    <w:nsid w:val="0000001E"/>
    <w:multiLevelType w:val="multilevel"/>
    <w:tmpl w:val="0000001E"/>
    <w:name w:val="RTF_Num 3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0">
    <w:nsid w:val="0000001F"/>
    <w:multiLevelType w:val="multilevel"/>
    <w:tmpl w:val="0000001F"/>
    <w:name w:val="RTF_Num 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RTF_Num 3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RTF_Num 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RTF_Num 3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4">
    <w:nsid w:val="00000023"/>
    <w:multiLevelType w:val="multilevel"/>
    <w:tmpl w:val="00000023"/>
    <w:name w:val="RTF_Num 3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5">
    <w:nsid w:val="00000024"/>
    <w:multiLevelType w:val="multilevel"/>
    <w:tmpl w:val="00000024"/>
    <w:name w:val="RTF_Num 3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6">
    <w:nsid w:val="00000025"/>
    <w:multiLevelType w:val="multilevel"/>
    <w:tmpl w:val="00000025"/>
    <w:name w:val="RTF_Num 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7">
    <w:nsid w:val="00000026"/>
    <w:multiLevelType w:val="multilevel"/>
    <w:tmpl w:val="00000026"/>
    <w:name w:val="RTF_Num 3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8">
    <w:nsid w:val="00000027"/>
    <w:multiLevelType w:val="multilevel"/>
    <w:tmpl w:val="00000027"/>
    <w:name w:val="RTF_Num 4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9">
    <w:nsid w:val="00000028"/>
    <w:multiLevelType w:val="multilevel"/>
    <w:tmpl w:val="00000028"/>
    <w:name w:val="RTF_Num 4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0">
    <w:nsid w:val="00000029"/>
    <w:multiLevelType w:val="multilevel"/>
    <w:tmpl w:val="00000029"/>
    <w:name w:val="RTF_Num 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1">
    <w:nsid w:val="0000002A"/>
    <w:multiLevelType w:val="multilevel"/>
    <w:tmpl w:val="0000002A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09F"/>
    <w:rsid w:val="0016586C"/>
    <w:rsid w:val="0027409F"/>
    <w:rsid w:val="0072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738A3-6E7B-456B-96FD-CA485C758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RTFNum181">
    <w:name w:val="RTF_Num 18 1"/>
    <w:rPr>
      <w:rFonts w:ascii="StarSymbol" w:eastAsia="StarSymbol" w:hAnsi="StarSymbol" w:cs="StarSymbol"/>
      <w:sz w:val="18"/>
      <w:szCs w:val="18"/>
    </w:rPr>
  </w:style>
  <w:style w:type="character" w:customStyle="1" w:styleId="RTFNum182">
    <w:name w:val="RTF_Num 18 2"/>
    <w:rPr>
      <w:rFonts w:ascii="StarSymbol" w:eastAsia="StarSymbol" w:hAnsi="StarSymbol" w:cs="StarSymbol"/>
      <w:sz w:val="18"/>
      <w:szCs w:val="18"/>
    </w:rPr>
  </w:style>
  <w:style w:type="character" w:customStyle="1" w:styleId="RTFNum183">
    <w:name w:val="RTF_Num 18 3"/>
    <w:rPr>
      <w:rFonts w:ascii="StarSymbol" w:eastAsia="StarSymbol" w:hAnsi="StarSymbol" w:cs="StarSymbol"/>
      <w:sz w:val="18"/>
      <w:szCs w:val="18"/>
    </w:rPr>
  </w:style>
  <w:style w:type="character" w:customStyle="1" w:styleId="RTFNum184">
    <w:name w:val="RTF_Num 18 4"/>
    <w:rPr>
      <w:rFonts w:ascii="StarSymbol" w:eastAsia="StarSymbol" w:hAnsi="StarSymbol" w:cs="StarSymbol"/>
      <w:sz w:val="18"/>
      <w:szCs w:val="18"/>
    </w:rPr>
  </w:style>
  <w:style w:type="character" w:customStyle="1" w:styleId="RTFNum185">
    <w:name w:val="RTF_Num 18 5"/>
    <w:rPr>
      <w:rFonts w:ascii="StarSymbol" w:eastAsia="StarSymbol" w:hAnsi="StarSymbol" w:cs="StarSymbol"/>
      <w:sz w:val="18"/>
      <w:szCs w:val="18"/>
    </w:rPr>
  </w:style>
  <w:style w:type="character" w:customStyle="1" w:styleId="RTFNum186">
    <w:name w:val="RTF_Num 18 6"/>
    <w:rPr>
      <w:rFonts w:ascii="StarSymbol" w:eastAsia="StarSymbol" w:hAnsi="StarSymbol" w:cs="StarSymbol"/>
      <w:sz w:val="18"/>
      <w:szCs w:val="18"/>
    </w:rPr>
  </w:style>
  <w:style w:type="character" w:customStyle="1" w:styleId="RTFNum187">
    <w:name w:val="RTF_Num 18 7"/>
    <w:rPr>
      <w:rFonts w:ascii="StarSymbol" w:eastAsia="StarSymbol" w:hAnsi="StarSymbol" w:cs="StarSymbol"/>
      <w:sz w:val="18"/>
      <w:szCs w:val="18"/>
    </w:rPr>
  </w:style>
  <w:style w:type="character" w:customStyle="1" w:styleId="RTFNum188">
    <w:name w:val="RTF_Num 18 8"/>
    <w:rPr>
      <w:rFonts w:ascii="StarSymbol" w:eastAsia="StarSymbol" w:hAnsi="StarSymbol" w:cs="StarSymbol"/>
      <w:sz w:val="18"/>
      <w:szCs w:val="18"/>
    </w:rPr>
  </w:style>
  <w:style w:type="character" w:customStyle="1" w:styleId="RTFNum189">
    <w:name w:val="RTF_Num 18 9"/>
    <w:rPr>
      <w:rFonts w:ascii="StarSymbol" w:eastAsia="StarSymbol" w:hAnsi="StarSymbol" w:cs="StarSymbol"/>
      <w:sz w:val="18"/>
      <w:szCs w:val="18"/>
    </w:rPr>
  </w:style>
  <w:style w:type="character" w:customStyle="1" w:styleId="RTFNum1810">
    <w:name w:val="RTF_Num 18 10"/>
    <w:rPr>
      <w:rFonts w:ascii="StarSymbol" w:eastAsia="StarSymbol" w:hAnsi="StarSymbol" w:cs="StarSymbol"/>
      <w:sz w:val="18"/>
      <w:szCs w:val="18"/>
    </w:rPr>
  </w:style>
  <w:style w:type="character" w:customStyle="1" w:styleId="RTFNum191">
    <w:name w:val="RTF_Num 19 1"/>
    <w:rPr>
      <w:rFonts w:ascii="StarSymbol" w:eastAsia="StarSymbol" w:hAnsi="StarSymbol" w:cs="StarSymbol"/>
      <w:sz w:val="18"/>
      <w:szCs w:val="18"/>
    </w:rPr>
  </w:style>
  <w:style w:type="character" w:customStyle="1" w:styleId="RTFNum192">
    <w:name w:val="RTF_Num 19 2"/>
    <w:rPr>
      <w:rFonts w:ascii="StarSymbol" w:eastAsia="StarSymbol" w:hAnsi="StarSymbol" w:cs="StarSymbol"/>
      <w:sz w:val="18"/>
      <w:szCs w:val="18"/>
    </w:rPr>
  </w:style>
  <w:style w:type="character" w:customStyle="1" w:styleId="RTFNum193">
    <w:name w:val="RTF_Num 19 3"/>
    <w:rPr>
      <w:rFonts w:ascii="StarSymbol" w:eastAsia="StarSymbol" w:hAnsi="StarSymbol" w:cs="StarSymbol"/>
      <w:sz w:val="18"/>
      <w:szCs w:val="18"/>
    </w:rPr>
  </w:style>
  <w:style w:type="character" w:customStyle="1" w:styleId="RTFNum194">
    <w:name w:val="RTF_Num 19 4"/>
    <w:rPr>
      <w:rFonts w:ascii="StarSymbol" w:eastAsia="StarSymbol" w:hAnsi="StarSymbol" w:cs="StarSymbol"/>
      <w:sz w:val="18"/>
      <w:szCs w:val="18"/>
    </w:rPr>
  </w:style>
  <w:style w:type="character" w:customStyle="1" w:styleId="RTFNum195">
    <w:name w:val="RTF_Num 19 5"/>
    <w:rPr>
      <w:rFonts w:ascii="StarSymbol" w:eastAsia="StarSymbol" w:hAnsi="StarSymbol" w:cs="StarSymbol"/>
      <w:sz w:val="18"/>
      <w:szCs w:val="18"/>
    </w:rPr>
  </w:style>
  <w:style w:type="character" w:customStyle="1" w:styleId="RTFNum196">
    <w:name w:val="RTF_Num 19 6"/>
    <w:rPr>
      <w:rFonts w:ascii="StarSymbol" w:eastAsia="StarSymbol" w:hAnsi="StarSymbol" w:cs="StarSymbol"/>
      <w:sz w:val="18"/>
      <w:szCs w:val="18"/>
    </w:rPr>
  </w:style>
  <w:style w:type="character" w:customStyle="1" w:styleId="RTFNum197">
    <w:name w:val="RTF_Num 19 7"/>
    <w:rPr>
      <w:rFonts w:ascii="StarSymbol" w:eastAsia="StarSymbol" w:hAnsi="StarSymbol" w:cs="StarSymbol"/>
      <w:sz w:val="18"/>
      <w:szCs w:val="18"/>
    </w:rPr>
  </w:style>
  <w:style w:type="character" w:customStyle="1" w:styleId="RTFNum198">
    <w:name w:val="RTF_Num 19 8"/>
    <w:rPr>
      <w:rFonts w:ascii="StarSymbol" w:eastAsia="StarSymbol" w:hAnsi="StarSymbol" w:cs="StarSymbol"/>
      <w:sz w:val="18"/>
      <w:szCs w:val="18"/>
    </w:rPr>
  </w:style>
  <w:style w:type="character" w:customStyle="1" w:styleId="RTFNum199">
    <w:name w:val="RTF_Num 19 9"/>
    <w:rPr>
      <w:rFonts w:ascii="StarSymbol" w:eastAsia="StarSymbol" w:hAnsi="StarSymbol" w:cs="StarSymbol"/>
      <w:sz w:val="18"/>
      <w:szCs w:val="18"/>
    </w:rPr>
  </w:style>
  <w:style w:type="character" w:customStyle="1" w:styleId="RTFNum1910">
    <w:name w:val="RTF_Num 19 10"/>
    <w:rPr>
      <w:rFonts w:ascii="StarSymbol" w:eastAsia="StarSymbol" w:hAnsi="StarSymbol" w:cs="StarSymbol"/>
      <w:sz w:val="18"/>
      <w:szCs w:val="18"/>
    </w:rPr>
  </w:style>
  <w:style w:type="character" w:customStyle="1" w:styleId="RTFNum201">
    <w:name w:val="RTF_Num 20 1"/>
    <w:rPr>
      <w:rFonts w:ascii="StarSymbol" w:eastAsia="StarSymbol" w:hAnsi="StarSymbol" w:cs="StarSymbol"/>
      <w:sz w:val="18"/>
      <w:szCs w:val="18"/>
    </w:rPr>
  </w:style>
  <w:style w:type="character" w:customStyle="1" w:styleId="RTFNum202">
    <w:name w:val="RTF_Num 20 2"/>
    <w:rPr>
      <w:rFonts w:ascii="StarSymbol" w:eastAsia="StarSymbol" w:hAnsi="StarSymbol" w:cs="StarSymbol"/>
      <w:sz w:val="18"/>
      <w:szCs w:val="18"/>
    </w:rPr>
  </w:style>
  <w:style w:type="character" w:customStyle="1" w:styleId="RTFNum203">
    <w:name w:val="RTF_Num 20 3"/>
    <w:rPr>
      <w:rFonts w:ascii="StarSymbol" w:eastAsia="StarSymbol" w:hAnsi="StarSymbol" w:cs="StarSymbol"/>
      <w:sz w:val="18"/>
      <w:szCs w:val="18"/>
    </w:rPr>
  </w:style>
  <w:style w:type="character" w:customStyle="1" w:styleId="RTFNum204">
    <w:name w:val="RTF_Num 20 4"/>
    <w:rPr>
      <w:rFonts w:ascii="StarSymbol" w:eastAsia="StarSymbol" w:hAnsi="StarSymbol" w:cs="StarSymbol"/>
      <w:sz w:val="18"/>
      <w:szCs w:val="18"/>
    </w:rPr>
  </w:style>
  <w:style w:type="character" w:customStyle="1" w:styleId="RTFNum205">
    <w:name w:val="RTF_Num 20 5"/>
    <w:rPr>
      <w:rFonts w:ascii="StarSymbol" w:eastAsia="StarSymbol" w:hAnsi="StarSymbol" w:cs="StarSymbol"/>
      <w:sz w:val="18"/>
      <w:szCs w:val="18"/>
    </w:rPr>
  </w:style>
  <w:style w:type="character" w:customStyle="1" w:styleId="RTFNum206">
    <w:name w:val="RTF_Num 20 6"/>
    <w:rPr>
      <w:rFonts w:ascii="StarSymbol" w:eastAsia="StarSymbol" w:hAnsi="StarSymbol" w:cs="StarSymbol"/>
      <w:sz w:val="18"/>
      <w:szCs w:val="18"/>
    </w:rPr>
  </w:style>
  <w:style w:type="character" w:customStyle="1" w:styleId="RTFNum207">
    <w:name w:val="RTF_Num 20 7"/>
    <w:rPr>
      <w:rFonts w:ascii="StarSymbol" w:eastAsia="StarSymbol" w:hAnsi="StarSymbol" w:cs="StarSymbol"/>
      <w:sz w:val="18"/>
      <w:szCs w:val="18"/>
    </w:rPr>
  </w:style>
  <w:style w:type="character" w:customStyle="1" w:styleId="RTFNum208">
    <w:name w:val="RTF_Num 20 8"/>
    <w:rPr>
      <w:rFonts w:ascii="StarSymbol" w:eastAsia="StarSymbol" w:hAnsi="StarSymbol" w:cs="StarSymbol"/>
      <w:sz w:val="18"/>
      <w:szCs w:val="18"/>
    </w:rPr>
  </w:style>
  <w:style w:type="character" w:customStyle="1" w:styleId="RTFNum209">
    <w:name w:val="RTF_Num 20 9"/>
    <w:rPr>
      <w:rFonts w:ascii="StarSymbol" w:eastAsia="StarSymbol" w:hAnsi="StarSymbol" w:cs="StarSymbol"/>
      <w:sz w:val="18"/>
      <w:szCs w:val="18"/>
    </w:rPr>
  </w:style>
  <w:style w:type="character" w:customStyle="1" w:styleId="RTFNum2010">
    <w:name w:val="RTF_Num 20 10"/>
    <w:rPr>
      <w:rFonts w:ascii="StarSymbol" w:eastAsia="StarSymbol" w:hAnsi="StarSymbol" w:cs="StarSymbol"/>
      <w:sz w:val="18"/>
      <w:szCs w:val="18"/>
    </w:rPr>
  </w:style>
  <w:style w:type="character" w:customStyle="1" w:styleId="RTFNum211">
    <w:name w:val="RTF_Num 21 1"/>
    <w:rPr>
      <w:rFonts w:ascii="StarSymbol" w:eastAsia="StarSymbol" w:hAnsi="StarSymbol" w:cs="StarSymbol"/>
      <w:sz w:val="18"/>
      <w:szCs w:val="18"/>
    </w:rPr>
  </w:style>
  <w:style w:type="character" w:customStyle="1" w:styleId="RTFNum212">
    <w:name w:val="RTF_Num 21 2"/>
    <w:rPr>
      <w:rFonts w:ascii="StarSymbol" w:eastAsia="StarSymbol" w:hAnsi="StarSymbol" w:cs="StarSymbol"/>
      <w:sz w:val="18"/>
      <w:szCs w:val="18"/>
    </w:rPr>
  </w:style>
  <w:style w:type="character" w:customStyle="1" w:styleId="RTFNum213">
    <w:name w:val="RTF_Num 21 3"/>
    <w:rPr>
      <w:rFonts w:ascii="StarSymbol" w:eastAsia="StarSymbol" w:hAnsi="StarSymbol" w:cs="StarSymbol"/>
      <w:sz w:val="18"/>
      <w:szCs w:val="18"/>
    </w:rPr>
  </w:style>
  <w:style w:type="character" w:customStyle="1" w:styleId="RTFNum214">
    <w:name w:val="RTF_Num 21 4"/>
    <w:rPr>
      <w:rFonts w:ascii="StarSymbol" w:eastAsia="StarSymbol" w:hAnsi="StarSymbol" w:cs="StarSymbol"/>
      <w:sz w:val="18"/>
      <w:szCs w:val="18"/>
    </w:rPr>
  </w:style>
  <w:style w:type="character" w:customStyle="1" w:styleId="RTFNum215">
    <w:name w:val="RTF_Num 21 5"/>
    <w:rPr>
      <w:rFonts w:ascii="StarSymbol" w:eastAsia="StarSymbol" w:hAnsi="StarSymbol" w:cs="StarSymbol"/>
      <w:sz w:val="18"/>
      <w:szCs w:val="18"/>
    </w:rPr>
  </w:style>
  <w:style w:type="character" w:customStyle="1" w:styleId="RTFNum216">
    <w:name w:val="RTF_Num 21 6"/>
    <w:rPr>
      <w:rFonts w:ascii="StarSymbol" w:eastAsia="StarSymbol" w:hAnsi="StarSymbol" w:cs="StarSymbol"/>
      <w:sz w:val="18"/>
      <w:szCs w:val="18"/>
    </w:rPr>
  </w:style>
  <w:style w:type="character" w:customStyle="1" w:styleId="RTFNum217">
    <w:name w:val="RTF_Num 21 7"/>
    <w:rPr>
      <w:rFonts w:ascii="StarSymbol" w:eastAsia="StarSymbol" w:hAnsi="StarSymbol" w:cs="StarSymbol"/>
      <w:sz w:val="18"/>
      <w:szCs w:val="18"/>
    </w:rPr>
  </w:style>
  <w:style w:type="character" w:customStyle="1" w:styleId="RTFNum218">
    <w:name w:val="RTF_Num 21 8"/>
    <w:rPr>
      <w:rFonts w:ascii="StarSymbol" w:eastAsia="StarSymbol" w:hAnsi="StarSymbol" w:cs="StarSymbol"/>
      <w:sz w:val="18"/>
      <w:szCs w:val="18"/>
    </w:rPr>
  </w:style>
  <w:style w:type="character" w:customStyle="1" w:styleId="RTFNum219">
    <w:name w:val="RTF_Num 21 9"/>
    <w:rPr>
      <w:rFonts w:ascii="StarSymbol" w:eastAsia="StarSymbol" w:hAnsi="StarSymbol" w:cs="StarSymbol"/>
      <w:sz w:val="18"/>
      <w:szCs w:val="18"/>
    </w:rPr>
  </w:style>
  <w:style w:type="character" w:customStyle="1" w:styleId="RTFNum2110">
    <w:name w:val="RTF_Num 21 10"/>
    <w:rPr>
      <w:rFonts w:ascii="StarSymbol" w:eastAsia="StarSymbol" w:hAnsi="StarSymbol" w:cs="StarSymbol"/>
      <w:sz w:val="18"/>
      <w:szCs w:val="18"/>
    </w:rPr>
  </w:style>
  <w:style w:type="character" w:customStyle="1" w:styleId="RTFNum221">
    <w:name w:val="RTF_Num 22 1"/>
    <w:rPr>
      <w:rFonts w:ascii="StarSymbol" w:eastAsia="StarSymbol" w:hAnsi="StarSymbol" w:cs="StarSymbol"/>
      <w:sz w:val="18"/>
      <w:szCs w:val="18"/>
    </w:rPr>
  </w:style>
  <w:style w:type="character" w:customStyle="1" w:styleId="RTFNum222">
    <w:name w:val="RTF_Num 22 2"/>
    <w:rPr>
      <w:rFonts w:ascii="StarSymbol" w:eastAsia="StarSymbol" w:hAnsi="StarSymbol" w:cs="StarSymbol"/>
      <w:sz w:val="18"/>
      <w:szCs w:val="18"/>
    </w:rPr>
  </w:style>
  <w:style w:type="character" w:customStyle="1" w:styleId="RTFNum223">
    <w:name w:val="RTF_Num 22 3"/>
    <w:rPr>
      <w:rFonts w:ascii="StarSymbol" w:eastAsia="StarSymbol" w:hAnsi="StarSymbol" w:cs="StarSymbol"/>
      <w:sz w:val="18"/>
      <w:szCs w:val="18"/>
    </w:rPr>
  </w:style>
  <w:style w:type="character" w:customStyle="1" w:styleId="RTFNum224">
    <w:name w:val="RTF_Num 22 4"/>
    <w:rPr>
      <w:rFonts w:ascii="StarSymbol" w:eastAsia="StarSymbol" w:hAnsi="StarSymbol" w:cs="StarSymbol"/>
      <w:sz w:val="18"/>
      <w:szCs w:val="18"/>
    </w:rPr>
  </w:style>
  <w:style w:type="character" w:customStyle="1" w:styleId="RTFNum225">
    <w:name w:val="RTF_Num 22 5"/>
    <w:rPr>
      <w:rFonts w:ascii="StarSymbol" w:eastAsia="StarSymbol" w:hAnsi="StarSymbol" w:cs="StarSymbol"/>
      <w:sz w:val="18"/>
      <w:szCs w:val="18"/>
    </w:rPr>
  </w:style>
  <w:style w:type="character" w:customStyle="1" w:styleId="RTFNum226">
    <w:name w:val="RTF_Num 22 6"/>
    <w:rPr>
      <w:rFonts w:ascii="StarSymbol" w:eastAsia="StarSymbol" w:hAnsi="StarSymbol" w:cs="StarSymbol"/>
      <w:sz w:val="18"/>
      <w:szCs w:val="18"/>
    </w:rPr>
  </w:style>
  <w:style w:type="character" w:customStyle="1" w:styleId="RTFNum227">
    <w:name w:val="RTF_Num 22 7"/>
    <w:rPr>
      <w:rFonts w:ascii="StarSymbol" w:eastAsia="StarSymbol" w:hAnsi="StarSymbol" w:cs="StarSymbol"/>
      <w:sz w:val="18"/>
      <w:szCs w:val="18"/>
    </w:rPr>
  </w:style>
  <w:style w:type="character" w:customStyle="1" w:styleId="RTFNum228">
    <w:name w:val="RTF_Num 22 8"/>
    <w:rPr>
      <w:rFonts w:ascii="StarSymbol" w:eastAsia="StarSymbol" w:hAnsi="StarSymbol" w:cs="StarSymbol"/>
      <w:sz w:val="18"/>
      <w:szCs w:val="18"/>
    </w:rPr>
  </w:style>
  <w:style w:type="character" w:customStyle="1" w:styleId="RTFNum229">
    <w:name w:val="RTF_Num 22 9"/>
    <w:rPr>
      <w:rFonts w:ascii="StarSymbol" w:eastAsia="StarSymbol" w:hAnsi="StarSymbol" w:cs="StarSymbol"/>
      <w:sz w:val="18"/>
      <w:szCs w:val="18"/>
    </w:rPr>
  </w:style>
  <w:style w:type="character" w:customStyle="1" w:styleId="RTFNum2210">
    <w:name w:val="RTF_Num 22 10"/>
    <w:rPr>
      <w:rFonts w:ascii="StarSymbol" w:eastAsia="StarSymbol" w:hAnsi="StarSymbol" w:cs="StarSymbol"/>
      <w:sz w:val="18"/>
      <w:szCs w:val="18"/>
    </w:rPr>
  </w:style>
  <w:style w:type="character" w:customStyle="1" w:styleId="RTFNum231">
    <w:name w:val="RTF_Num 23 1"/>
    <w:rPr>
      <w:rFonts w:ascii="StarSymbol" w:eastAsia="StarSymbol" w:hAnsi="StarSymbol" w:cs="StarSymbol"/>
      <w:sz w:val="18"/>
      <w:szCs w:val="18"/>
    </w:rPr>
  </w:style>
  <w:style w:type="character" w:customStyle="1" w:styleId="RTFNum232">
    <w:name w:val="RTF_Num 23 2"/>
    <w:rPr>
      <w:rFonts w:ascii="StarSymbol" w:eastAsia="StarSymbol" w:hAnsi="StarSymbol" w:cs="StarSymbol"/>
      <w:sz w:val="18"/>
      <w:szCs w:val="18"/>
    </w:rPr>
  </w:style>
  <w:style w:type="character" w:customStyle="1" w:styleId="RTFNum233">
    <w:name w:val="RTF_Num 23 3"/>
    <w:rPr>
      <w:rFonts w:ascii="StarSymbol" w:eastAsia="StarSymbol" w:hAnsi="StarSymbol" w:cs="StarSymbol"/>
      <w:sz w:val="18"/>
      <w:szCs w:val="18"/>
    </w:rPr>
  </w:style>
  <w:style w:type="character" w:customStyle="1" w:styleId="RTFNum234">
    <w:name w:val="RTF_Num 23 4"/>
    <w:rPr>
      <w:rFonts w:ascii="StarSymbol" w:eastAsia="StarSymbol" w:hAnsi="StarSymbol" w:cs="StarSymbol"/>
      <w:sz w:val="18"/>
      <w:szCs w:val="18"/>
    </w:rPr>
  </w:style>
  <w:style w:type="character" w:customStyle="1" w:styleId="RTFNum235">
    <w:name w:val="RTF_Num 23 5"/>
    <w:rPr>
      <w:rFonts w:ascii="StarSymbol" w:eastAsia="StarSymbol" w:hAnsi="StarSymbol" w:cs="StarSymbol"/>
      <w:sz w:val="18"/>
      <w:szCs w:val="18"/>
    </w:rPr>
  </w:style>
  <w:style w:type="character" w:customStyle="1" w:styleId="RTFNum236">
    <w:name w:val="RTF_Num 23 6"/>
    <w:rPr>
      <w:rFonts w:ascii="StarSymbol" w:eastAsia="StarSymbol" w:hAnsi="StarSymbol" w:cs="StarSymbol"/>
      <w:sz w:val="18"/>
      <w:szCs w:val="18"/>
    </w:rPr>
  </w:style>
  <w:style w:type="character" w:customStyle="1" w:styleId="RTFNum237">
    <w:name w:val="RTF_Num 23 7"/>
    <w:rPr>
      <w:rFonts w:ascii="StarSymbol" w:eastAsia="StarSymbol" w:hAnsi="StarSymbol" w:cs="StarSymbol"/>
      <w:sz w:val="18"/>
      <w:szCs w:val="18"/>
    </w:rPr>
  </w:style>
  <w:style w:type="character" w:customStyle="1" w:styleId="RTFNum238">
    <w:name w:val="RTF_Num 23 8"/>
    <w:rPr>
      <w:rFonts w:ascii="StarSymbol" w:eastAsia="StarSymbol" w:hAnsi="StarSymbol" w:cs="StarSymbol"/>
      <w:sz w:val="18"/>
      <w:szCs w:val="18"/>
    </w:rPr>
  </w:style>
  <w:style w:type="character" w:customStyle="1" w:styleId="RTFNum239">
    <w:name w:val="RTF_Num 23 9"/>
    <w:rPr>
      <w:rFonts w:ascii="StarSymbol" w:eastAsia="StarSymbol" w:hAnsi="StarSymbol" w:cs="StarSymbol"/>
      <w:sz w:val="18"/>
      <w:szCs w:val="18"/>
    </w:rPr>
  </w:style>
  <w:style w:type="character" w:customStyle="1" w:styleId="RTFNum2310">
    <w:name w:val="RTF_Num 23 10"/>
    <w:rPr>
      <w:rFonts w:ascii="StarSymbol" w:eastAsia="StarSymbol" w:hAnsi="StarSymbol" w:cs="StarSymbol"/>
      <w:sz w:val="18"/>
      <w:szCs w:val="18"/>
    </w:rPr>
  </w:style>
  <w:style w:type="character" w:customStyle="1" w:styleId="RTFNum241">
    <w:name w:val="RTF_Num 24 1"/>
    <w:rPr>
      <w:rFonts w:ascii="StarSymbol" w:eastAsia="StarSymbol" w:hAnsi="StarSymbol" w:cs="StarSymbol"/>
      <w:sz w:val="18"/>
      <w:szCs w:val="18"/>
    </w:rPr>
  </w:style>
  <w:style w:type="character" w:customStyle="1" w:styleId="RTFNum242">
    <w:name w:val="RTF_Num 24 2"/>
    <w:rPr>
      <w:rFonts w:ascii="StarSymbol" w:eastAsia="StarSymbol" w:hAnsi="StarSymbol" w:cs="StarSymbol"/>
      <w:sz w:val="18"/>
      <w:szCs w:val="18"/>
    </w:rPr>
  </w:style>
  <w:style w:type="character" w:customStyle="1" w:styleId="RTFNum243">
    <w:name w:val="RTF_Num 24 3"/>
    <w:rPr>
      <w:rFonts w:ascii="StarSymbol" w:eastAsia="StarSymbol" w:hAnsi="StarSymbol" w:cs="StarSymbol"/>
      <w:sz w:val="18"/>
      <w:szCs w:val="18"/>
    </w:rPr>
  </w:style>
  <w:style w:type="character" w:customStyle="1" w:styleId="RTFNum244">
    <w:name w:val="RTF_Num 24 4"/>
    <w:rPr>
      <w:rFonts w:ascii="StarSymbol" w:eastAsia="StarSymbol" w:hAnsi="StarSymbol" w:cs="StarSymbol"/>
      <w:sz w:val="18"/>
      <w:szCs w:val="18"/>
    </w:rPr>
  </w:style>
  <w:style w:type="character" w:customStyle="1" w:styleId="RTFNum245">
    <w:name w:val="RTF_Num 24 5"/>
    <w:rPr>
      <w:rFonts w:ascii="StarSymbol" w:eastAsia="StarSymbol" w:hAnsi="StarSymbol" w:cs="StarSymbol"/>
      <w:sz w:val="18"/>
      <w:szCs w:val="18"/>
    </w:rPr>
  </w:style>
  <w:style w:type="character" w:customStyle="1" w:styleId="RTFNum246">
    <w:name w:val="RTF_Num 24 6"/>
    <w:rPr>
      <w:rFonts w:ascii="StarSymbol" w:eastAsia="StarSymbol" w:hAnsi="StarSymbol" w:cs="StarSymbol"/>
      <w:sz w:val="18"/>
      <w:szCs w:val="18"/>
    </w:rPr>
  </w:style>
  <w:style w:type="character" w:customStyle="1" w:styleId="RTFNum247">
    <w:name w:val="RTF_Num 24 7"/>
    <w:rPr>
      <w:rFonts w:ascii="StarSymbol" w:eastAsia="StarSymbol" w:hAnsi="StarSymbol" w:cs="StarSymbol"/>
      <w:sz w:val="18"/>
      <w:szCs w:val="18"/>
    </w:rPr>
  </w:style>
  <w:style w:type="character" w:customStyle="1" w:styleId="RTFNum248">
    <w:name w:val="RTF_Num 24 8"/>
    <w:rPr>
      <w:rFonts w:ascii="StarSymbol" w:eastAsia="StarSymbol" w:hAnsi="StarSymbol" w:cs="StarSymbol"/>
      <w:sz w:val="18"/>
      <w:szCs w:val="18"/>
    </w:rPr>
  </w:style>
  <w:style w:type="character" w:customStyle="1" w:styleId="RTFNum249">
    <w:name w:val="RTF_Num 24 9"/>
    <w:rPr>
      <w:rFonts w:ascii="StarSymbol" w:eastAsia="StarSymbol" w:hAnsi="StarSymbol" w:cs="StarSymbol"/>
      <w:sz w:val="18"/>
      <w:szCs w:val="18"/>
    </w:rPr>
  </w:style>
  <w:style w:type="character" w:customStyle="1" w:styleId="RTFNum2410">
    <w:name w:val="RTF_Num 24 10"/>
    <w:rPr>
      <w:rFonts w:ascii="StarSymbol" w:eastAsia="StarSymbol" w:hAnsi="StarSymbol" w:cs="StarSymbol"/>
      <w:sz w:val="18"/>
      <w:szCs w:val="18"/>
    </w:rPr>
  </w:style>
  <w:style w:type="character" w:customStyle="1" w:styleId="RTFNum251">
    <w:name w:val="RTF_Num 25 1"/>
    <w:rPr>
      <w:rFonts w:ascii="StarSymbol" w:eastAsia="StarSymbol" w:hAnsi="StarSymbol" w:cs="StarSymbol"/>
      <w:sz w:val="18"/>
      <w:szCs w:val="18"/>
    </w:rPr>
  </w:style>
  <w:style w:type="character" w:customStyle="1" w:styleId="RTFNum252">
    <w:name w:val="RTF_Num 25 2"/>
    <w:rPr>
      <w:rFonts w:ascii="StarSymbol" w:eastAsia="StarSymbol" w:hAnsi="StarSymbol" w:cs="StarSymbol"/>
      <w:sz w:val="18"/>
      <w:szCs w:val="18"/>
    </w:rPr>
  </w:style>
  <w:style w:type="character" w:customStyle="1" w:styleId="RTFNum253">
    <w:name w:val="RTF_Num 25 3"/>
    <w:rPr>
      <w:rFonts w:ascii="StarSymbol" w:eastAsia="StarSymbol" w:hAnsi="StarSymbol" w:cs="StarSymbol"/>
      <w:sz w:val="18"/>
      <w:szCs w:val="18"/>
    </w:rPr>
  </w:style>
  <w:style w:type="character" w:customStyle="1" w:styleId="RTFNum254">
    <w:name w:val="RTF_Num 25 4"/>
    <w:rPr>
      <w:rFonts w:ascii="StarSymbol" w:eastAsia="StarSymbol" w:hAnsi="StarSymbol" w:cs="StarSymbol"/>
      <w:sz w:val="18"/>
      <w:szCs w:val="18"/>
    </w:rPr>
  </w:style>
  <w:style w:type="character" w:customStyle="1" w:styleId="RTFNum255">
    <w:name w:val="RTF_Num 25 5"/>
    <w:rPr>
      <w:rFonts w:ascii="StarSymbol" w:eastAsia="StarSymbol" w:hAnsi="StarSymbol" w:cs="StarSymbol"/>
      <w:sz w:val="18"/>
      <w:szCs w:val="18"/>
    </w:rPr>
  </w:style>
  <w:style w:type="character" w:customStyle="1" w:styleId="RTFNum256">
    <w:name w:val="RTF_Num 25 6"/>
    <w:rPr>
      <w:rFonts w:ascii="StarSymbol" w:eastAsia="StarSymbol" w:hAnsi="StarSymbol" w:cs="StarSymbol"/>
      <w:sz w:val="18"/>
      <w:szCs w:val="18"/>
    </w:rPr>
  </w:style>
  <w:style w:type="character" w:customStyle="1" w:styleId="RTFNum257">
    <w:name w:val="RTF_Num 25 7"/>
    <w:rPr>
      <w:rFonts w:ascii="StarSymbol" w:eastAsia="StarSymbol" w:hAnsi="StarSymbol" w:cs="StarSymbol"/>
      <w:sz w:val="18"/>
      <w:szCs w:val="18"/>
    </w:rPr>
  </w:style>
  <w:style w:type="character" w:customStyle="1" w:styleId="RTFNum258">
    <w:name w:val="RTF_Num 25 8"/>
    <w:rPr>
      <w:rFonts w:ascii="StarSymbol" w:eastAsia="StarSymbol" w:hAnsi="StarSymbol" w:cs="StarSymbol"/>
      <w:sz w:val="18"/>
      <w:szCs w:val="18"/>
    </w:rPr>
  </w:style>
  <w:style w:type="character" w:customStyle="1" w:styleId="RTFNum259">
    <w:name w:val="RTF_Num 25 9"/>
    <w:rPr>
      <w:rFonts w:ascii="StarSymbol" w:eastAsia="StarSymbol" w:hAnsi="StarSymbol" w:cs="StarSymbol"/>
      <w:sz w:val="18"/>
      <w:szCs w:val="18"/>
    </w:rPr>
  </w:style>
  <w:style w:type="character" w:customStyle="1" w:styleId="RTFNum2510">
    <w:name w:val="RTF_Num 25 10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rPr>
      <w:rFonts w:ascii="StarSymbol" w:eastAsia="StarSymbol" w:hAnsi="StarSymbol" w:cs="StarSymbol"/>
      <w:sz w:val="18"/>
      <w:szCs w:val="18"/>
    </w:rPr>
  </w:style>
  <w:style w:type="character" w:customStyle="1" w:styleId="RTFNum262">
    <w:name w:val="RTF_Num 26 2"/>
    <w:rPr>
      <w:rFonts w:ascii="StarSymbol" w:eastAsia="StarSymbol" w:hAnsi="StarSymbol" w:cs="StarSymbol"/>
      <w:sz w:val="18"/>
      <w:szCs w:val="18"/>
    </w:rPr>
  </w:style>
  <w:style w:type="character" w:customStyle="1" w:styleId="RTFNum263">
    <w:name w:val="RTF_Num 26 3"/>
    <w:rPr>
      <w:rFonts w:ascii="StarSymbol" w:eastAsia="StarSymbol" w:hAnsi="StarSymbol" w:cs="StarSymbol"/>
      <w:sz w:val="18"/>
      <w:szCs w:val="18"/>
    </w:rPr>
  </w:style>
  <w:style w:type="character" w:customStyle="1" w:styleId="RTFNum264">
    <w:name w:val="RTF_Num 26 4"/>
    <w:rPr>
      <w:rFonts w:ascii="StarSymbol" w:eastAsia="StarSymbol" w:hAnsi="StarSymbol" w:cs="StarSymbol"/>
      <w:sz w:val="18"/>
      <w:szCs w:val="18"/>
    </w:rPr>
  </w:style>
  <w:style w:type="character" w:customStyle="1" w:styleId="RTFNum265">
    <w:name w:val="RTF_Num 26 5"/>
    <w:rPr>
      <w:rFonts w:ascii="StarSymbol" w:eastAsia="StarSymbol" w:hAnsi="StarSymbol" w:cs="StarSymbol"/>
      <w:sz w:val="18"/>
      <w:szCs w:val="18"/>
    </w:rPr>
  </w:style>
  <w:style w:type="character" w:customStyle="1" w:styleId="RTFNum266">
    <w:name w:val="RTF_Num 26 6"/>
    <w:rPr>
      <w:rFonts w:ascii="StarSymbol" w:eastAsia="StarSymbol" w:hAnsi="StarSymbol" w:cs="StarSymbol"/>
      <w:sz w:val="18"/>
      <w:szCs w:val="18"/>
    </w:rPr>
  </w:style>
  <w:style w:type="character" w:customStyle="1" w:styleId="RTFNum267">
    <w:name w:val="RTF_Num 26 7"/>
    <w:rPr>
      <w:rFonts w:ascii="StarSymbol" w:eastAsia="StarSymbol" w:hAnsi="StarSymbol" w:cs="StarSymbol"/>
      <w:sz w:val="18"/>
      <w:szCs w:val="18"/>
    </w:rPr>
  </w:style>
  <w:style w:type="character" w:customStyle="1" w:styleId="RTFNum268">
    <w:name w:val="RTF_Num 26 8"/>
    <w:rPr>
      <w:rFonts w:ascii="StarSymbol" w:eastAsia="StarSymbol" w:hAnsi="StarSymbol" w:cs="StarSymbol"/>
      <w:sz w:val="18"/>
      <w:szCs w:val="18"/>
    </w:rPr>
  </w:style>
  <w:style w:type="character" w:customStyle="1" w:styleId="RTFNum269">
    <w:name w:val="RTF_Num 26 9"/>
    <w:rPr>
      <w:rFonts w:ascii="StarSymbol" w:eastAsia="StarSymbol" w:hAnsi="StarSymbol" w:cs="StarSymbol"/>
      <w:sz w:val="18"/>
      <w:szCs w:val="18"/>
    </w:rPr>
  </w:style>
  <w:style w:type="character" w:customStyle="1" w:styleId="RTFNum2610">
    <w:name w:val="RTF_Num 26 10"/>
    <w:rPr>
      <w:rFonts w:ascii="StarSymbol" w:eastAsia="StarSymbol" w:hAnsi="StarSymbol" w:cs="StarSymbol"/>
      <w:sz w:val="18"/>
      <w:szCs w:val="18"/>
    </w:rPr>
  </w:style>
  <w:style w:type="character" w:customStyle="1" w:styleId="RTFNum271">
    <w:name w:val="RTF_Num 27 1"/>
    <w:rPr>
      <w:rFonts w:ascii="StarSymbol" w:eastAsia="StarSymbol" w:hAnsi="StarSymbol" w:cs="StarSymbol"/>
      <w:sz w:val="18"/>
      <w:szCs w:val="18"/>
    </w:rPr>
  </w:style>
  <w:style w:type="character" w:customStyle="1" w:styleId="RTFNum272">
    <w:name w:val="RTF_Num 27 2"/>
    <w:rPr>
      <w:rFonts w:ascii="StarSymbol" w:eastAsia="StarSymbol" w:hAnsi="StarSymbol" w:cs="StarSymbol"/>
      <w:sz w:val="18"/>
      <w:szCs w:val="18"/>
    </w:rPr>
  </w:style>
  <w:style w:type="character" w:customStyle="1" w:styleId="RTFNum273">
    <w:name w:val="RTF_Num 27 3"/>
    <w:rPr>
      <w:rFonts w:ascii="StarSymbol" w:eastAsia="StarSymbol" w:hAnsi="StarSymbol" w:cs="StarSymbol"/>
      <w:sz w:val="18"/>
      <w:szCs w:val="18"/>
    </w:rPr>
  </w:style>
  <w:style w:type="character" w:customStyle="1" w:styleId="RTFNum274">
    <w:name w:val="RTF_Num 27 4"/>
    <w:rPr>
      <w:rFonts w:ascii="StarSymbol" w:eastAsia="StarSymbol" w:hAnsi="StarSymbol" w:cs="StarSymbol"/>
      <w:sz w:val="18"/>
      <w:szCs w:val="18"/>
    </w:rPr>
  </w:style>
  <w:style w:type="character" w:customStyle="1" w:styleId="RTFNum275">
    <w:name w:val="RTF_Num 27 5"/>
    <w:rPr>
      <w:rFonts w:ascii="StarSymbol" w:eastAsia="StarSymbol" w:hAnsi="StarSymbol" w:cs="StarSymbol"/>
      <w:sz w:val="18"/>
      <w:szCs w:val="18"/>
    </w:rPr>
  </w:style>
  <w:style w:type="character" w:customStyle="1" w:styleId="RTFNum276">
    <w:name w:val="RTF_Num 27 6"/>
    <w:rPr>
      <w:rFonts w:ascii="StarSymbol" w:eastAsia="StarSymbol" w:hAnsi="StarSymbol" w:cs="StarSymbol"/>
      <w:sz w:val="18"/>
      <w:szCs w:val="18"/>
    </w:rPr>
  </w:style>
  <w:style w:type="character" w:customStyle="1" w:styleId="RTFNum277">
    <w:name w:val="RTF_Num 27 7"/>
    <w:rPr>
      <w:rFonts w:ascii="StarSymbol" w:eastAsia="StarSymbol" w:hAnsi="StarSymbol" w:cs="StarSymbol"/>
      <w:sz w:val="18"/>
      <w:szCs w:val="18"/>
    </w:rPr>
  </w:style>
  <w:style w:type="character" w:customStyle="1" w:styleId="RTFNum278">
    <w:name w:val="RTF_Num 27 8"/>
    <w:rPr>
      <w:rFonts w:ascii="StarSymbol" w:eastAsia="StarSymbol" w:hAnsi="StarSymbol" w:cs="StarSymbol"/>
      <w:sz w:val="18"/>
      <w:szCs w:val="18"/>
    </w:rPr>
  </w:style>
  <w:style w:type="character" w:customStyle="1" w:styleId="RTFNum279">
    <w:name w:val="RTF_Num 27 9"/>
    <w:rPr>
      <w:rFonts w:ascii="StarSymbol" w:eastAsia="StarSymbol" w:hAnsi="StarSymbol" w:cs="StarSymbol"/>
      <w:sz w:val="18"/>
      <w:szCs w:val="18"/>
    </w:rPr>
  </w:style>
  <w:style w:type="character" w:customStyle="1" w:styleId="RTFNum2710">
    <w:name w:val="RTF_Num 27 10"/>
    <w:rPr>
      <w:rFonts w:ascii="StarSymbol" w:eastAsia="StarSymbol" w:hAnsi="StarSymbol" w:cs="StarSymbol"/>
      <w:sz w:val="18"/>
      <w:szCs w:val="18"/>
    </w:rPr>
  </w:style>
  <w:style w:type="character" w:customStyle="1" w:styleId="RTFNum281">
    <w:name w:val="RTF_Num 28 1"/>
    <w:rPr>
      <w:rFonts w:ascii="StarSymbol" w:eastAsia="StarSymbol" w:hAnsi="StarSymbol" w:cs="StarSymbol"/>
      <w:sz w:val="18"/>
      <w:szCs w:val="18"/>
    </w:rPr>
  </w:style>
  <w:style w:type="character" w:customStyle="1" w:styleId="RTFNum282">
    <w:name w:val="RTF_Num 28 2"/>
    <w:rPr>
      <w:rFonts w:ascii="StarSymbol" w:eastAsia="StarSymbol" w:hAnsi="StarSymbol" w:cs="StarSymbol"/>
      <w:sz w:val="18"/>
      <w:szCs w:val="18"/>
    </w:rPr>
  </w:style>
  <w:style w:type="character" w:customStyle="1" w:styleId="RTFNum283">
    <w:name w:val="RTF_Num 28 3"/>
    <w:rPr>
      <w:rFonts w:ascii="StarSymbol" w:eastAsia="StarSymbol" w:hAnsi="StarSymbol" w:cs="StarSymbol"/>
      <w:sz w:val="18"/>
      <w:szCs w:val="18"/>
    </w:rPr>
  </w:style>
  <w:style w:type="character" w:customStyle="1" w:styleId="RTFNum284">
    <w:name w:val="RTF_Num 28 4"/>
    <w:rPr>
      <w:rFonts w:ascii="StarSymbol" w:eastAsia="StarSymbol" w:hAnsi="StarSymbol" w:cs="StarSymbol"/>
      <w:sz w:val="18"/>
      <w:szCs w:val="18"/>
    </w:rPr>
  </w:style>
  <w:style w:type="character" w:customStyle="1" w:styleId="RTFNum285">
    <w:name w:val="RTF_Num 28 5"/>
    <w:rPr>
      <w:rFonts w:ascii="StarSymbol" w:eastAsia="StarSymbol" w:hAnsi="StarSymbol" w:cs="StarSymbol"/>
      <w:sz w:val="18"/>
      <w:szCs w:val="18"/>
    </w:rPr>
  </w:style>
  <w:style w:type="character" w:customStyle="1" w:styleId="RTFNum286">
    <w:name w:val="RTF_Num 28 6"/>
    <w:rPr>
      <w:rFonts w:ascii="StarSymbol" w:eastAsia="StarSymbol" w:hAnsi="StarSymbol" w:cs="StarSymbol"/>
      <w:sz w:val="18"/>
      <w:szCs w:val="18"/>
    </w:rPr>
  </w:style>
  <w:style w:type="character" w:customStyle="1" w:styleId="RTFNum287">
    <w:name w:val="RTF_Num 28 7"/>
    <w:rPr>
      <w:rFonts w:ascii="StarSymbol" w:eastAsia="StarSymbol" w:hAnsi="StarSymbol" w:cs="StarSymbol"/>
      <w:sz w:val="18"/>
      <w:szCs w:val="18"/>
    </w:rPr>
  </w:style>
  <w:style w:type="character" w:customStyle="1" w:styleId="RTFNum288">
    <w:name w:val="RTF_Num 28 8"/>
    <w:rPr>
      <w:rFonts w:ascii="StarSymbol" w:eastAsia="StarSymbol" w:hAnsi="StarSymbol" w:cs="StarSymbol"/>
      <w:sz w:val="18"/>
      <w:szCs w:val="18"/>
    </w:rPr>
  </w:style>
  <w:style w:type="character" w:customStyle="1" w:styleId="RTFNum289">
    <w:name w:val="RTF_Num 28 9"/>
    <w:rPr>
      <w:rFonts w:ascii="StarSymbol" w:eastAsia="StarSymbol" w:hAnsi="StarSymbol" w:cs="StarSymbol"/>
      <w:sz w:val="18"/>
      <w:szCs w:val="18"/>
    </w:rPr>
  </w:style>
  <w:style w:type="character" w:customStyle="1" w:styleId="RTFNum2810">
    <w:name w:val="RTF_Num 28 10"/>
    <w:rPr>
      <w:rFonts w:ascii="StarSymbol" w:eastAsia="StarSymbol" w:hAnsi="StarSymbol" w:cs="StarSymbol"/>
      <w:sz w:val="18"/>
      <w:szCs w:val="18"/>
    </w:rPr>
  </w:style>
  <w:style w:type="character" w:customStyle="1" w:styleId="RTFNum291">
    <w:name w:val="RTF_Num 29 1"/>
    <w:rPr>
      <w:rFonts w:ascii="StarSymbol" w:eastAsia="StarSymbol" w:hAnsi="StarSymbol" w:cs="StarSymbol"/>
      <w:sz w:val="18"/>
      <w:szCs w:val="18"/>
    </w:rPr>
  </w:style>
  <w:style w:type="character" w:customStyle="1" w:styleId="RTFNum292">
    <w:name w:val="RTF_Num 29 2"/>
    <w:rPr>
      <w:rFonts w:ascii="StarSymbol" w:eastAsia="StarSymbol" w:hAnsi="StarSymbol" w:cs="StarSymbol"/>
      <w:sz w:val="18"/>
      <w:szCs w:val="18"/>
    </w:rPr>
  </w:style>
  <w:style w:type="character" w:customStyle="1" w:styleId="RTFNum293">
    <w:name w:val="RTF_Num 29 3"/>
    <w:rPr>
      <w:rFonts w:ascii="StarSymbol" w:eastAsia="StarSymbol" w:hAnsi="StarSymbol" w:cs="StarSymbol"/>
      <w:sz w:val="18"/>
      <w:szCs w:val="18"/>
    </w:rPr>
  </w:style>
  <w:style w:type="character" w:customStyle="1" w:styleId="RTFNum294">
    <w:name w:val="RTF_Num 29 4"/>
    <w:rPr>
      <w:rFonts w:ascii="StarSymbol" w:eastAsia="StarSymbol" w:hAnsi="StarSymbol" w:cs="StarSymbol"/>
      <w:sz w:val="18"/>
      <w:szCs w:val="18"/>
    </w:rPr>
  </w:style>
  <w:style w:type="character" w:customStyle="1" w:styleId="RTFNum295">
    <w:name w:val="RTF_Num 29 5"/>
    <w:rPr>
      <w:rFonts w:ascii="StarSymbol" w:eastAsia="StarSymbol" w:hAnsi="StarSymbol" w:cs="StarSymbol"/>
      <w:sz w:val="18"/>
      <w:szCs w:val="18"/>
    </w:rPr>
  </w:style>
  <w:style w:type="character" w:customStyle="1" w:styleId="RTFNum296">
    <w:name w:val="RTF_Num 29 6"/>
    <w:rPr>
      <w:rFonts w:ascii="StarSymbol" w:eastAsia="StarSymbol" w:hAnsi="StarSymbol" w:cs="StarSymbol"/>
      <w:sz w:val="18"/>
      <w:szCs w:val="18"/>
    </w:rPr>
  </w:style>
  <w:style w:type="character" w:customStyle="1" w:styleId="RTFNum297">
    <w:name w:val="RTF_Num 29 7"/>
    <w:rPr>
      <w:rFonts w:ascii="StarSymbol" w:eastAsia="StarSymbol" w:hAnsi="StarSymbol" w:cs="StarSymbol"/>
      <w:sz w:val="18"/>
      <w:szCs w:val="18"/>
    </w:rPr>
  </w:style>
  <w:style w:type="character" w:customStyle="1" w:styleId="RTFNum298">
    <w:name w:val="RTF_Num 29 8"/>
    <w:rPr>
      <w:rFonts w:ascii="StarSymbol" w:eastAsia="StarSymbol" w:hAnsi="StarSymbol" w:cs="StarSymbol"/>
      <w:sz w:val="18"/>
      <w:szCs w:val="18"/>
    </w:rPr>
  </w:style>
  <w:style w:type="character" w:customStyle="1" w:styleId="RTFNum299">
    <w:name w:val="RTF_Num 29 9"/>
    <w:rPr>
      <w:rFonts w:ascii="StarSymbol" w:eastAsia="StarSymbol" w:hAnsi="StarSymbol" w:cs="StarSymbol"/>
      <w:sz w:val="18"/>
      <w:szCs w:val="18"/>
    </w:rPr>
  </w:style>
  <w:style w:type="character" w:customStyle="1" w:styleId="RTFNum2910">
    <w:name w:val="RTF_Num 29 10"/>
    <w:rPr>
      <w:rFonts w:ascii="StarSymbol" w:eastAsia="StarSymbol" w:hAnsi="StarSymbol" w:cs="StarSymbol"/>
      <w:sz w:val="18"/>
      <w:szCs w:val="18"/>
    </w:rPr>
  </w:style>
  <w:style w:type="character" w:customStyle="1" w:styleId="RTFNum301">
    <w:name w:val="RTF_Num 30 1"/>
    <w:rPr>
      <w:rFonts w:ascii="StarSymbol" w:eastAsia="StarSymbol" w:hAnsi="StarSymbol" w:cs="StarSymbol"/>
      <w:sz w:val="18"/>
      <w:szCs w:val="18"/>
    </w:rPr>
  </w:style>
  <w:style w:type="character" w:customStyle="1" w:styleId="RTFNum302">
    <w:name w:val="RTF_Num 30 2"/>
    <w:rPr>
      <w:rFonts w:ascii="StarSymbol" w:eastAsia="StarSymbol" w:hAnsi="StarSymbol" w:cs="StarSymbol"/>
      <w:sz w:val="18"/>
      <w:szCs w:val="18"/>
    </w:rPr>
  </w:style>
  <w:style w:type="character" w:customStyle="1" w:styleId="RTFNum303">
    <w:name w:val="RTF_Num 30 3"/>
    <w:rPr>
      <w:rFonts w:ascii="StarSymbol" w:eastAsia="StarSymbol" w:hAnsi="StarSymbol" w:cs="StarSymbol"/>
      <w:sz w:val="18"/>
      <w:szCs w:val="18"/>
    </w:rPr>
  </w:style>
  <w:style w:type="character" w:customStyle="1" w:styleId="RTFNum304">
    <w:name w:val="RTF_Num 30 4"/>
    <w:rPr>
      <w:rFonts w:ascii="StarSymbol" w:eastAsia="StarSymbol" w:hAnsi="StarSymbol" w:cs="StarSymbol"/>
      <w:sz w:val="18"/>
      <w:szCs w:val="18"/>
    </w:rPr>
  </w:style>
  <w:style w:type="character" w:customStyle="1" w:styleId="RTFNum305">
    <w:name w:val="RTF_Num 30 5"/>
    <w:rPr>
      <w:rFonts w:ascii="StarSymbol" w:eastAsia="StarSymbol" w:hAnsi="StarSymbol" w:cs="StarSymbol"/>
      <w:sz w:val="18"/>
      <w:szCs w:val="18"/>
    </w:rPr>
  </w:style>
  <w:style w:type="character" w:customStyle="1" w:styleId="RTFNum306">
    <w:name w:val="RTF_Num 30 6"/>
    <w:rPr>
      <w:rFonts w:ascii="StarSymbol" w:eastAsia="StarSymbol" w:hAnsi="StarSymbol" w:cs="StarSymbol"/>
      <w:sz w:val="18"/>
      <w:szCs w:val="18"/>
    </w:rPr>
  </w:style>
  <w:style w:type="character" w:customStyle="1" w:styleId="RTFNum307">
    <w:name w:val="RTF_Num 30 7"/>
    <w:rPr>
      <w:rFonts w:ascii="StarSymbol" w:eastAsia="StarSymbol" w:hAnsi="StarSymbol" w:cs="StarSymbol"/>
      <w:sz w:val="18"/>
      <w:szCs w:val="18"/>
    </w:rPr>
  </w:style>
  <w:style w:type="character" w:customStyle="1" w:styleId="RTFNum308">
    <w:name w:val="RTF_Num 30 8"/>
    <w:rPr>
      <w:rFonts w:ascii="StarSymbol" w:eastAsia="StarSymbol" w:hAnsi="StarSymbol" w:cs="StarSymbol"/>
      <w:sz w:val="18"/>
      <w:szCs w:val="18"/>
    </w:rPr>
  </w:style>
  <w:style w:type="character" w:customStyle="1" w:styleId="RTFNum309">
    <w:name w:val="RTF_Num 30 9"/>
    <w:rPr>
      <w:rFonts w:ascii="StarSymbol" w:eastAsia="StarSymbol" w:hAnsi="StarSymbol" w:cs="StarSymbol"/>
      <w:sz w:val="18"/>
      <w:szCs w:val="18"/>
    </w:rPr>
  </w:style>
  <w:style w:type="character" w:customStyle="1" w:styleId="RTFNum3010">
    <w:name w:val="RTF_Num 30 10"/>
    <w:rPr>
      <w:rFonts w:ascii="StarSymbol" w:eastAsia="StarSymbol" w:hAnsi="StarSymbol" w:cs="StarSymbol"/>
      <w:sz w:val="18"/>
      <w:szCs w:val="18"/>
    </w:rPr>
  </w:style>
  <w:style w:type="character" w:customStyle="1" w:styleId="RTFNum311">
    <w:name w:val="RTF_Num 31 1"/>
    <w:rPr>
      <w:rFonts w:ascii="StarSymbol" w:eastAsia="StarSymbol" w:hAnsi="StarSymbol" w:cs="StarSymbol"/>
      <w:sz w:val="18"/>
      <w:szCs w:val="18"/>
    </w:rPr>
  </w:style>
  <w:style w:type="character" w:customStyle="1" w:styleId="RTFNum312">
    <w:name w:val="RTF_Num 31 2"/>
    <w:rPr>
      <w:rFonts w:ascii="StarSymbol" w:eastAsia="StarSymbol" w:hAnsi="StarSymbol" w:cs="StarSymbol"/>
      <w:sz w:val="18"/>
      <w:szCs w:val="18"/>
    </w:rPr>
  </w:style>
  <w:style w:type="character" w:customStyle="1" w:styleId="RTFNum313">
    <w:name w:val="RTF_Num 31 3"/>
    <w:rPr>
      <w:rFonts w:ascii="StarSymbol" w:eastAsia="StarSymbol" w:hAnsi="StarSymbol" w:cs="StarSymbol"/>
      <w:sz w:val="18"/>
      <w:szCs w:val="18"/>
    </w:rPr>
  </w:style>
  <w:style w:type="character" w:customStyle="1" w:styleId="RTFNum314">
    <w:name w:val="RTF_Num 31 4"/>
    <w:rPr>
      <w:rFonts w:ascii="StarSymbol" w:eastAsia="StarSymbol" w:hAnsi="StarSymbol" w:cs="StarSymbol"/>
      <w:sz w:val="18"/>
      <w:szCs w:val="18"/>
    </w:rPr>
  </w:style>
  <w:style w:type="character" w:customStyle="1" w:styleId="RTFNum315">
    <w:name w:val="RTF_Num 31 5"/>
    <w:rPr>
      <w:rFonts w:ascii="StarSymbol" w:eastAsia="StarSymbol" w:hAnsi="StarSymbol" w:cs="StarSymbol"/>
      <w:sz w:val="18"/>
      <w:szCs w:val="18"/>
    </w:rPr>
  </w:style>
  <w:style w:type="character" w:customStyle="1" w:styleId="RTFNum316">
    <w:name w:val="RTF_Num 31 6"/>
    <w:rPr>
      <w:rFonts w:ascii="StarSymbol" w:eastAsia="StarSymbol" w:hAnsi="StarSymbol" w:cs="StarSymbol"/>
      <w:sz w:val="18"/>
      <w:szCs w:val="18"/>
    </w:rPr>
  </w:style>
  <w:style w:type="character" w:customStyle="1" w:styleId="RTFNum317">
    <w:name w:val="RTF_Num 31 7"/>
    <w:rPr>
      <w:rFonts w:ascii="StarSymbol" w:eastAsia="StarSymbol" w:hAnsi="StarSymbol" w:cs="StarSymbol"/>
      <w:sz w:val="18"/>
      <w:szCs w:val="18"/>
    </w:rPr>
  </w:style>
  <w:style w:type="character" w:customStyle="1" w:styleId="RTFNum318">
    <w:name w:val="RTF_Num 31 8"/>
    <w:rPr>
      <w:rFonts w:ascii="StarSymbol" w:eastAsia="StarSymbol" w:hAnsi="StarSymbol" w:cs="StarSymbol"/>
      <w:sz w:val="18"/>
      <w:szCs w:val="18"/>
    </w:rPr>
  </w:style>
  <w:style w:type="character" w:customStyle="1" w:styleId="RTFNum319">
    <w:name w:val="RTF_Num 31 9"/>
    <w:rPr>
      <w:rFonts w:ascii="StarSymbol" w:eastAsia="StarSymbol" w:hAnsi="StarSymbol" w:cs="StarSymbol"/>
      <w:sz w:val="18"/>
      <w:szCs w:val="18"/>
    </w:rPr>
  </w:style>
  <w:style w:type="character" w:customStyle="1" w:styleId="RTFNum3110">
    <w:name w:val="RTF_Num 31 10"/>
    <w:rPr>
      <w:rFonts w:ascii="StarSymbol" w:eastAsia="StarSymbol" w:hAnsi="StarSymbol" w:cs="StarSymbol"/>
      <w:sz w:val="18"/>
      <w:szCs w:val="18"/>
    </w:rPr>
  </w:style>
  <w:style w:type="character" w:customStyle="1" w:styleId="RTFNum321">
    <w:name w:val="RTF_Num 32 1"/>
    <w:rPr>
      <w:rFonts w:ascii="StarSymbol" w:eastAsia="StarSymbol" w:hAnsi="StarSymbol" w:cs="StarSymbol"/>
      <w:sz w:val="18"/>
      <w:szCs w:val="18"/>
    </w:rPr>
  </w:style>
  <w:style w:type="character" w:customStyle="1" w:styleId="RTFNum322">
    <w:name w:val="RTF_Num 32 2"/>
    <w:rPr>
      <w:rFonts w:ascii="StarSymbol" w:eastAsia="StarSymbol" w:hAnsi="StarSymbol" w:cs="StarSymbol"/>
      <w:sz w:val="18"/>
      <w:szCs w:val="18"/>
    </w:rPr>
  </w:style>
  <w:style w:type="character" w:customStyle="1" w:styleId="RTFNum323">
    <w:name w:val="RTF_Num 32 3"/>
    <w:rPr>
      <w:rFonts w:ascii="StarSymbol" w:eastAsia="StarSymbol" w:hAnsi="StarSymbol" w:cs="StarSymbol"/>
      <w:sz w:val="18"/>
      <w:szCs w:val="18"/>
    </w:rPr>
  </w:style>
  <w:style w:type="character" w:customStyle="1" w:styleId="RTFNum324">
    <w:name w:val="RTF_Num 32 4"/>
    <w:rPr>
      <w:rFonts w:ascii="StarSymbol" w:eastAsia="StarSymbol" w:hAnsi="StarSymbol" w:cs="StarSymbol"/>
      <w:sz w:val="18"/>
      <w:szCs w:val="18"/>
    </w:rPr>
  </w:style>
  <w:style w:type="character" w:customStyle="1" w:styleId="RTFNum325">
    <w:name w:val="RTF_Num 32 5"/>
    <w:rPr>
      <w:rFonts w:ascii="StarSymbol" w:eastAsia="StarSymbol" w:hAnsi="StarSymbol" w:cs="StarSymbol"/>
      <w:sz w:val="18"/>
      <w:szCs w:val="18"/>
    </w:rPr>
  </w:style>
  <w:style w:type="character" w:customStyle="1" w:styleId="RTFNum326">
    <w:name w:val="RTF_Num 32 6"/>
    <w:rPr>
      <w:rFonts w:ascii="StarSymbol" w:eastAsia="StarSymbol" w:hAnsi="StarSymbol" w:cs="StarSymbol"/>
      <w:sz w:val="18"/>
      <w:szCs w:val="18"/>
    </w:rPr>
  </w:style>
  <w:style w:type="character" w:customStyle="1" w:styleId="RTFNum327">
    <w:name w:val="RTF_Num 32 7"/>
    <w:rPr>
      <w:rFonts w:ascii="StarSymbol" w:eastAsia="StarSymbol" w:hAnsi="StarSymbol" w:cs="StarSymbol"/>
      <w:sz w:val="18"/>
      <w:szCs w:val="18"/>
    </w:rPr>
  </w:style>
  <w:style w:type="character" w:customStyle="1" w:styleId="RTFNum328">
    <w:name w:val="RTF_Num 32 8"/>
    <w:rPr>
      <w:rFonts w:ascii="StarSymbol" w:eastAsia="StarSymbol" w:hAnsi="StarSymbol" w:cs="StarSymbol"/>
      <w:sz w:val="18"/>
      <w:szCs w:val="18"/>
    </w:rPr>
  </w:style>
  <w:style w:type="character" w:customStyle="1" w:styleId="RTFNum329">
    <w:name w:val="RTF_Num 32 9"/>
    <w:rPr>
      <w:rFonts w:ascii="StarSymbol" w:eastAsia="StarSymbol" w:hAnsi="StarSymbol" w:cs="StarSymbol"/>
      <w:sz w:val="18"/>
      <w:szCs w:val="18"/>
    </w:rPr>
  </w:style>
  <w:style w:type="character" w:customStyle="1" w:styleId="RTFNum3210">
    <w:name w:val="RTF_Num 32 10"/>
    <w:rPr>
      <w:rFonts w:ascii="StarSymbol" w:eastAsia="StarSymbol" w:hAnsi="StarSymbol" w:cs="StarSymbol"/>
      <w:sz w:val="18"/>
      <w:szCs w:val="18"/>
    </w:rPr>
  </w:style>
  <w:style w:type="character" w:customStyle="1" w:styleId="RTFNum331">
    <w:name w:val="RTF_Num 33 1"/>
    <w:rPr>
      <w:rFonts w:ascii="StarSymbol" w:eastAsia="StarSymbol" w:hAnsi="StarSymbol" w:cs="StarSymbol"/>
      <w:sz w:val="18"/>
      <w:szCs w:val="18"/>
    </w:rPr>
  </w:style>
  <w:style w:type="character" w:customStyle="1" w:styleId="RTFNum332">
    <w:name w:val="RTF_Num 33 2"/>
    <w:rPr>
      <w:rFonts w:ascii="StarSymbol" w:eastAsia="StarSymbol" w:hAnsi="StarSymbol" w:cs="StarSymbol"/>
      <w:sz w:val="18"/>
      <w:szCs w:val="18"/>
    </w:rPr>
  </w:style>
  <w:style w:type="character" w:customStyle="1" w:styleId="RTFNum333">
    <w:name w:val="RTF_Num 33 3"/>
    <w:rPr>
      <w:rFonts w:ascii="StarSymbol" w:eastAsia="StarSymbol" w:hAnsi="StarSymbol" w:cs="StarSymbol"/>
      <w:sz w:val="18"/>
      <w:szCs w:val="18"/>
    </w:rPr>
  </w:style>
  <w:style w:type="character" w:customStyle="1" w:styleId="RTFNum334">
    <w:name w:val="RTF_Num 33 4"/>
    <w:rPr>
      <w:rFonts w:ascii="StarSymbol" w:eastAsia="StarSymbol" w:hAnsi="StarSymbol" w:cs="StarSymbol"/>
      <w:sz w:val="18"/>
      <w:szCs w:val="18"/>
    </w:rPr>
  </w:style>
  <w:style w:type="character" w:customStyle="1" w:styleId="RTFNum335">
    <w:name w:val="RTF_Num 33 5"/>
    <w:rPr>
      <w:rFonts w:ascii="StarSymbol" w:eastAsia="StarSymbol" w:hAnsi="StarSymbol" w:cs="StarSymbol"/>
      <w:sz w:val="18"/>
      <w:szCs w:val="18"/>
    </w:rPr>
  </w:style>
  <w:style w:type="character" w:customStyle="1" w:styleId="RTFNum336">
    <w:name w:val="RTF_Num 33 6"/>
    <w:rPr>
      <w:rFonts w:ascii="StarSymbol" w:eastAsia="StarSymbol" w:hAnsi="StarSymbol" w:cs="StarSymbol"/>
      <w:sz w:val="18"/>
      <w:szCs w:val="18"/>
    </w:rPr>
  </w:style>
  <w:style w:type="character" w:customStyle="1" w:styleId="RTFNum337">
    <w:name w:val="RTF_Num 33 7"/>
    <w:rPr>
      <w:rFonts w:ascii="StarSymbol" w:eastAsia="StarSymbol" w:hAnsi="StarSymbol" w:cs="StarSymbol"/>
      <w:sz w:val="18"/>
      <w:szCs w:val="18"/>
    </w:rPr>
  </w:style>
  <w:style w:type="character" w:customStyle="1" w:styleId="RTFNum338">
    <w:name w:val="RTF_Num 33 8"/>
    <w:rPr>
      <w:rFonts w:ascii="StarSymbol" w:eastAsia="StarSymbol" w:hAnsi="StarSymbol" w:cs="StarSymbol"/>
      <w:sz w:val="18"/>
      <w:szCs w:val="18"/>
    </w:rPr>
  </w:style>
  <w:style w:type="character" w:customStyle="1" w:styleId="RTFNum339">
    <w:name w:val="RTF_Num 33 9"/>
    <w:rPr>
      <w:rFonts w:ascii="StarSymbol" w:eastAsia="StarSymbol" w:hAnsi="StarSymbol" w:cs="StarSymbol"/>
      <w:sz w:val="18"/>
      <w:szCs w:val="18"/>
    </w:rPr>
  </w:style>
  <w:style w:type="character" w:customStyle="1" w:styleId="RTFNum3310">
    <w:name w:val="RTF_Num 33 10"/>
    <w:rPr>
      <w:rFonts w:ascii="StarSymbol" w:eastAsia="StarSymbol" w:hAnsi="StarSymbol" w:cs="StarSymbol"/>
      <w:sz w:val="18"/>
      <w:szCs w:val="18"/>
    </w:rPr>
  </w:style>
  <w:style w:type="character" w:customStyle="1" w:styleId="RTFNum341">
    <w:name w:val="RTF_Num 34 1"/>
    <w:rPr>
      <w:rFonts w:ascii="StarSymbol" w:eastAsia="StarSymbol" w:hAnsi="StarSymbol" w:cs="StarSymbol"/>
      <w:sz w:val="18"/>
      <w:szCs w:val="18"/>
    </w:rPr>
  </w:style>
  <w:style w:type="character" w:customStyle="1" w:styleId="RTFNum342">
    <w:name w:val="RTF_Num 34 2"/>
    <w:rPr>
      <w:rFonts w:ascii="StarSymbol" w:eastAsia="StarSymbol" w:hAnsi="StarSymbol" w:cs="StarSymbol"/>
      <w:sz w:val="18"/>
      <w:szCs w:val="18"/>
    </w:rPr>
  </w:style>
  <w:style w:type="character" w:customStyle="1" w:styleId="RTFNum343">
    <w:name w:val="RTF_Num 34 3"/>
    <w:rPr>
      <w:rFonts w:ascii="StarSymbol" w:eastAsia="StarSymbol" w:hAnsi="StarSymbol" w:cs="StarSymbol"/>
      <w:sz w:val="18"/>
      <w:szCs w:val="18"/>
    </w:rPr>
  </w:style>
  <w:style w:type="character" w:customStyle="1" w:styleId="RTFNum344">
    <w:name w:val="RTF_Num 34 4"/>
    <w:rPr>
      <w:rFonts w:ascii="StarSymbol" w:eastAsia="StarSymbol" w:hAnsi="StarSymbol" w:cs="StarSymbol"/>
      <w:sz w:val="18"/>
      <w:szCs w:val="18"/>
    </w:rPr>
  </w:style>
  <w:style w:type="character" w:customStyle="1" w:styleId="RTFNum345">
    <w:name w:val="RTF_Num 34 5"/>
    <w:rPr>
      <w:rFonts w:ascii="StarSymbol" w:eastAsia="StarSymbol" w:hAnsi="StarSymbol" w:cs="StarSymbol"/>
      <w:sz w:val="18"/>
      <w:szCs w:val="18"/>
    </w:rPr>
  </w:style>
  <w:style w:type="character" w:customStyle="1" w:styleId="RTFNum346">
    <w:name w:val="RTF_Num 34 6"/>
    <w:rPr>
      <w:rFonts w:ascii="StarSymbol" w:eastAsia="StarSymbol" w:hAnsi="StarSymbol" w:cs="StarSymbol"/>
      <w:sz w:val="18"/>
      <w:szCs w:val="18"/>
    </w:rPr>
  </w:style>
  <w:style w:type="character" w:customStyle="1" w:styleId="RTFNum347">
    <w:name w:val="RTF_Num 34 7"/>
    <w:rPr>
      <w:rFonts w:ascii="StarSymbol" w:eastAsia="StarSymbol" w:hAnsi="StarSymbol" w:cs="StarSymbol"/>
      <w:sz w:val="18"/>
      <w:szCs w:val="18"/>
    </w:rPr>
  </w:style>
  <w:style w:type="character" w:customStyle="1" w:styleId="RTFNum348">
    <w:name w:val="RTF_Num 34 8"/>
    <w:rPr>
      <w:rFonts w:ascii="StarSymbol" w:eastAsia="StarSymbol" w:hAnsi="StarSymbol" w:cs="StarSymbol"/>
      <w:sz w:val="18"/>
      <w:szCs w:val="18"/>
    </w:rPr>
  </w:style>
  <w:style w:type="character" w:customStyle="1" w:styleId="RTFNum349">
    <w:name w:val="RTF_Num 34 9"/>
    <w:rPr>
      <w:rFonts w:ascii="StarSymbol" w:eastAsia="StarSymbol" w:hAnsi="StarSymbol" w:cs="StarSymbol"/>
      <w:sz w:val="18"/>
      <w:szCs w:val="18"/>
    </w:rPr>
  </w:style>
  <w:style w:type="character" w:customStyle="1" w:styleId="RTFNum3410">
    <w:name w:val="RTF_Num 34 10"/>
    <w:rPr>
      <w:rFonts w:ascii="StarSymbol" w:eastAsia="StarSymbol" w:hAnsi="StarSymbol" w:cs="StarSymbol"/>
      <w:sz w:val="18"/>
      <w:szCs w:val="18"/>
    </w:rPr>
  </w:style>
  <w:style w:type="character" w:customStyle="1" w:styleId="RTFNum351">
    <w:name w:val="RTF_Num 35 1"/>
    <w:rPr>
      <w:rFonts w:ascii="StarSymbol" w:eastAsia="StarSymbol" w:hAnsi="StarSymbol" w:cs="StarSymbol"/>
      <w:sz w:val="18"/>
      <w:szCs w:val="18"/>
    </w:rPr>
  </w:style>
  <w:style w:type="character" w:customStyle="1" w:styleId="RTFNum352">
    <w:name w:val="RTF_Num 35 2"/>
    <w:rPr>
      <w:rFonts w:ascii="StarSymbol" w:eastAsia="StarSymbol" w:hAnsi="StarSymbol" w:cs="StarSymbol"/>
      <w:sz w:val="18"/>
      <w:szCs w:val="18"/>
    </w:rPr>
  </w:style>
  <w:style w:type="character" w:customStyle="1" w:styleId="RTFNum353">
    <w:name w:val="RTF_Num 35 3"/>
    <w:rPr>
      <w:rFonts w:ascii="StarSymbol" w:eastAsia="StarSymbol" w:hAnsi="StarSymbol" w:cs="StarSymbol"/>
      <w:sz w:val="18"/>
      <w:szCs w:val="18"/>
    </w:rPr>
  </w:style>
  <w:style w:type="character" w:customStyle="1" w:styleId="RTFNum354">
    <w:name w:val="RTF_Num 35 4"/>
    <w:rPr>
      <w:rFonts w:ascii="StarSymbol" w:eastAsia="StarSymbol" w:hAnsi="StarSymbol" w:cs="StarSymbol"/>
      <w:sz w:val="18"/>
      <w:szCs w:val="18"/>
    </w:rPr>
  </w:style>
  <w:style w:type="character" w:customStyle="1" w:styleId="RTFNum355">
    <w:name w:val="RTF_Num 35 5"/>
    <w:rPr>
      <w:rFonts w:ascii="StarSymbol" w:eastAsia="StarSymbol" w:hAnsi="StarSymbol" w:cs="StarSymbol"/>
      <w:sz w:val="18"/>
      <w:szCs w:val="18"/>
    </w:rPr>
  </w:style>
  <w:style w:type="character" w:customStyle="1" w:styleId="RTFNum356">
    <w:name w:val="RTF_Num 35 6"/>
    <w:rPr>
      <w:rFonts w:ascii="StarSymbol" w:eastAsia="StarSymbol" w:hAnsi="StarSymbol" w:cs="StarSymbol"/>
      <w:sz w:val="18"/>
      <w:szCs w:val="18"/>
    </w:rPr>
  </w:style>
  <w:style w:type="character" w:customStyle="1" w:styleId="RTFNum357">
    <w:name w:val="RTF_Num 35 7"/>
    <w:rPr>
      <w:rFonts w:ascii="StarSymbol" w:eastAsia="StarSymbol" w:hAnsi="StarSymbol" w:cs="StarSymbol"/>
      <w:sz w:val="18"/>
      <w:szCs w:val="18"/>
    </w:rPr>
  </w:style>
  <w:style w:type="character" w:customStyle="1" w:styleId="RTFNum358">
    <w:name w:val="RTF_Num 35 8"/>
    <w:rPr>
      <w:rFonts w:ascii="StarSymbol" w:eastAsia="StarSymbol" w:hAnsi="StarSymbol" w:cs="StarSymbol"/>
      <w:sz w:val="18"/>
      <w:szCs w:val="18"/>
    </w:rPr>
  </w:style>
  <w:style w:type="character" w:customStyle="1" w:styleId="RTFNum359">
    <w:name w:val="RTF_Num 35 9"/>
    <w:rPr>
      <w:rFonts w:ascii="StarSymbol" w:eastAsia="StarSymbol" w:hAnsi="StarSymbol" w:cs="StarSymbol"/>
      <w:sz w:val="18"/>
      <w:szCs w:val="18"/>
    </w:rPr>
  </w:style>
  <w:style w:type="character" w:customStyle="1" w:styleId="RTFNum3510">
    <w:name w:val="RTF_Num 35 10"/>
    <w:rPr>
      <w:rFonts w:ascii="StarSymbol" w:eastAsia="StarSymbol" w:hAnsi="StarSymbol" w:cs="StarSymbol"/>
      <w:sz w:val="18"/>
      <w:szCs w:val="18"/>
    </w:rPr>
  </w:style>
  <w:style w:type="character" w:customStyle="1" w:styleId="RTFNum361">
    <w:name w:val="RTF_Num 36 1"/>
    <w:rPr>
      <w:rFonts w:ascii="StarSymbol" w:eastAsia="StarSymbol" w:hAnsi="StarSymbol" w:cs="StarSymbol"/>
      <w:sz w:val="18"/>
      <w:szCs w:val="18"/>
    </w:rPr>
  </w:style>
  <w:style w:type="character" w:customStyle="1" w:styleId="RTFNum362">
    <w:name w:val="RTF_Num 36 2"/>
    <w:rPr>
      <w:rFonts w:ascii="StarSymbol" w:eastAsia="StarSymbol" w:hAnsi="StarSymbol" w:cs="StarSymbol"/>
      <w:sz w:val="18"/>
      <w:szCs w:val="18"/>
    </w:rPr>
  </w:style>
  <w:style w:type="character" w:customStyle="1" w:styleId="RTFNum363">
    <w:name w:val="RTF_Num 36 3"/>
    <w:rPr>
      <w:rFonts w:ascii="StarSymbol" w:eastAsia="StarSymbol" w:hAnsi="StarSymbol" w:cs="StarSymbol"/>
      <w:sz w:val="18"/>
      <w:szCs w:val="18"/>
    </w:rPr>
  </w:style>
  <w:style w:type="character" w:customStyle="1" w:styleId="RTFNum364">
    <w:name w:val="RTF_Num 36 4"/>
    <w:rPr>
      <w:rFonts w:ascii="StarSymbol" w:eastAsia="StarSymbol" w:hAnsi="StarSymbol" w:cs="StarSymbol"/>
      <w:sz w:val="18"/>
      <w:szCs w:val="18"/>
    </w:rPr>
  </w:style>
  <w:style w:type="character" w:customStyle="1" w:styleId="RTFNum365">
    <w:name w:val="RTF_Num 36 5"/>
    <w:rPr>
      <w:rFonts w:ascii="StarSymbol" w:eastAsia="StarSymbol" w:hAnsi="StarSymbol" w:cs="StarSymbol"/>
      <w:sz w:val="18"/>
      <w:szCs w:val="18"/>
    </w:rPr>
  </w:style>
  <w:style w:type="character" w:customStyle="1" w:styleId="RTFNum366">
    <w:name w:val="RTF_Num 36 6"/>
    <w:rPr>
      <w:rFonts w:ascii="StarSymbol" w:eastAsia="StarSymbol" w:hAnsi="StarSymbol" w:cs="StarSymbol"/>
      <w:sz w:val="18"/>
      <w:szCs w:val="18"/>
    </w:rPr>
  </w:style>
  <w:style w:type="character" w:customStyle="1" w:styleId="RTFNum367">
    <w:name w:val="RTF_Num 36 7"/>
    <w:rPr>
      <w:rFonts w:ascii="StarSymbol" w:eastAsia="StarSymbol" w:hAnsi="StarSymbol" w:cs="StarSymbol"/>
      <w:sz w:val="18"/>
      <w:szCs w:val="18"/>
    </w:rPr>
  </w:style>
  <w:style w:type="character" w:customStyle="1" w:styleId="RTFNum368">
    <w:name w:val="RTF_Num 36 8"/>
    <w:rPr>
      <w:rFonts w:ascii="StarSymbol" w:eastAsia="StarSymbol" w:hAnsi="StarSymbol" w:cs="StarSymbol"/>
      <w:sz w:val="18"/>
      <w:szCs w:val="18"/>
    </w:rPr>
  </w:style>
  <w:style w:type="character" w:customStyle="1" w:styleId="RTFNum369">
    <w:name w:val="RTF_Num 36 9"/>
    <w:rPr>
      <w:rFonts w:ascii="StarSymbol" w:eastAsia="StarSymbol" w:hAnsi="StarSymbol" w:cs="StarSymbol"/>
      <w:sz w:val="18"/>
      <w:szCs w:val="18"/>
    </w:rPr>
  </w:style>
  <w:style w:type="character" w:customStyle="1" w:styleId="RTFNum3610">
    <w:name w:val="RTF_Num 36 10"/>
    <w:rPr>
      <w:rFonts w:ascii="StarSymbol" w:eastAsia="StarSymbol" w:hAnsi="StarSymbol" w:cs="StarSymbol"/>
      <w:sz w:val="18"/>
      <w:szCs w:val="18"/>
    </w:rPr>
  </w:style>
  <w:style w:type="character" w:customStyle="1" w:styleId="RTFNum371">
    <w:name w:val="RTF_Num 37 1"/>
    <w:rPr>
      <w:rFonts w:ascii="StarSymbol" w:eastAsia="StarSymbol" w:hAnsi="StarSymbol" w:cs="StarSymbol"/>
      <w:sz w:val="18"/>
      <w:szCs w:val="18"/>
    </w:rPr>
  </w:style>
  <w:style w:type="character" w:customStyle="1" w:styleId="RTFNum372">
    <w:name w:val="RTF_Num 37 2"/>
    <w:rPr>
      <w:rFonts w:ascii="StarSymbol" w:eastAsia="StarSymbol" w:hAnsi="StarSymbol" w:cs="StarSymbol"/>
      <w:sz w:val="18"/>
      <w:szCs w:val="18"/>
    </w:rPr>
  </w:style>
  <w:style w:type="character" w:customStyle="1" w:styleId="RTFNum373">
    <w:name w:val="RTF_Num 37 3"/>
    <w:rPr>
      <w:rFonts w:ascii="StarSymbol" w:eastAsia="StarSymbol" w:hAnsi="StarSymbol" w:cs="StarSymbol"/>
      <w:sz w:val="18"/>
      <w:szCs w:val="18"/>
    </w:rPr>
  </w:style>
  <w:style w:type="character" w:customStyle="1" w:styleId="RTFNum374">
    <w:name w:val="RTF_Num 37 4"/>
    <w:rPr>
      <w:rFonts w:ascii="StarSymbol" w:eastAsia="StarSymbol" w:hAnsi="StarSymbol" w:cs="StarSymbol"/>
      <w:sz w:val="18"/>
      <w:szCs w:val="18"/>
    </w:rPr>
  </w:style>
  <w:style w:type="character" w:customStyle="1" w:styleId="RTFNum375">
    <w:name w:val="RTF_Num 37 5"/>
    <w:rPr>
      <w:rFonts w:ascii="StarSymbol" w:eastAsia="StarSymbol" w:hAnsi="StarSymbol" w:cs="StarSymbol"/>
      <w:sz w:val="18"/>
      <w:szCs w:val="18"/>
    </w:rPr>
  </w:style>
  <w:style w:type="character" w:customStyle="1" w:styleId="RTFNum376">
    <w:name w:val="RTF_Num 37 6"/>
    <w:rPr>
      <w:rFonts w:ascii="StarSymbol" w:eastAsia="StarSymbol" w:hAnsi="StarSymbol" w:cs="StarSymbol"/>
      <w:sz w:val="18"/>
      <w:szCs w:val="18"/>
    </w:rPr>
  </w:style>
  <w:style w:type="character" w:customStyle="1" w:styleId="RTFNum377">
    <w:name w:val="RTF_Num 37 7"/>
    <w:rPr>
      <w:rFonts w:ascii="StarSymbol" w:eastAsia="StarSymbol" w:hAnsi="StarSymbol" w:cs="StarSymbol"/>
      <w:sz w:val="18"/>
      <w:szCs w:val="18"/>
    </w:rPr>
  </w:style>
  <w:style w:type="character" w:customStyle="1" w:styleId="RTFNum378">
    <w:name w:val="RTF_Num 37 8"/>
    <w:rPr>
      <w:rFonts w:ascii="StarSymbol" w:eastAsia="StarSymbol" w:hAnsi="StarSymbol" w:cs="StarSymbol"/>
      <w:sz w:val="18"/>
      <w:szCs w:val="18"/>
    </w:rPr>
  </w:style>
  <w:style w:type="character" w:customStyle="1" w:styleId="RTFNum379">
    <w:name w:val="RTF_Num 37 9"/>
    <w:rPr>
      <w:rFonts w:ascii="StarSymbol" w:eastAsia="StarSymbol" w:hAnsi="StarSymbol" w:cs="StarSymbol"/>
      <w:sz w:val="18"/>
      <w:szCs w:val="18"/>
    </w:rPr>
  </w:style>
  <w:style w:type="character" w:customStyle="1" w:styleId="RTFNum3710">
    <w:name w:val="RTF_Num 37 10"/>
    <w:rPr>
      <w:rFonts w:ascii="StarSymbol" w:eastAsia="StarSymbol" w:hAnsi="StarSymbol" w:cs="StarSymbol"/>
      <w:sz w:val="18"/>
      <w:szCs w:val="18"/>
    </w:rPr>
  </w:style>
  <w:style w:type="character" w:customStyle="1" w:styleId="RTFNum381">
    <w:name w:val="RTF_Num 38 1"/>
    <w:rPr>
      <w:rFonts w:ascii="StarSymbol" w:eastAsia="StarSymbol" w:hAnsi="StarSymbol" w:cs="StarSymbol"/>
      <w:sz w:val="18"/>
      <w:szCs w:val="18"/>
    </w:rPr>
  </w:style>
  <w:style w:type="character" w:customStyle="1" w:styleId="RTFNum382">
    <w:name w:val="RTF_Num 38 2"/>
    <w:rPr>
      <w:rFonts w:ascii="StarSymbol" w:eastAsia="StarSymbol" w:hAnsi="StarSymbol" w:cs="StarSymbol"/>
      <w:sz w:val="18"/>
      <w:szCs w:val="18"/>
    </w:rPr>
  </w:style>
  <w:style w:type="character" w:customStyle="1" w:styleId="RTFNum383">
    <w:name w:val="RTF_Num 38 3"/>
    <w:rPr>
      <w:rFonts w:ascii="StarSymbol" w:eastAsia="StarSymbol" w:hAnsi="StarSymbol" w:cs="StarSymbol"/>
      <w:sz w:val="18"/>
      <w:szCs w:val="18"/>
    </w:rPr>
  </w:style>
  <w:style w:type="character" w:customStyle="1" w:styleId="RTFNum384">
    <w:name w:val="RTF_Num 38 4"/>
    <w:rPr>
      <w:rFonts w:ascii="StarSymbol" w:eastAsia="StarSymbol" w:hAnsi="StarSymbol" w:cs="StarSymbol"/>
      <w:sz w:val="18"/>
      <w:szCs w:val="18"/>
    </w:rPr>
  </w:style>
  <w:style w:type="character" w:customStyle="1" w:styleId="RTFNum385">
    <w:name w:val="RTF_Num 38 5"/>
    <w:rPr>
      <w:rFonts w:ascii="StarSymbol" w:eastAsia="StarSymbol" w:hAnsi="StarSymbol" w:cs="StarSymbol"/>
      <w:sz w:val="18"/>
      <w:szCs w:val="18"/>
    </w:rPr>
  </w:style>
  <w:style w:type="character" w:customStyle="1" w:styleId="RTFNum386">
    <w:name w:val="RTF_Num 38 6"/>
    <w:rPr>
      <w:rFonts w:ascii="StarSymbol" w:eastAsia="StarSymbol" w:hAnsi="StarSymbol" w:cs="StarSymbol"/>
      <w:sz w:val="18"/>
      <w:szCs w:val="18"/>
    </w:rPr>
  </w:style>
  <w:style w:type="character" w:customStyle="1" w:styleId="RTFNum387">
    <w:name w:val="RTF_Num 38 7"/>
    <w:rPr>
      <w:rFonts w:ascii="StarSymbol" w:eastAsia="StarSymbol" w:hAnsi="StarSymbol" w:cs="StarSymbol"/>
      <w:sz w:val="18"/>
      <w:szCs w:val="18"/>
    </w:rPr>
  </w:style>
  <w:style w:type="character" w:customStyle="1" w:styleId="RTFNum388">
    <w:name w:val="RTF_Num 38 8"/>
    <w:rPr>
      <w:rFonts w:ascii="StarSymbol" w:eastAsia="StarSymbol" w:hAnsi="StarSymbol" w:cs="StarSymbol"/>
      <w:sz w:val="18"/>
      <w:szCs w:val="18"/>
    </w:rPr>
  </w:style>
  <w:style w:type="character" w:customStyle="1" w:styleId="RTFNum389">
    <w:name w:val="RTF_Num 38 9"/>
    <w:rPr>
      <w:rFonts w:ascii="StarSymbol" w:eastAsia="StarSymbol" w:hAnsi="StarSymbol" w:cs="StarSymbol"/>
      <w:sz w:val="18"/>
      <w:szCs w:val="18"/>
    </w:rPr>
  </w:style>
  <w:style w:type="character" w:customStyle="1" w:styleId="RTFNum3810">
    <w:name w:val="RTF_Num 38 10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Pr>
      <w:rFonts w:ascii="StarSymbol" w:eastAsia="StarSymbol" w:hAnsi="StarSymbol" w:cs="StarSymbol"/>
      <w:sz w:val="18"/>
      <w:szCs w:val="18"/>
    </w:rPr>
  </w:style>
  <w:style w:type="character" w:customStyle="1" w:styleId="RTFNum392">
    <w:name w:val="RTF_Num 39 2"/>
    <w:rPr>
      <w:rFonts w:ascii="StarSymbol" w:eastAsia="StarSymbol" w:hAnsi="StarSymbol" w:cs="StarSymbol"/>
      <w:sz w:val="18"/>
      <w:szCs w:val="18"/>
    </w:rPr>
  </w:style>
  <w:style w:type="character" w:customStyle="1" w:styleId="RTFNum393">
    <w:name w:val="RTF_Num 39 3"/>
    <w:rPr>
      <w:rFonts w:ascii="StarSymbol" w:eastAsia="StarSymbol" w:hAnsi="StarSymbol" w:cs="StarSymbol"/>
      <w:sz w:val="18"/>
      <w:szCs w:val="18"/>
    </w:rPr>
  </w:style>
  <w:style w:type="character" w:customStyle="1" w:styleId="RTFNum394">
    <w:name w:val="RTF_Num 39 4"/>
    <w:rPr>
      <w:rFonts w:ascii="StarSymbol" w:eastAsia="StarSymbol" w:hAnsi="StarSymbol" w:cs="StarSymbol"/>
      <w:sz w:val="18"/>
      <w:szCs w:val="18"/>
    </w:rPr>
  </w:style>
  <w:style w:type="character" w:customStyle="1" w:styleId="RTFNum395">
    <w:name w:val="RTF_Num 39 5"/>
    <w:rPr>
      <w:rFonts w:ascii="StarSymbol" w:eastAsia="StarSymbol" w:hAnsi="StarSymbol" w:cs="StarSymbol"/>
      <w:sz w:val="18"/>
      <w:szCs w:val="18"/>
    </w:rPr>
  </w:style>
  <w:style w:type="character" w:customStyle="1" w:styleId="RTFNum396">
    <w:name w:val="RTF_Num 39 6"/>
    <w:rPr>
      <w:rFonts w:ascii="StarSymbol" w:eastAsia="StarSymbol" w:hAnsi="StarSymbol" w:cs="StarSymbol"/>
      <w:sz w:val="18"/>
      <w:szCs w:val="18"/>
    </w:rPr>
  </w:style>
  <w:style w:type="character" w:customStyle="1" w:styleId="RTFNum397">
    <w:name w:val="RTF_Num 39 7"/>
    <w:rPr>
      <w:rFonts w:ascii="StarSymbol" w:eastAsia="StarSymbol" w:hAnsi="StarSymbol" w:cs="StarSymbol"/>
      <w:sz w:val="18"/>
      <w:szCs w:val="18"/>
    </w:rPr>
  </w:style>
  <w:style w:type="character" w:customStyle="1" w:styleId="RTFNum398">
    <w:name w:val="RTF_Num 39 8"/>
    <w:rPr>
      <w:rFonts w:ascii="StarSymbol" w:eastAsia="StarSymbol" w:hAnsi="StarSymbol" w:cs="StarSymbol"/>
      <w:sz w:val="18"/>
      <w:szCs w:val="18"/>
    </w:rPr>
  </w:style>
  <w:style w:type="character" w:customStyle="1" w:styleId="RTFNum399">
    <w:name w:val="RTF_Num 39 9"/>
    <w:rPr>
      <w:rFonts w:ascii="StarSymbol" w:eastAsia="StarSymbol" w:hAnsi="StarSymbol" w:cs="StarSymbol"/>
      <w:sz w:val="18"/>
      <w:szCs w:val="18"/>
    </w:rPr>
  </w:style>
  <w:style w:type="character" w:customStyle="1" w:styleId="RTFNum3910">
    <w:name w:val="RTF_Num 39 10"/>
    <w:rPr>
      <w:rFonts w:ascii="StarSymbol" w:eastAsia="StarSymbol" w:hAnsi="StarSymbol" w:cs="StarSymbol"/>
      <w:sz w:val="18"/>
      <w:szCs w:val="18"/>
    </w:rPr>
  </w:style>
  <w:style w:type="character" w:customStyle="1" w:styleId="RTFNum401">
    <w:name w:val="RTF_Num 40 1"/>
    <w:rPr>
      <w:rFonts w:ascii="StarSymbol" w:eastAsia="StarSymbol" w:hAnsi="StarSymbol" w:cs="StarSymbol"/>
      <w:sz w:val="18"/>
      <w:szCs w:val="18"/>
    </w:rPr>
  </w:style>
  <w:style w:type="character" w:customStyle="1" w:styleId="RTFNum402">
    <w:name w:val="RTF_Num 40 2"/>
    <w:rPr>
      <w:rFonts w:ascii="StarSymbol" w:eastAsia="StarSymbol" w:hAnsi="StarSymbol" w:cs="StarSymbol"/>
      <w:sz w:val="18"/>
      <w:szCs w:val="18"/>
    </w:rPr>
  </w:style>
  <w:style w:type="character" w:customStyle="1" w:styleId="RTFNum403">
    <w:name w:val="RTF_Num 40 3"/>
    <w:rPr>
      <w:rFonts w:ascii="StarSymbol" w:eastAsia="StarSymbol" w:hAnsi="StarSymbol" w:cs="StarSymbol"/>
      <w:sz w:val="18"/>
      <w:szCs w:val="18"/>
    </w:rPr>
  </w:style>
  <w:style w:type="character" w:customStyle="1" w:styleId="RTFNum404">
    <w:name w:val="RTF_Num 40 4"/>
    <w:rPr>
      <w:rFonts w:ascii="StarSymbol" w:eastAsia="StarSymbol" w:hAnsi="StarSymbol" w:cs="StarSymbol"/>
      <w:sz w:val="18"/>
      <w:szCs w:val="18"/>
    </w:rPr>
  </w:style>
  <w:style w:type="character" w:customStyle="1" w:styleId="RTFNum405">
    <w:name w:val="RTF_Num 40 5"/>
    <w:rPr>
      <w:rFonts w:ascii="StarSymbol" w:eastAsia="StarSymbol" w:hAnsi="StarSymbol" w:cs="StarSymbol"/>
      <w:sz w:val="18"/>
      <w:szCs w:val="18"/>
    </w:rPr>
  </w:style>
  <w:style w:type="character" w:customStyle="1" w:styleId="RTFNum406">
    <w:name w:val="RTF_Num 40 6"/>
    <w:rPr>
      <w:rFonts w:ascii="StarSymbol" w:eastAsia="StarSymbol" w:hAnsi="StarSymbol" w:cs="StarSymbol"/>
      <w:sz w:val="18"/>
      <w:szCs w:val="18"/>
    </w:rPr>
  </w:style>
  <w:style w:type="character" w:customStyle="1" w:styleId="RTFNum407">
    <w:name w:val="RTF_Num 40 7"/>
    <w:rPr>
      <w:rFonts w:ascii="StarSymbol" w:eastAsia="StarSymbol" w:hAnsi="StarSymbol" w:cs="StarSymbol"/>
      <w:sz w:val="18"/>
      <w:szCs w:val="18"/>
    </w:rPr>
  </w:style>
  <w:style w:type="character" w:customStyle="1" w:styleId="RTFNum408">
    <w:name w:val="RTF_Num 40 8"/>
    <w:rPr>
      <w:rFonts w:ascii="StarSymbol" w:eastAsia="StarSymbol" w:hAnsi="StarSymbol" w:cs="StarSymbol"/>
      <w:sz w:val="18"/>
      <w:szCs w:val="18"/>
    </w:rPr>
  </w:style>
  <w:style w:type="character" w:customStyle="1" w:styleId="RTFNum409">
    <w:name w:val="RTF_Num 40 9"/>
    <w:rPr>
      <w:rFonts w:ascii="StarSymbol" w:eastAsia="StarSymbol" w:hAnsi="StarSymbol" w:cs="StarSymbol"/>
      <w:sz w:val="18"/>
      <w:szCs w:val="18"/>
    </w:rPr>
  </w:style>
  <w:style w:type="character" w:customStyle="1" w:styleId="RTFNum4010">
    <w:name w:val="RTF_Num 40 10"/>
    <w:rPr>
      <w:rFonts w:ascii="StarSymbol" w:eastAsia="StarSymbol" w:hAnsi="StarSymbol" w:cs="StarSymbol"/>
      <w:sz w:val="18"/>
      <w:szCs w:val="18"/>
    </w:rPr>
  </w:style>
  <w:style w:type="character" w:customStyle="1" w:styleId="RTFNum411">
    <w:name w:val="RTF_Num 41 1"/>
    <w:rPr>
      <w:rFonts w:ascii="StarSymbol" w:eastAsia="StarSymbol" w:hAnsi="StarSymbol" w:cs="StarSymbol"/>
      <w:sz w:val="18"/>
      <w:szCs w:val="18"/>
    </w:rPr>
  </w:style>
  <w:style w:type="character" w:customStyle="1" w:styleId="RTFNum412">
    <w:name w:val="RTF_Num 41 2"/>
    <w:rPr>
      <w:rFonts w:ascii="StarSymbol" w:eastAsia="StarSymbol" w:hAnsi="StarSymbol" w:cs="StarSymbol"/>
      <w:sz w:val="18"/>
      <w:szCs w:val="18"/>
    </w:rPr>
  </w:style>
  <w:style w:type="character" w:customStyle="1" w:styleId="RTFNum413">
    <w:name w:val="RTF_Num 41 3"/>
    <w:rPr>
      <w:rFonts w:ascii="StarSymbol" w:eastAsia="StarSymbol" w:hAnsi="StarSymbol" w:cs="StarSymbol"/>
      <w:sz w:val="18"/>
      <w:szCs w:val="18"/>
    </w:rPr>
  </w:style>
  <w:style w:type="character" w:customStyle="1" w:styleId="RTFNum414">
    <w:name w:val="RTF_Num 41 4"/>
    <w:rPr>
      <w:rFonts w:ascii="StarSymbol" w:eastAsia="StarSymbol" w:hAnsi="StarSymbol" w:cs="StarSymbol"/>
      <w:sz w:val="18"/>
      <w:szCs w:val="18"/>
    </w:rPr>
  </w:style>
  <w:style w:type="character" w:customStyle="1" w:styleId="RTFNum415">
    <w:name w:val="RTF_Num 41 5"/>
    <w:rPr>
      <w:rFonts w:ascii="StarSymbol" w:eastAsia="StarSymbol" w:hAnsi="StarSymbol" w:cs="StarSymbol"/>
      <w:sz w:val="18"/>
      <w:szCs w:val="18"/>
    </w:rPr>
  </w:style>
  <w:style w:type="character" w:customStyle="1" w:styleId="RTFNum416">
    <w:name w:val="RTF_Num 41 6"/>
    <w:rPr>
      <w:rFonts w:ascii="StarSymbol" w:eastAsia="StarSymbol" w:hAnsi="StarSymbol" w:cs="StarSymbol"/>
      <w:sz w:val="18"/>
      <w:szCs w:val="18"/>
    </w:rPr>
  </w:style>
  <w:style w:type="character" w:customStyle="1" w:styleId="RTFNum417">
    <w:name w:val="RTF_Num 41 7"/>
    <w:rPr>
      <w:rFonts w:ascii="StarSymbol" w:eastAsia="StarSymbol" w:hAnsi="StarSymbol" w:cs="StarSymbol"/>
      <w:sz w:val="18"/>
      <w:szCs w:val="18"/>
    </w:rPr>
  </w:style>
  <w:style w:type="character" w:customStyle="1" w:styleId="RTFNum418">
    <w:name w:val="RTF_Num 41 8"/>
    <w:rPr>
      <w:rFonts w:ascii="StarSymbol" w:eastAsia="StarSymbol" w:hAnsi="StarSymbol" w:cs="StarSymbol"/>
      <w:sz w:val="18"/>
      <w:szCs w:val="18"/>
    </w:rPr>
  </w:style>
  <w:style w:type="character" w:customStyle="1" w:styleId="RTFNum419">
    <w:name w:val="RTF_Num 41 9"/>
    <w:rPr>
      <w:rFonts w:ascii="StarSymbol" w:eastAsia="StarSymbol" w:hAnsi="StarSymbol" w:cs="StarSymbol"/>
      <w:sz w:val="18"/>
      <w:szCs w:val="18"/>
    </w:rPr>
  </w:style>
  <w:style w:type="character" w:customStyle="1" w:styleId="RTFNum4110">
    <w:name w:val="RTF_Num 41 10"/>
    <w:rPr>
      <w:rFonts w:ascii="StarSymbol" w:eastAsia="StarSymbol" w:hAnsi="StarSymbol" w:cs="StarSymbol"/>
      <w:sz w:val="18"/>
      <w:szCs w:val="18"/>
    </w:rPr>
  </w:style>
  <w:style w:type="character" w:customStyle="1" w:styleId="RTFNum421">
    <w:name w:val="RTF_Num 42 1"/>
    <w:rPr>
      <w:rFonts w:ascii="StarSymbol" w:eastAsia="StarSymbol" w:hAnsi="StarSymbol" w:cs="StarSymbol"/>
      <w:sz w:val="18"/>
      <w:szCs w:val="18"/>
    </w:rPr>
  </w:style>
  <w:style w:type="character" w:customStyle="1" w:styleId="RTFNum422">
    <w:name w:val="RTF_Num 42 2"/>
    <w:rPr>
      <w:rFonts w:ascii="StarSymbol" w:eastAsia="StarSymbol" w:hAnsi="StarSymbol" w:cs="StarSymbol"/>
      <w:sz w:val="18"/>
      <w:szCs w:val="18"/>
    </w:rPr>
  </w:style>
  <w:style w:type="character" w:customStyle="1" w:styleId="RTFNum423">
    <w:name w:val="RTF_Num 42 3"/>
    <w:rPr>
      <w:rFonts w:ascii="StarSymbol" w:eastAsia="StarSymbol" w:hAnsi="StarSymbol" w:cs="StarSymbol"/>
      <w:sz w:val="18"/>
      <w:szCs w:val="18"/>
    </w:rPr>
  </w:style>
  <w:style w:type="character" w:customStyle="1" w:styleId="RTFNum424">
    <w:name w:val="RTF_Num 42 4"/>
    <w:rPr>
      <w:rFonts w:ascii="StarSymbol" w:eastAsia="StarSymbol" w:hAnsi="StarSymbol" w:cs="StarSymbol"/>
      <w:sz w:val="18"/>
      <w:szCs w:val="18"/>
    </w:rPr>
  </w:style>
  <w:style w:type="character" w:customStyle="1" w:styleId="RTFNum425">
    <w:name w:val="RTF_Num 42 5"/>
    <w:rPr>
      <w:rFonts w:ascii="StarSymbol" w:eastAsia="StarSymbol" w:hAnsi="StarSymbol" w:cs="StarSymbol"/>
      <w:sz w:val="18"/>
      <w:szCs w:val="18"/>
    </w:rPr>
  </w:style>
  <w:style w:type="character" w:customStyle="1" w:styleId="RTFNum426">
    <w:name w:val="RTF_Num 42 6"/>
    <w:rPr>
      <w:rFonts w:ascii="StarSymbol" w:eastAsia="StarSymbol" w:hAnsi="StarSymbol" w:cs="StarSymbol"/>
      <w:sz w:val="18"/>
      <w:szCs w:val="18"/>
    </w:rPr>
  </w:style>
  <w:style w:type="character" w:customStyle="1" w:styleId="RTFNum427">
    <w:name w:val="RTF_Num 42 7"/>
    <w:rPr>
      <w:rFonts w:ascii="StarSymbol" w:eastAsia="StarSymbol" w:hAnsi="StarSymbol" w:cs="StarSymbol"/>
      <w:sz w:val="18"/>
      <w:szCs w:val="18"/>
    </w:rPr>
  </w:style>
  <w:style w:type="character" w:customStyle="1" w:styleId="RTFNum428">
    <w:name w:val="RTF_Num 42 8"/>
    <w:rPr>
      <w:rFonts w:ascii="StarSymbol" w:eastAsia="StarSymbol" w:hAnsi="StarSymbol" w:cs="StarSymbol"/>
      <w:sz w:val="18"/>
      <w:szCs w:val="18"/>
    </w:rPr>
  </w:style>
  <w:style w:type="character" w:customStyle="1" w:styleId="RTFNum429">
    <w:name w:val="RTF_Num 42 9"/>
    <w:rPr>
      <w:rFonts w:ascii="StarSymbol" w:eastAsia="StarSymbol" w:hAnsi="StarSymbol" w:cs="StarSymbol"/>
      <w:sz w:val="18"/>
      <w:szCs w:val="18"/>
    </w:rPr>
  </w:style>
  <w:style w:type="character" w:customStyle="1" w:styleId="RTFNum4210">
    <w:name w:val="RTF_Num 4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2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11770</Words>
  <Characters>67094</Characters>
  <Application>Microsoft Office Word</Application>
  <DocSecurity>0</DocSecurity>
  <Lines>559</Lines>
  <Paragraphs>157</Paragraphs>
  <ScaleCrop>false</ScaleCrop>
  <Company/>
  <LinksUpToDate>false</LinksUpToDate>
  <CharactersWithSpaces>78707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2014-04-23T20:05:00Z</dcterms:created>
  <dcterms:modified xsi:type="dcterms:W3CDTF">2014-04-23T20:05:00Z</dcterms:modified>
</cp:coreProperties>
</file>