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F98" w:rsidRDefault="00CB356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Формирование в довоенные годы</w:t>
      </w:r>
      <w:r>
        <w:br/>
      </w:r>
      <w:r>
        <w:rPr>
          <w:b/>
          <w:bCs/>
        </w:rPr>
        <w:t xml:space="preserve">2 Вторая мировая война </w:t>
      </w:r>
      <w:r>
        <w:rPr>
          <w:b/>
          <w:bCs/>
        </w:rPr>
        <w:br/>
        <w:t>2.1 1940 год. Французская кампания</w:t>
      </w:r>
      <w:r>
        <w:rPr>
          <w:b/>
          <w:bCs/>
        </w:rPr>
        <w:br/>
        <w:t>2.2 1941 год. Югославия и операция «Барбаросса»</w:t>
      </w:r>
      <w:r>
        <w:rPr>
          <w:b/>
          <w:bCs/>
        </w:rPr>
        <w:br/>
        <w:t>2.3 1942 год. Боевые действия на центральном и южном участках Восточного фронта</w:t>
      </w:r>
      <w:r>
        <w:rPr>
          <w:b/>
          <w:bCs/>
        </w:rPr>
        <w:br/>
        <w:t>2.4 1943 год. Боевые действия в составе группы армий «Юг»</w:t>
      </w:r>
      <w:r>
        <w:rPr>
          <w:b/>
          <w:bCs/>
        </w:rPr>
        <w:br/>
        <w:t>2.5 1944 год. Четвёртый год боёв на Восточном фронте</w:t>
      </w:r>
      <w:r>
        <w:rPr>
          <w:b/>
          <w:bCs/>
        </w:rPr>
        <w:br/>
        <w:t>2.6 1945 год. Бои на территории рейха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Формирования, созданные на базе «Великой Германии» </w:t>
      </w:r>
      <w:r>
        <w:rPr>
          <w:b/>
          <w:bCs/>
        </w:rPr>
        <w:br/>
        <w:t>3.1 Бригада сопровождения фюрера</w:t>
      </w:r>
      <w:r>
        <w:rPr>
          <w:b/>
          <w:bCs/>
        </w:rPr>
        <w:br/>
        <w:t>3.2 Караульный полк «Великая Германия-Берлин».</w:t>
      </w:r>
      <w:r>
        <w:rPr>
          <w:b/>
          <w:bCs/>
        </w:rPr>
        <w:br/>
        <w:t>3.3 1029-й отдельный моторизованный полк «Великая Германия».</w:t>
      </w:r>
      <w:r>
        <w:rPr>
          <w:b/>
          <w:bCs/>
        </w:rPr>
        <w:br/>
        <w:t>3.4 Гренадерская бригада «Фюрер»</w:t>
      </w:r>
      <w:r>
        <w:rPr>
          <w:b/>
          <w:bCs/>
        </w:rPr>
        <w:br/>
        <w:t>3.5 Танковая гренадерская дивизия «Курмарк»</w:t>
      </w:r>
      <w:r>
        <w:rPr>
          <w:b/>
          <w:bCs/>
        </w:rPr>
        <w:br/>
      </w:r>
      <w:r>
        <w:br/>
      </w:r>
      <w:r>
        <w:rPr>
          <w:b/>
          <w:bCs/>
        </w:rPr>
        <w:t>4 Участие в событиях 20 июля 1944 года</w:t>
      </w:r>
      <w:r>
        <w:br/>
      </w:r>
      <w:r>
        <w:rPr>
          <w:b/>
          <w:bCs/>
        </w:rPr>
        <w:t>5 Тактика и вооружение</w:t>
      </w:r>
      <w:r>
        <w:br/>
      </w:r>
      <w:r>
        <w:rPr>
          <w:b/>
          <w:bCs/>
        </w:rPr>
        <w:t>6 Военные преступления дивизии</w:t>
      </w:r>
      <w:r>
        <w:br/>
      </w:r>
      <w:r>
        <w:rPr>
          <w:b/>
          <w:bCs/>
        </w:rPr>
        <w:t xml:space="preserve">7 Организация </w:t>
      </w:r>
      <w:r>
        <w:rPr>
          <w:b/>
          <w:bCs/>
        </w:rPr>
        <w:br/>
        <w:t>7.1 Полк «Великая Германия»</w:t>
      </w:r>
      <w:r>
        <w:rPr>
          <w:b/>
          <w:bCs/>
        </w:rPr>
        <w:br/>
        <w:t>7.2 Дивизия «Великая Германия»</w:t>
      </w:r>
      <w:r>
        <w:rPr>
          <w:b/>
          <w:bCs/>
        </w:rPr>
        <w:br/>
      </w:r>
      <w:r>
        <w:br/>
      </w:r>
      <w:r>
        <w:rPr>
          <w:b/>
          <w:bCs/>
        </w:rPr>
        <w:t>8 Командиры</w:t>
      </w:r>
      <w:r>
        <w:br/>
      </w:r>
      <w:r>
        <w:rPr>
          <w:b/>
          <w:bCs/>
        </w:rPr>
        <w:t>9 Униформа и особые знаки отличия</w:t>
      </w:r>
      <w:r>
        <w:br/>
      </w:r>
      <w:r>
        <w:rPr>
          <w:b/>
          <w:bCs/>
        </w:rPr>
        <w:t>10 Современность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Дивизия «Великая Германия» </w:t>
      </w:r>
    </w:p>
    <w:p w:rsidR="00BA5F98" w:rsidRDefault="00CB356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A5F98" w:rsidRDefault="00CB3569">
      <w:pPr>
        <w:pStyle w:val="a3"/>
      </w:pPr>
      <w:r>
        <w:t>«Великая Германия» (нем. Großdeutschland, в некоторых источниках известна как «Гроссдойчланд») — элитное формирование вермахта. Созданное на базе караульного батальона, за период своего существования было развёрнуто в танковый корпус. Наряду с некоторыми соединениями вермахта и войск СС, «Великая Германия» была одной из наиболее действенных военных сил Третьего рейха</w:t>
      </w:r>
      <w:r>
        <w:rPr>
          <w:position w:val="10"/>
        </w:rPr>
        <w:t>[1]</w:t>
      </w:r>
      <w:r>
        <w:t>. В некоторых источниках и мемуарах ошибочно приписывается к войскам СС. Начиная с лета 1941 года, формирование действовало на самых трудных участках Восточного фронта, за что получило прозвище «пожарной команды»</w:t>
      </w:r>
      <w:r>
        <w:rPr>
          <w:position w:val="10"/>
        </w:rPr>
        <w:t>[2]</w:t>
      </w:r>
      <w:r>
        <w:t>. По количеству кавалеров Рыцарского креста «Великая Германия» занимает второе место среди войсковых сухопутных соединений Третьего рейха</w:t>
      </w:r>
      <w:r>
        <w:rPr>
          <w:position w:val="10"/>
        </w:rPr>
        <w:t>[3]</w:t>
      </w:r>
      <w:r>
        <w:t>.</w:t>
      </w:r>
    </w:p>
    <w:p w:rsidR="00BA5F98" w:rsidRDefault="00CB3569">
      <w:pPr>
        <w:pStyle w:val="a3"/>
        <w:rPr>
          <w:position w:val="10"/>
        </w:rPr>
      </w:pPr>
      <w:r>
        <w:t>В ходе Второй мировой войны военнослужащими «Великой Германии» были совершены военные преступления</w:t>
      </w:r>
      <w:r>
        <w:rPr>
          <w:position w:val="10"/>
        </w:rPr>
        <w:t>[4]</w:t>
      </w:r>
      <w:r>
        <w:t>. На основании материалов Чрезвычайной государственной комиссии по установлению и расследованию злодеяний немецко-фашистских захватчиков дивизия «Великая Германия» включена в список соединений и частей вермахта, совершивших военные преступления на территории СССР.</w:t>
      </w:r>
      <w:r>
        <w:rPr>
          <w:position w:val="10"/>
        </w:rPr>
        <w:t>[5]</w:t>
      </w:r>
    </w:p>
    <w:p w:rsidR="00BA5F98" w:rsidRDefault="00CB3569">
      <w:pPr>
        <w:pStyle w:val="21"/>
        <w:pageBreakBefore/>
        <w:numPr>
          <w:ilvl w:val="0"/>
          <w:numId w:val="0"/>
        </w:numPr>
      </w:pPr>
      <w:r>
        <w:t>1. Формирование в довоенные годы</w:t>
      </w:r>
    </w:p>
    <w:p w:rsidR="00BA5F98" w:rsidRDefault="00CB3569">
      <w:pPr>
        <w:pStyle w:val="a3"/>
      </w:pPr>
      <w:r>
        <w:t xml:space="preserve">Посещение аргентинским генералом Торанcо батальона </w:t>
      </w:r>
      <w:r>
        <w:rPr>
          <w:i/>
          <w:iCs/>
        </w:rPr>
        <w:t>Kommando der Wachtruppe</w:t>
      </w:r>
      <w:r>
        <w:t>, Берлин, август 1929</w:t>
      </w:r>
    </w:p>
    <w:p w:rsidR="00BA5F98" w:rsidRDefault="00CB3569">
      <w:pPr>
        <w:pStyle w:val="a3"/>
      </w:pPr>
      <w:r>
        <w:t>В результате Версальского договора, заключённого после поражения Германской империи в Первой мировой войне, вооружённые силы Германии должны были быть ограничены 100-тысячной сухопутной армией — рейхсвером.</w:t>
      </w:r>
      <w:r>
        <w:rPr>
          <w:position w:val="10"/>
        </w:rPr>
        <w:t>[6]</w:t>
      </w:r>
      <w:r>
        <w:t xml:space="preserve"> В период 1920—1923 годов на рейхсвер были возложены функции по обеспечению общественного порядка внутри страны и поддержанию конституционного строя в созданной в Германии Веймарской республике. Для решения этих задач в Берлине в начале 1921 года был создан караульный батальон (нем. </w:t>
      </w:r>
      <w:r>
        <w:rPr>
          <w:i/>
          <w:iCs/>
        </w:rPr>
        <w:t>Kommando der Wachtruppe</w:t>
      </w:r>
      <w:r>
        <w:t>). Батальон выполнял церемониально-караульные функции: участвовал в парадах, нёс почётный караул у Рейхстага и Бранденбургских ворот. В 1934 году подразделение было переименовано в караульный батальон «Берлин» (нем. </w:t>
      </w:r>
      <w:r>
        <w:rPr>
          <w:i/>
          <w:iCs/>
        </w:rPr>
        <w:t>Wachtruppe Berlin</w:t>
      </w:r>
      <w:r>
        <w:t>)</w:t>
      </w:r>
      <w:r>
        <w:rPr>
          <w:position w:val="10"/>
        </w:rPr>
        <w:t>[7]</w:t>
      </w:r>
      <w:r>
        <w:t>. В 1936 году главнокомандующий сухопутными силами Германии генерал-полковник Вернер фон Фрич приказал направлять для прохождения службы в составе караульного батальона «Берлин» особо отличившихся солдат из армейских частей. В июне 1937 года подразделение было развёрнуто в полк двухбатальонного состава и получило название Берлинского караульного полка (нем. </w:t>
      </w:r>
      <w:r>
        <w:rPr>
          <w:i/>
          <w:iCs/>
        </w:rPr>
        <w:t>WachRegiment Berlin</w:t>
      </w:r>
      <w:r>
        <w:t>)</w:t>
      </w:r>
      <w:r>
        <w:rPr>
          <w:position w:val="10"/>
        </w:rPr>
        <w:t>[8]</w:t>
      </w:r>
      <w:r>
        <w:t>. Вскоре подразделение получило известность в качестве церемониально-образцовой части: так, солдаты полка участвовали в церемониях при проведении берлинской Олимпиады, образовывали почётный караул при государственных визитах глав иностранных держав, принимали участие во всех парадах и шествиях. Из состава полка была выделена эскортная рота фюрера (нем. </w:t>
      </w:r>
      <w:r>
        <w:rPr>
          <w:i/>
          <w:iCs/>
        </w:rPr>
        <w:t>Führer Begleit</w:t>
      </w:r>
      <w:r>
        <w:t>), сопровождавшая А. Гитлера в качестве охраны. В апреле 1939 года полк развернут до четырёхбатальонного состава и переименован в моторизованный пехотный полк «Великая Германия» (нем. </w:t>
      </w:r>
      <w:r>
        <w:rPr>
          <w:i/>
          <w:iCs/>
        </w:rPr>
        <w:t>Infanterie-Regiment (mot) «Großdeutschland»</w:t>
      </w:r>
      <w:r>
        <w:t>)</w:t>
      </w:r>
      <w:r>
        <w:rPr>
          <w:position w:val="10"/>
        </w:rPr>
        <w:t>[9]</w:t>
      </w:r>
      <w:r>
        <w:t>.</w:t>
      </w:r>
    </w:p>
    <w:p w:rsidR="00BA5F98" w:rsidRDefault="00CB3569">
      <w:pPr>
        <w:pStyle w:val="a3"/>
      </w:pPr>
      <w:r>
        <w:t>Принцип комплектования полка был сохранён: туда по-прежнему переводились лучшие солдаты из всех армейских частей Третьего рейха, причём предпочтение отдавалось подавшим рапорт о добровольном переводе. Кандидаты проходили суровый отбор, в часть зачислялись лишь военнослужащие, соответствовавшие следующим требованиям: возраст 18-30 лет, рост не менее 170 см, германское гражданство, арийское происхождение, отсутствие приводов в полицию. Эти требования оставались в силе до 1943 года, а затем, по мере роста потерь, «Великая Германия» пополнялась военнослужащими вермахта и добровольцами. Наряду с частями войск СС и дивизией «Герман Геринг», подразделение имело приоритет в получении новых видов вооружения</w:t>
      </w:r>
      <w:r>
        <w:rPr>
          <w:position w:val="10"/>
        </w:rPr>
        <w:t>[10]</w:t>
      </w:r>
      <w:r>
        <w:t>.</w:t>
      </w:r>
    </w:p>
    <w:p w:rsidR="00BA5F98" w:rsidRDefault="00CB3569">
      <w:pPr>
        <w:pStyle w:val="21"/>
        <w:pageBreakBefore/>
        <w:numPr>
          <w:ilvl w:val="0"/>
          <w:numId w:val="0"/>
        </w:numPr>
      </w:pPr>
      <w:r>
        <w:t xml:space="preserve">2. Вторая мировая война </w:t>
      </w:r>
    </w:p>
    <w:p w:rsidR="00BA5F98" w:rsidRDefault="00CB3569">
      <w:pPr>
        <w:pStyle w:val="31"/>
        <w:numPr>
          <w:ilvl w:val="0"/>
          <w:numId w:val="0"/>
        </w:numPr>
      </w:pPr>
      <w:r>
        <w:t>2.1. 1940 год. Французская кампания</w:t>
      </w:r>
    </w:p>
    <w:p w:rsidR="00BA5F98" w:rsidRDefault="00CB3569">
      <w:pPr>
        <w:pStyle w:val="a3"/>
      </w:pPr>
      <w:r>
        <w:t>Подразделения полка «Великая Германия» форсируют Маас в районе г. Эгльмона, май 1940</w:t>
      </w:r>
    </w:p>
    <w:p w:rsidR="00BA5F98" w:rsidRDefault="00CB3569">
      <w:pPr>
        <w:pStyle w:val="a3"/>
      </w:pPr>
      <w:r>
        <w:t>1 сентября 1939 года вторжением Германии в Польшу началась Вторая мировая война. В процессе подготовки к ней происходит развёртывание и обучение личного состава полка. «Великая Германия» передислоцирована на полигон близ Графенвёра, в Баварии. В Берлине остаётся караульная рота, позже переформированная в батальон, а затем в полк. К концу 1939 года подразделение закончило боевую подготовку и было полностью укомплектовано и оснащено техникой и вооружением. С января 1940 года полк «Великая Германия» включён в состав 19-го моторизованного корпуса генерала танковых войск Гейнца Гудериана</w:t>
      </w:r>
      <w:r>
        <w:rPr>
          <w:position w:val="10"/>
        </w:rPr>
        <w:t>[11]</w:t>
      </w:r>
      <w:r>
        <w:t>.</w:t>
      </w:r>
    </w:p>
    <w:p w:rsidR="00BA5F98" w:rsidRDefault="00CB3569">
      <w:pPr>
        <w:pStyle w:val="a3"/>
      </w:pPr>
      <w:r>
        <w:t>10 мая 1940 года немецкие войска согласно плану «Гельб» приступили к широкомасштабным наступательным действиям на Западном фронте. Главный удар наносила входящая в группу армий «А» танковая группа «Клейст» генерала кавалерии Эвальда фон Клейста. 19-й моторизованный корпус находился на острие главного удара. В ночь на 10 мая батальон полка «Великая Германия» в количестве 400 солдат в два захода, с 96 самолётов Fi.156 «Шторьх», был десантирован посадочным способом в тылу бельгийских пограничных укреплений</w:t>
      </w:r>
      <w:r>
        <w:rPr>
          <w:position w:val="10"/>
        </w:rPr>
        <w:t>[12]</w:t>
      </w:r>
      <w:r>
        <w:t>. Действия батальона должны были вызвать у противника неуверенность в возможности обороны своих позиций. Основные силы полка были приданы 10-й танковой дивизии, а затем 1-й танковой дивизии. Наступление развивалось успешно: утром немецкие танки, прорвав оборону, установили связь с десантом полка «Великая Германия»</w:t>
      </w:r>
      <w:r>
        <w:rPr>
          <w:position w:val="10"/>
        </w:rPr>
        <w:t>[11]</w:t>
      </w:r>
      <w:r>
        <w:t>.</w:t>
      </w:r>
    </w:p>
    <w:p w:rsidR="00BA5F98" w:rsidRDefault="00CB3569">
      <w:pPr>
        <w:pStyle w:val="a3"/>
      </w:pPr>
      <w:r>
        <w:t>12 мая 1940 года передовые части немецких танковых дивизий достигли реки Маас и овладели Седаном. В течение двух следующих дней немецкие войска форсировали Маас и прорвали оборону французских войск. Полк «Великая Германия» показал в этих боях высокую степень боеготовности и был отмечен командующим корпусом Г. Гудерианом</w:t>
      </w:r>
      <w:r>
        <w:rPr>
          <w:position w:val="10"/>
        </w:rPr>
        <w:t>[11]</w:t>
      </w:r>
      <w:r>
        <w:t>.</w:t>
      </w:r>
    </w:p>
    <w:p w:rsidR="00BA5F98" w:rsidRDefault="00CB3569">
      <w:pPr>
        <w:pStyle w:val="a3"/>
      </w:pPr>
      <w:r>
        <w:t>В последующие дни танковая группа «Клейст» развивала прорыв, и уже 20 мая 1940 года немецкие танки вышли к Ла-Маншу, окружив тем самым группировку союзников из 28 англо-франко-бельгийских дивизий в Бельгии. Затем, в течение нескольких дней, действуя совместно с «Лейбштандартом СС „Адольф Гитлер“», подразделения «Великой Германии» участвовали в зачистке «дюнкеркского котла». В ходе боёв в Бельгии французская армия потеряла бо́льшую часть своих бронетанковых и моторизованных соединений, и у неё осталось только около 60 дивизий резервистов, которым предстояло сформировать новую линию фронта от швейцарской границы до Ла-Манша</w:t>
      </w:r>
      <w:r>
        <w:rPr>
          <w:position w:val="10"/>
        </w:rPr>
        <w:t>[13]</w:t>
      </w:r>
      <w:r>
        <w:t>. Британские войска потеряли всю артиллерию, танки и транспортные средства и были эвакуированы в Англию.</w:t>
      </w:r>
    </w:p>
    <w:p w:rsidR="00BA5F98" w:rsidRDefault="00CB3569">
      <w:pPr>
        <w:pStyle w:val="a3"/>
      </w:pPr>
      <w:r>
        <w:t>В ходе последующей перегруппировки немецких войск полк «Великая Германия» был переведён в состав 14-го моторизованного корпуса, входившего в состав танковой группы Клейста. 6 июня 1940 года начался второй этап наступления немецких войск. Фронт противника был прорван, 14 июня 1940 пал Париж, вся оборона французов рухнула, и темп наступления немецких войск сдерживало лишь расстояние, которое могли покрыть танковые дивизии за день</w:t>
      </w:r>
      <w:r>
        <w:rPr>
          <w:position w:val="10"/>
        </w:rPr>
        <w:t>[13]</w:t>
      </w:r>
      <w:r>
        <w:t>. 19 июня 1940 года полк «Великая Германия» захватил Лион, а уже 22 июня 1940 года было подписано франко-германское перемирие. В ходе войны во Франции полк продемонстрировал высокую боевую выучку. Участвуя в основных боях кампании, полк потерял свыше 25 % личного состава убитыми и ранеными</w:t>
      </w:r>
      <w:r>
        <w:rPr>
          <w:position w:val="10"/>
        </w:rPr>
        <w:t>[14]</w:t>
      </w:r>
      <w:r>
        <w:t>.</w:t>
      </w:r>
    </w:p>
    <w:p w:rsidR="00BA5F98" w:rsidRDefault="00CB3569">
      <w:pPr>
        <w:pStyle w:val="a3"/>
      </w:pPr>
      <w:r>
        <w:t>До конца 1940 года подразделения «Великой Германии» входили в состав немецких оккупационных войск во Франции и вели подготовку к операции «Морской лев». Полк был пополнен согласно штатному расписанию, а позднее усилен артиллерийским дивизионом, ротой штурмовых орудий и автотранспортным батальоном. К концу 1940 года в состав полка входило шесть батальонов и дивизион артиллерии</w:t>
      </w:r>
      <w:r>
        <w:rPr>
          <w:position w:val="10"/>
        </w:rPr>
        <w:t>[15]</w:t>
      </w:r>
      <w:r>
        <w:t>.</w:t>
      </w:r>
    </w:p>
    <w:p w:rsidR="00BA5F98" w:rsidRDefault="00CB3569">
      <w:pPr>
        <w:pStyle w:val="31"/>
        <w:numPr>
          <w:ilvl w:val="0"/>
          <w:numId w:val="0"/>
        </w:numPr>
      </w:pPr>
      <w:r>
        <w:t>2.2. 1941 год. Югославия и операция «Барбаросса»</w:t>
      </w:r>
    </w:p>
    <w:p w:rsidR="00BA5F98" w:rsidRDefault="00CB3569">
      <w:pPr>
        <w:pStyle w:val="a3"/>
      </w:pPr>
      <w:r>
        <w:t>Солдаты полка «Великая Германия» на марше. Белоруссия, июль 1941 года</w:t>
      </w:r>
    </w:p>
    <w:p w:rsidR="00BA5F98" w:rsidRDefault="00CB3569">
      <w:pPr>
        <w:pStyle w:val="a3"/>
      </w:pPr>
      <w:r>
        <w:t>В апреле 1941 года полк был переброшен в Румынию и вошёл в состав 41-го моторизованного корпуса. 6 апреля 1941 года немецкие войска вторглись на территорию Югославии и, практически не встречая сопротивления, продвинулись вглубь страны. 12 апреля 1941 года части полка «Великая Германия» совместно с подразделениями моторизованной дивизии СС «Дас Райх» участвовали в занятии Белграда.</w:t>
      </w:r>
    </w:p>
    <w:p w:rsidR="00BA5F98" w:rsidRDefault="00CB3569">
      <w:pPr>
        <w:pStyle w:val="a3"/>
      </w:pPr>
      <w:r>
        <w:t>Затем, в рамках подготовки к операции «Барбаросса», полк был переброшен в Польшу и включён в состав 46-го моторизованного корпуса 2-й танковой группы генерал-полковника Гейнца Гудериана группы армий «Центр». Советскую границу подразделения «Великой Германии» перешли 28 июня 1941 года, наступая во втором эшелоне 2-й танковой группы</w:t>
      </w:r>
      <w:r>
        <w:rPr>
          <w:position w:val="10"/>
        </w:rPr>
        <w:t>[16]</w:t>
      </w:r>
      <w:r>
        <w:t>. В течение следующего месяца части полка участвовали в ликвидации окружённых в районе Минска советских войск и прикрывали фланги наступающим танковым дивизиям вермахта. Затем полк принимал участие в форсировании Днепра, в операции по окружению группировки советских войск под Могилёвом, а 19 июля 1941 года совместно с 10-й танковой дивизией захватывал Ельню</w:t>
      </w:r>
      <w:r>
        <w:rPr>
          <w:position w:val="10"/>
        </w:rPr>
        <w:t>[17]</w:t>
      </w:r>
      <w:r>
        <w:t>. Дальнейшее наступление немецких войск на этом участке было остановлено. Соединения 24-й армии Фронта резервных армий (с 30 июля 1941 года — Резервного фронта) перешли в контрнаступление, и немецкие войска с большим трудом удерживали оборону</w:t>
      </w:r>
      <w:r>
        <w:rPr>
          <w:position w:val="10"/>
        </w:rPr>
        <w:t>[18]</w:t>
      </w:r>
      <w:r>
        <w:t>. Так, 30 июля 1941 года под Ельней полк «Великая Германия» отразил 13 атак советских войск</w:t>
      </w:r>
      <w:r>
        <w:rPr>
          <w:position w:val="10"/>
        </w:rPr>
        <w:t>[17]</w:t>
      </w:r>
      <w:r>
        <w:t>. В начале августа на ельнинском выступе наступило затишье: советские войска проводили перегруппировку перед новым наступлением. Воспользовавшись этим, немецкое командование приняло решение сменить моторизованные соединения пехотными дивизиями 20-го армейского корпуса. Полк «Великая Германия» был отведён с передовой и доукомплектован личным составом и вооружением</w:t>
      </w:r>
      <w:r>
        <w:rPr>
          <w:position w:val="10"/>
        </w:rPr>
        <w:t>[17]</w:t>
      </w:r>
      <w:r>
        <w:t>.</w:t>
      </w:r>
    </w:p>
    <w:p w:rsidR="00BA5F98" w:rsidRDefault="00CB3569">
      <w:pPr>
        <w:pStyle w:val="a3"/>
      </w:pPr>
      <w:r>
        <w:t>В соответствии с директивой ОКВ № 33 от 19 июля 1941 года 24 августа 1941 года войска германской 2-й танковой группы начали наступление в южном направлении с целью окружения киевской группировки Юго-Западного фронта. Главные силы, прорвав оборону на стыке 40-й армии Юго-Западного фронта и 21-й армии Брянского фронта, наступали в направлении Конотоп—Ромны—Лохвица для соединения с частями 1-й танковой группы генерал-полковника Эвальда фон Клейста. Одновременно с этим 17-я танковая дивизия вермахта, действуя совместно с полком «Великая Германия» и частью подразделений 10-й танковой дивизии, отбросив советские войска на восток, образовала внешнее кольцо окружения</w:t>
      </w:r>
      <w:r>
        <w:rPr>
          <w:position w:val="10"/>
        </w:rPr>
        <w:t>[19]</w:t>
      </w:r>
      <w:r>
        <w:t>. Ожесточённые бои развернулись на участке фронта Путивль—Бурынь, где полку «Великая Германия» противостоял сводный отряд курсантов харьковских военных училищ и подразделения 3-го воздушно-десантного корпуса.</w:t>
      </w:r>
    </w:p>
    <w:p w:rsidR="00BA5F98" w:rsidRDefault="00CB3569">
      <w:pPr>
        <w:pStyle w:val="a3"/>
      </w:pPr>
      <w:r>
        <w:t>30 сентября 1941 года немецкие войска приступили к операции «Тайфун» — генеральному наступлению с целью разгрома основных сил Красной Армии, захвата Москвы и победоносного окончания Восточной кампании вермахта</w:t>
      </w:r>
      <w:r>
        <w:rPr>
          <w:position w:val="10"/>
        </w:rPr>
        <w:t>[20]</w:t>
      </w:r>
      <w:r>
        <w:t>. Командованием сухопутных войск и группы армий «Центр» было задействовано три из четырёх танковых групп (армий) вермахта. Наступление 2-й танковой группы (с 5 октября 1941 года — 2-й танковой армии) Гудериана сразу создало кризисную ситуацию для советских войск на брянском направлении. Прорвав оборону Брянского фронта и отразив разрозненные контратаки, немецкие танковые корпуса вышли на оперативный простор. 3 октября 1941 года с ходу был захвачен Орёл, 6 октября — Брянск и Карачев</w:t>
      </w:r>
      <w:r>
        <w:rPr>
          <w:position w:val="10"/>
        </w:rPr>
        <w:t>[21]</w:t>
      </w:r>
      <w:r>
        <w:t>. Брянский фронт оказался в окружении. 24-й моторизованный корпус вермахта начал наступление по шоссе Орёл—Тула. Для его задержки Ставка ВГК принимает решение о высадке посадочным способом 5-го воздушно-десантного корпуса в районе Орла. Первая волна десанта была высажена непосредственно в уже захваченном немцами Орле. Остальные подразделения высаживались под Орлом или в Мценске</w:t>
      </w:r>
      <w:r>
        <w:rPr>
          <w:position w:val="10"/>
        </w:rPr>
        <w:t>[22]</w:t>
      </w:r>
      <w:r>
        <w:t>. Действия десантников, наряду с начавшейся распутицей, задержали немецкое наступление. Расстояние в 45—50 километров, отделявшее Орёл от Мценска, 24-й моторизованный корпус 2-й танковой группы смог преодолеть только за 9 суток. Под Мценском оборону держал 1-й гвардейский стрелковый корпус, который путём активной обороны приостановил наступление противника. Для дальнейшего наступления на Тулу из резерва 2-й танковой армии вермахта 24-му корпусу был придан моторизованный полк «Великая Германия», находившийся в Орле на отдыхе и пополнении. В состав ударной боевой группы Эбербаха (нем. </w:t>
      </w:r>
      <w:r>
        <w:rPr>
          <w:i/>
          <w:iCs/>
        </w:rPr>
        <w:t>Kampfgruppe Eberbach</w:t>
      </w:r>
      <w:r>
        <w:t>) полковника Г. Эбербаха также вошли танковые полки 3-й и 4-й танковых дивизий</w:t>
      </w:r>
      <w:r>
        <w:rPr>
          <w:position w:val="10"/>
        </w:rPr>
        <w:t>[23]</w:t>
      </w:r>
      <w:r>
        <w:t>. Прорвав советскую оборону под Мценском, боевая группа Эбербаха 29 октября 1941 года приступила к штурму позиций Тульского укрепрайона, а 30 октября один из батальонов полка «Великая Германия» ворвался на южную окраину Тулы, но к вечеру контратакой защитников города был отброшен на прежние позиции</w:t>
      </w:r>
      <w:r>
        <w:rPr>
          <w:position w:val="10"/>
        </w:rPr>
        <w:t>[24]</w:t>
      </w:r>
      <w:r>
        <w:t>. После того, как частям 3-й и 4-й танковых дивизий и полку «Великая Германия» не удалось захватить Тулу с ходу, генерал-полковник Гудериан принял решение обойти город и продолжить наступление через Каширу. 24 ноября 1941 года передовые части 2-й немецкой танковой армии достигли Каширы, но уже через несколько дней 1-й гвардейский кавалерийский корпус остановил немецкое наступление на этом участке фронта. 3 декабря 1941 года немецкие части взяли под контроль шоссейную и железную дороги Серпухов—Тула, тем самым блокировав Тулу</w:t>
      </w:r>
      <w:r>
        <w:rPr>
          <w:position w:val="10"/>
        </w:rPr>
        <w:t>[25]</w:t>
      </w:r>
      <w:r>
        <w:t>. Это были последние успехи вермахта под Москвой. Лишённые необходимого оснащения для ведения боевых действий в условиях суровой зимы, встречая ожесточённое сопротивление Красной Армии, немецкие войска несли огромные и всё менее восполняемые потери</w:t>
      </w:r>
      <w:r>
        <w:rPr>
          <w:position w:val="10"/>
        </w:rPr>
        <w:t>[24]</w:t>
      </w:r>
      <w:r>
        <w:t>. 5 декабря 1941 года 2-я танковая армия, оперировавшая на фронте протяжённостью 350 километров, получила приказ перейти к обороне.</w:t>
      </w:r>
    </w:p>
    <w:p w:rsidR="00BA5F98" w:rsidRDefault="00CB3569">
      <w:pPr>
        <w:pStyle w:val="a3"/>
      </w:pPr>
      <w:r>
        <w:t>6 декабря 1941 года, в рамках масштабного контрнаступления советских войск на московском направлении, началось наступление левого крыла Западного фронта (10-я армия, часть сил 49-й и 50-й армии, 1-й гвардейский кавалерийский корпус). Советские войска совершили прорыв в полосе обороны 43-го армейского корпуса между Тулой и Алексином. Попытки ликвидировать прорыв силами пехотного полка «Великая Германия» окончились неудачей</w:t>
      </w:r>
      <w:r>
        <w:rPr>
          <w:position w:val="10"/>
        </w:rPr>
        <w:t>[26]</w:t>
      </w:r>
      <w:r>
        <w:t>. Немецкие войска начали отступление, безуспешно пытаясь закрепиться на новых рубежах обороны. 2-я танковая армия вермахта была разрезана на несколько частей, отходивших в разных направлениях. К концу 1941 года подразделения полка «Великая Германия», входившие в состав 53-го армейского корпуса, отступили в район города Болхова, где заняли оборону вдоль Оки. Закрепившимся на рубежах рек Ока и Зуша немецким войскам была поставлена задача прикрыть орловское направление.</w:t>
      </w:r>
    </w:p>
    <w:p w:rsidR="00BA5F98" w:rsidRDefault="00CB3569">
      <w:pPr>
        <w:pStyle w:val="31"/>
        <w:numPr>
          <w:ilvl w:val="0"/>
          <w:numId w:val="0"/>
        </w:numPr>
      </w:pPr>
      <w:r>
        <w:t>2.3. 1942 год. Боевые действия на центральном и южном участках Восточного фронта</w:t>
      </w:r>
    </w:p>
    <w:p w:rsidR="00BA5F98" w:rsidRDefault="00CB3569">
      <w:pPr>
        <w:pStyle w:val="a3"/>
        <w:spacing w:after="0"/>
      </w:pPr>
      <w:r>
        <w:t>Подразделения дивизии «Великая Германия» в излучине Дона, июль 1942 года</w:t>
      </w:r>
    </w:p>
    <w:p w:rsidR="00BA5F98" w:rsidRDefault="00CB3569">
      <w:pPr>
        <w:pStyle w:val="a3"/>
      </w:pPr>
      <w:r>
        <w:t>Солдат транспортного батальона «Великая Германия» с ящиком свиных консервов на плече. Лето 1942 года</w:t>
      </w:r>
    </w:p>
    <w:p w:rsidR="00BA5F98" w:rsidRDefault="00CB3569">
      <w:pPr>
        <w:pStyle w:val="a3"/>
      </w:pPr>
      <w:r>
        <w:t>7 января 1942 года была подписана директива Ставки ВГК, в которой определялся замысел стратегической операции Красной Армии на окружение и разгром группы армий «Центр». Согласно данной директиве, Брянскому фронту предписывалось нанести удар в направлении на Орёл, обойти противника в районе Болхова с севера, обеспечивая наступление Западного фронта. В Болховской наступательной операции Брянского фронта главный удар наносила 3-я армия генерал-лейтенанта П. И. Батова при поддержке 61-й армии генерал-лейтенанта М. М. Попова. Операция, представлявшая собой серию последовательных наступлений, продолжавшихся с 8 января по 20 апреля 1942 года, закончилась неудачно</w:t>
      </w:r>
      <w:r>
        <w:rPr>
          <w:position w:val="10"/>
        </w:rPr>
        <w:t>[27]</w:t>
      </w:r>
      <w:r>
        <w:t>. Советские войска, ведя фронтальные атаки на хорошо укреплённые позиции противника, сумели продвинуться лишь на 5 — 20 километров. Ожесточённое сражение произошло в районе Болхова, где полк «Великая Германия» совместно с 56-й пехотной дивизией вермахта отразил несколько наступлений трёх советских дивизий</w:t>
      </w:r>
      <w:r>
        <w:rPr>
          <w:position w:val="10"/>
        </w:rPr>
        <w:t>[28]</w:t>
      </w:r>
      <w:r>
        <w:t>. Понесённые при этом потери были столь велики, что к концу февраля 1942 года остатки полка «Великая Германия» были сведены в батальон и отведены в тыл для пополнения.</w:t>
      </w:r>
    </w:p>
    <w:p w:rsidR="00BA5F98" w:rsidRDefault="00CB3569">
      <w:pPr>
        <w:pStyle w:val="a3"/>
      </w:pPr>
      <w:r>
        <w:t>В апреле 1942 года было принято решение развернуть на базе полка «Великая Германия» одноимённую моторизованную дивизию. В это время полк, находясь в прифронтовом районе близ Орла, восстанавливал свою боеспособность, пополняясь личным составом и вооружением. Одновременно в Германии оснащались подразделения, которые предполагалось включить в состав дивизии. Мероприятия по реорганизации дивизии проводились в рамках подготовки вермахта к летнему наступлению 1942 года на южном участке Восточного фронта. В конце мая 1942 года все подразделения, входившие в состав «Великой Германии», были передислоцированы в район Фатежа, а само соединение включено в 48-й танковый корпус 4-й танковой армии.</w:t>
      </w:r>
    </w:p>
    <w:p w:rsidR="00BA5F98" w:rsidRDefault="00CB3569">
      <w:pPr>
        <w:pStyle w:val="a3"/>
      </w:pPr>
      <w:r>
        <w:t>5 апреля 1942 года Гитлером была подписана Директива ОКВ № 41, определившая цели летней кампании. К началу лета 1942 года в полосе группы армий «Юг» была сосредоточена крупнейшая на Восточном фронте группировка немецких войск, включавшая 35 % пехотных и более 50 % танковых и моторизованных соединений вермахта на советско-германском фронте. В результате майского поражения Красной Армии под Харьковом оборона советских войск на южном участке оказалась ослабленной</w:t>
      </w:r>
      <w:r>
        <w:rPr>
          <w:position w:val="10"/>
        </w:rPr>
        <w:t>[29]</w:t>
      </w:r>
      <w:r>
        <w:t>. В конце июня 1942 года в районах северо-восточнее Курска и северо-восточнее Харькова закончилось развёртывание ударных группировок, предназначенных для проведения операции «Блау».</w:t>
      </w:r>
    </w:p>
    <w:p w:rsidR="00BA5F98" w:rsidRDefault="00CB3569">
      <w:pPr>
        <w:pStyle w:val="a3"/>
      </w:pPr>
      <w:r>
        <w:t>28 июня 1942 года немецкие войска перешли в наступление и прорвали оборону Брянского фронта на стыке 40-й и 13-й армий. На следующий день передовые части 48-го танкового корпуса вермахта, прорвав вторую полосу обороны 40-й армии, ворвались в расположение штаба армии в районе Горшечного. Командующий армией генерал-лейтенант М. А. Парсегов и штабные работники, бросив часть документов, в том числе и оперативного характера, переместили командный пункт и на несколько дней потеряли управление боевыми действиями войск</w:t>
      </w:r>
      <w:r>
        <w:rPr>
          <w:position w:val="10"/>
        </w:rPr>
        <w:t>[30]</w:t>
      </w:r>
      <w:r>
        <w:t>. Командование Брянского фронта попыталось ликвидировать прорыв контрударом специально созданной оперативной группы под руководством командующего бронетанковыми и механизированными войсками Красной Армии генерал-лейтенанта Я. Н. Федоренко. В группу вошли 4-й, 24-й и 17-й танковые корпуса. На протяжении четырёх дней, с 30 июня по 4 июля 1942 года, в районе Горшечного происходило встречное танковое сражение между 48-м танковым корпусом вермахта и корпусами оперативной группы Федоренко. Советские войска, вводившиеся в бой по частям, потерпели поражение. Моторизованная дивизия «Великая Германия», участвовавшая в этих боях, нанесла серьёзный урон 17-му танковому корпусу Красной Армии, потерявшему 132 танка из 179</w:t>
      </w:r>
      <w:r>
        <w:rPr>
          <w:position w:val="10"/>
        </w:rPr>
        <w:t>[31]</w:t>
      </w:r>
      <w:r>
        <w:t>. 5 июля 1942 года 24-я танковая дивизия, также входящая в 48-й танковый корпус, форсировав реку Дон, ворвалась в западную часть Воронежа, севернее 24-й дивизии форсировала Дон и образовала два плацдарма «Великая Германия». Начались уличные бои за город, гарнизон которого составляли части НКВД, 3-я дивизия ПВО и тыловые подразделения. Из резерва в район Воронежа был переброшен 18-й танковый корпус Красной Армии генерал-майора И. Д. Черняховского, подразделения которого сразу по прибытии вводились в бой по частям</w:t>
      </w:r>
      <w:r>
        <w:rPr>
          <w:position w:val="10"/>
        </w:rPr>
        <w:t>[32]</w:t>
      </w:r>
      <w:r>
        <w:t>. Бои за контроль над городом продолжались около двух недель, и обе стороны подтягивали новые силы. Немецкое командование перебросило в район Воронежа 29-й армейский корпус, а советское — свежесформированную 60-ю армию. Ещё 6 июля 1942 года командование группы армий «Юг» получило личное указание А. Гитлера вывести из боя в районе Воронежа подвижные соединения 4-й танковой армии и двигать их на юго-восток, чтобы обеспечить окружение группировки Юго-Западного фронта между реками Осколом, Доном и Донцом. Однако, ввиду усиления сопротивления советских войск под Воронежем, смена ударных танковых и моторизованных соединений на пехотные была затруднена</w:t>
      </w:r>
      <w:r>
        <w:rPr>
          <w:position w:val="10"/>
        </w:rPr>
        <w:t>[33]</w:t>
      </w:r>
      <w:r>
        <w:t>. В результате в наступление вдоль Дона на юг перешёл лишь один корпус 4-й танковой армии, что позволило части соединений Юго-Западного и Южного фронта избежать окружения. За задержку под Воронежем генерал-фельдмаршал Федор фон Бок 13 июля 1942 года был отстранён Гитлером от командования группы армий «В» (9 июля 1942 года группа армий «Юг» была разделена на группы армий «А» и «B»).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"/>
        <w:gridCol w:w="3391"/>
        <w:gridCol w:w="154"/>
      </w:tblGrid>
      <w:tr w:rsidR="00BA5F98">
        <w:tc>
          <w:tcPr>
            <w:tcW w:w="124" w:type="dxa"/>
            <w:vAlign w:val="center"/>
          </w:tcPr>
          <w:p w:rsidR="00BA5F98" w:rsidRDefault="00BA5F98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391" w:type="dxa"/>
            <w:vAlign w:val="center"/>
          </w:tcPr>
          <w:p w:rsidR="00BA5F98" w:rsidRDefault="00CB3569">
            <w:pPr>
              <w:pStyle w:val="TableContents"/>
            </w:pPr>
            <w:r>
              <w:t>«Фон Бок теряет из-за Воронежа 4—5 дней. И это в то время, когда дорог каждый день для того чтобы окружить и уничтожить русских, он продолжает сидеть там, наверху, с четырьмя лучшими дивизиями, в первую очередь с 24-й танковой дивизией и дивизией «Великая Германия», цепляясь за Воронеж. Я ещё сказал — не нажимайте, если встретите где-либо сопротивление, идите южнее к Дону. Решающее — продвинуться как можно быстрее на юг, чтобы мы могли действительно захватить противника в клещи. Так нет, этот человек делает совершенно обратное. Затем пришла эта беда — несколько дней плохой погоды, в результате чего русские неожиданно выиграли 8—9 дней, в течение которых они смогли выбраться из котла». (А. Гитлер — генерал-фельдмаршалу В.,  Кейтелю)</w:t>
            </w:r>
            <w:r>
              <w:rPr>
                <w:position w:val="10"/>
              </w:rPr>
              <w:t>[34]</w:t>
            </w:r>
            <w:r>
              <w:t>.</w:t>
            </w:r>
          </w:p>
        </w:tc>
        <w:tc>
          <w:tcPr>
            <w:tcW w:w="154" w:type="dxa"/>
            <w:vAlign w:val="center"/>
          </w:tcPr>
          <w:p w:rsidR="00BA5F98" w:rsidRDefault="00BA5F98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BA5F98" w:rsidRDefault="00CB3569">
      <w:pPr>
        <w:pStyle w:val="a3"/>
      </w:pPr>
      <w:r>
        <w:t>Артиллеристы дивизии «Великая Германия» поддерживают действие пехоты, 1942 год</w:t>
      </w:r>
    </w:p>
    <w:p w:rsidR="00BA5F98" w:rsidRDefault="00CB3569">
      <w:pPr>
        <w:pStyle w:val="a3"/>
      </w:pPr>
      <w:r>
        <w:t>Подразделения дивизии «Великая Германия» были выведены из-под Воронежа лишь 15 июля 1942 года, и ускоренным маршем переброшены в район станицы Тацинская. Затем дивизия, форсировав реки Сал и Маныч, преследовала отступающие советские войска в районе Ростова-на-Дону. В начале августа 1942 года соединение было выведено в резерв ОКХ и направлено в Шахты для пополнения. В дальнейшем дивизию планировалось перебросить на северный участок Восточного фронта в состав 11-й армии группы армий «Север» для участия в операции «Северное сияние» (нем. </w:t>
      </w:r>
      <w:r>
        <w:rPr>
          <w:i/>
          <w:iCs/>
        </w:rPr>
        <w:t>«Nordlicht»</w:t>
      </w:r>
      <w:r>
        <w:t>).</w:t>
      </w:r>
    </w:p>
    <w:p w:rsidR="00BA5F98" w:rsidRDefault="00CB3569">
      <w:pPr>
        <w:pStyle w:val="a3"/>
      </w:pPr>
      <w:r>
        <w:t>15 — 18 августа 1942 года эшелоны дивизии «Великая Германия» были остановлены в Смоленске, и подразделения были переданы в подчинение командованию группы армий «Центр». Соединение было направлено в помощь 9-й армии вермахта для ликвидации прорыва в «ржевском выступе». До 9 сентября 1942 года дивизия находилась в резерве командующего 9-й армией генерал-полковника В. Моделя. Затем подразделения дивизии были направлены в распоряжение 27-го армейского корпуса, ведущего тяжёлые оборонительные бои под Ржевом. 27 сентября 1942 года немецкие войска были выбиты из города частями 30-й советской армии. На следующий день части «Великой Германии» контратакой вновь овладели Ржевом и ликвидировали прорыв. В конце сентября и начале октября летнее сражение в районе Ржева завершилось успехом немецкой обороны</w:t>
      </w:r>
      <w:r>
        <w:rPr>
          <w:position w:val="10"/>
        </w:rPr>
        <w:t>[35]</w:t>
      </w:r>
      <w:r>
        <w:t>. По окончании активных боёв подразделения дивизии были отведены в резерв штаба 9-й армии и расквартированы в Оленино.</w:t>
      </w:r>
    </w:p>
    <w:p w:rsidR="00BA5F98" w:rsidRDefault="00CB3569">
      <w:pPr>
        <w:pStyle w:val="a3"/>
      </w:pPr>
      <w:r>
        <w:t>В конце ноября 1942 года, по окончании осенней распутицы, советские войска начали новое масштабное наступление против «ржевского выступа». В операции «Марс», которую проводили Западный и Калининский фронт под общим руководством генерала армии Г. К. Жукова, было задействовано гораздо больше сил и средств, чем в проходящем в эти же сроки контрнаступлении под Сталинградом</w:t>
      </w:r>
      <w:r>
        <w:rPr>
          <w:position w:val="10"/>
        </w:rPr>
        <w:t>[36]</w:t>
      </w:r>
      <w:r>
        <w:t>. Замысел операции состоял в том, чтобы восемью ударами Западного и четырьмя ударами Калининского фронтов раздробить оборону в районе «ржевского выступа» и, уничтожив основные силы группы армий «Центр», выйти в район Смоленска. В ходе отражения советского наступления из подразделений дивизии «Великая Германия» было создано несколько боевых групп (нем. </w:t>
      </w:r>
      <w:r>
        <w:rPr>
          <w:i/>
          <w:iCs/>
        </w:rPr>
        <w:t>Kampfgruppe</w:t>
      </w:r>
      <w:r>
        <w:t>), чаще всего действующих независимо друг от друга. Группы создавались на основе мотопехотных полков, которым придавались танки либо штурмовые орудия, моторизованные зенитные и артиллерийские батареи, сапёры и мотоциклисты. Эти боевые группы перебрасывались на наиболее угрожаемые участки фронта, вступая в бой в решающие моменты с целью ликвидации прорывов и контрударов</w:t>
      </w:r>
      <w:r>
        <w:rPr>
          <w:position w:val="10"/>
        </w:rPr>
        <w:t>[36]</w:t>
      </w:r>
      <w:r>
        <w:t>. Так, боевая группа Беккера, действующая в полосе наступления 20-й и 39-й армий, неоднократно отсекала прорывающиеся сквозь немецкую оборону советские танки от пехоты и восстанавливала положение. Основная часть подразделений «Великой Германии» приняла участие в боях в долине реки Лучесы, по послевоенным воспоминаниям ветеранов дивизии, самых тяжёлых за всю историю формирования</w:t>
      </w:r>
      <w:r>
        <w:rPr>
          <w:position w:val="10"/>
        </w:rPr>
        <w:t>[37]</w:t>
      </w:r>
      <w:r>
        <w:t>. В составе наступавшей по узкой извилистой речной долине 22-й советской армии генерал-майора В. А. Юшкевича и приданного ей 3-го мехкорпуса генерал-майора М. Е. Катукова было сосредоточено 80 тысяч человек и 270 танков. 25 ноября 1942 года, прорвав немецкую оборону, советские войска наступали к шоссе Оленино—Белый, грозя перерезать коммуникации 9-й армии вермахта</w:t>
      </w:r>
      <w:r>
        <w:rPr>
          <w:position w:val="10"/>
        </w:rPr>
        <w:t>[36]</w:t>
      </w:r>
      <w:r>
        <w:t>. Контратака боевой группы Келлера остановила их продвижение, связав на несколько дней позиционными боями. 1 декабря 1942 года, перегруппировавшись и подтянув резервы, советские войска вновь перешли в наступление. Группа Келлера была отброшена на северо-восток, её командир убит, продвижение советской пехоты и танков продолжилось — до шоссе оставалось несколько километров. Немецкое командование перебросило на этот участок фронта последние резервы, и 10 декабря 1942 года окончательно остановило советское наступление</w:t>
      </w:r>
      <w:r>
        <w:rPr>
          <w:position w:val="10"/>
        </w:rPr>
        <w:t>[36]</w:t>
      </w:r>
      <w:r>
        <w:t>. Одновременно с боями в долине Лучесы боевая группа Кассница в течение недели отражала штурм города Белого войсками 41-й армии, что позволило срочно переброшенному из группы армий «Север» 30-му армейскому корпусу провести операцию по окружению основных сил 41-й армии.</w:t>
      </w:r>
    </w:p>
    <w:p w:rsidR="00BA5F98" w:rsidRDefault="00CB3569">
      <w:pPr>
        <w:pStyle w:val="a3"/>
      </w:pPr>
      <w:r>
        <w:t>К середине декабря 1942 года советское наступление прекратилось на всём протяжении Ржевского выступа, а в течение последней недели года части «Великой Германии» безуспешно пытались выбить советские войска из Лучесской долины</w:t>
      </w:r>
      <w:r>
        <w:rPr>
          <w:position w:val="10"/>
        </w:rPr>
        <w:t>[36]</w:t>
      </w:r>
      <w:r>
        <w:t>. Потери, понесённые дивизией в ходе боёв под Ржевом, были огромны: пехотные полки сведены в батальоны, танковый батальон и дивизион штурмовых орудий потеряли практически всю бронетехнику</w:t>
      </w:r>
      <w:r>
        <w:rPr>
          <w:position w:val="10"/>
        </w:rPr>
        <w:t>[38]</w:t>
      </w:r>
      <w:r>
        <w:t>.</w:t>
      </w:r>
    </w:p>
    <w:p w:rsidR="00BA5F98" w:rsidRDefault="00CB3569">
      <w:pPr>
        <w:pStyle w:val="31"/>
        <w:numPr>
          <w:ilvl w:val="0"/>
          <w:numId w:val="0"/>
        </w:numPr>
      </w:pPr>
      <w:r>
        <w:t>2.4. 1943 год. Боевые действия в составе группы армий «Юг»</w:t>
      </w:r>
    </w:p>
    <w:p w:rsidR="00BA5F98" w:rsidRDefault="00CB3569">
      <w:pPr>
        <w:pStyle w:val="a3"/>
        <w:spacing w:after="0"/>
      </w:pPr>
      <w:r>
        <w:t>Солдат дивизии с винтовкой Mauser 98 с установленным на нём дульным гранатомётом. Полтава/Ахтырка, июнь 1943 г.</w:t>
      </w:r>
    </w:p>
    <w:p w:rsidR="00BA5F98" w:rsidRDefault="00CB3569">
      <w:pPr>
        <w:pStyle w:val="a3"/>
      </w:pPr>
      <w:r>
        <w:t>Награждение рядового танкиста дивизии «Великая Германия». Лето 1943 г., средняя полоса СССР.</w:t>
      </w:r>
    </w:p>
    <w:p w:rsidR="00BA5F98" w:rsidRDefault="00CB3569">
      <w:pPr>
        <w:pStyle w:val="a3"/>
      </w:pPr>
      <w:r>
        <w:t>В начале января 1943 года подразделения моторизованной дивизии «Великая Германия» были отведены в Смоленск, где начали переформирование и пополнение. Однако, уже через несколько дней, соединение было переброшено в район Волчанска и включено в состав «армейской группы Ланца» (нем. </w:t>
      </w:r>
      <w:r>
        <w:rPr>
          <w:i/>
          <w:iCs/>
        </w:rPr>
        <w:t>Armeegruppe Lanz</w:t>
      </w:r>
      <w:r>
        <w:t>). «Великой Германии» была выделена полоса обороны протяжённостью 30 километров. На таком широком фронте можно было вести только сдерживающие действия, и под натиском войск 69-й армии дивизия отступила к северным окраинам Харькова. Город, который также оборонял 2-й танковый корпус СС, был целью трёх советских армий Воронежского фронта — 69-й, 40-й и 3-й танковой. Одновременно с Воронежским, в наступление перешёл и Юго-Западный фронт, получивший задачу овладеть районом Днепропетровска и Запорожьем, окружив тем самым донбасскую группировку противника</w:t>
      </w:r>
      <w:r>
        <w:rPr>
          <w:position w:val="10"/>
        </w:rPr>
        <w:t>[39]</w:t>
      </w:r>
      <w:r>
        <w:t>.</w:t>
      </w:r>
    </w:p>
    <w:p w:rsidR="00BA5F98" w:rsidRDefault="00CB3569">
      <w:pPr>
        <w:pStyle w:val="a3"/>
      </w:pPr>
      <w:r>
        <w:t>15 февраля 1943 года, несмотря на приказ Гитлера «удерживать Харьков до последнего человека», под угрозой окружения, «Великая Германия» и две дивизии войск СС отступили из города. Основная часть подразделений дивизии была отведена в Полтаву, где получила значительное пополнение. 19 февраля 1943 года немецкие войска перешли в контрнаступление силами 2-го танкового корпуса СС и 4-й танковой армии. К 3 марта 1943 года, разгромив ударную группировку Юго-Западного фронта в составе 6-й, части 1—й гвардейской армий и «подвижной группы Попова» (в составе трёх танковых корпусов и частей усиления), командование группы армий «Юг» во главе с генерал-фельдмаршалом Э. фон Манштейном приступило к реализации операции по окружению советских войск в районе Харькова</w:t>
      </w:r>
      <w:r>
        <w:rPr>
          <w:position w:val="10"/>
        </w:rPr>
        <w:t>[40]</w:t>
      </w:r>
      <w:r>
        <w:t>. 7 марта 1943 года, после перегруппировки, немецкие войска атаковали город с трёх направлений. Непосредственно бои за город вёл 2-й танковый корпус СС, а дивизия «Великая Германия» наступала вдоль реки Коломак в направлении Богодухова, обходя Харьков с севера</w:t>
      </w:r>
      <w:r>
        <w:rPr>
          <w:position w:val="10"/>
        </w:rPr>
        <w:t>[41]</w:t>
      </w:r>
      <w:r>
        <w:t>. Захватив Богодухов, подразделения дивизии в районе Борисовки попали под удар трёх советских гвардейских танковых корпусов: 2-го, 3-го и 5-го. В ожесточённом встречном бою все атаки были отбиты, и было продолжено наступление на Томаровку</w:t>
      </w:r>
      <w:r>
        <w:rPr>
          <w:position w:val="10"/>
        </w:rPr>
        <w:t>[42]</w:t>
      </w:r>
      <w:r>
        <w:t>. 15 марта 1943 года подразделения дивизии СС «Лейбштандарт СС Адольф Гитлер» захватывают Харьков, 18 марта — Белгород. На следующий день немецкие войска перешли к обороне. В период с 7 по 20 марта 1943 года, согласно данным штаба дивизии «Великая Германия», в боях за Харьков соединение уничтожило 269 советских танков (250 Т-34, 16 Т-60 и Т-70, 3 КВ-1). При этом собственные безвозвратные потери составили 14 танков</w:t>
      </w:r>
      <w:r>
        <w:rPr>
          <w:position w:val="10"/>
        </w:rPr>
        <w:t>[43]</w:t>
      </w:r>
      <w:r>
        <w:t>.</w:t>
      </w:r>
    </w:p>
    <w:p w:rsidR="00BA5F98" w:rsidRDefault="00CB3569">
      <w:pPr>
        <w:pStyle w:val="a3"/>
      </w:pPr>
      <w:r>
        <w:t>Cогласно книге «3-я гвардейская танковая», изданной в Москве в 1982 году</w:t>
      </w:r>
      <w:r>
        <w:rPr>
          <w:position w:val="10"/>
        </w:rPr>
        <w:t>[44]</w:t>
      </w:r>
      <w:r>
        <w:t>, 3-я танковая армия 22-го февраля 1943 г. выбила дивизию «Великая Германия» из Люботина, при этом, она вела бои как в наступлении, так и в обороне и лишь в ночь на 26-е марта, понеся тяжёлые потери, отошла за Северский Донец. Также следует отметить, что, в соответствии со штатным составом того периода, советский танковый корпус насчитывал 24 тяжёлых танка КВ, 40 средних танков Т-34 и 79 лёгких танков Т-60 или Т-70. Согласно данным штаба дивизии «Великая Германия», воюя с тремя гвардейскими танковыми корпусами РККА, соединение более, чем дважды «уничтожило» все Т-34 полного штатного состава этих корпусов, при этом нанеся минимальные потери как гораздо более многочисленным лёгким, так и более малочисленным тяжёлым танкам.</w:t>
      </w:r>
    </w:p>
    <w:p w:rsidR="00BA5F98" w:rsidRDefault="00CB3569">
      <w:pPr>
        <w:pStyle w:val="a3"/>
      </w:pPr>
      <w:r>
        <w:t>Тяжёлый танк PzKpfw VI «Tiger I», сентябрь 1943 года</w:t>
      </w:r>
    </w:p>
    <w:p w:rsidR="00BA5F98" w:rsidRDefault="00CB3569">
      <w:pPr>
        <w:pStyle w:val="a3"/>
      </w:pPr>
      <w:r>
        <w:t>В конце марта подразделения дивизии были выведены из фронтовой зоны и отправлены на отдых в Полтаву. На протяжении апреля — июня 1943 года на Восточном фронте наступила оперативная пауза, в ходе которой стороны готовились к летней кампании. Летом Верховное германское командование приняло решение провести крупную стратегическую наступательную операцию на Восточном фронте: путём нанесения мощных сходящихся ударов из районов Орла и Белгорода окружить и уничтожить советскую группировку в «курском выступе». Сроки операции, получившей кодовое название «Цитадель», неоднократно переносили по приказу А. Гитлера, требовавшего обеспечить максимально массированное применение новых тяжёлых танков PzKpfw V «Пантера», выпуск которых постоянно затягивался</w:t>
      </w:r>
      <w:r>
        <w:rPr>
          <w:position w:val="10"/>
        </w:rPr>
        <w:t>[45]</w:t>
      </w:r>
      <w:r>
        <w:t>. К началу июля 1943 года в войска группы армий «Юг» прибыло 200 танков этого типа, и эти танки поступили на вооружение 39-го отдельного танкового полка вермахта. Данное подразделение было придано в качестве усиления дивизии «Великая Германия», в результате чего последняя стала самым мощным танковым соединением немецкой армии</w:t>
      </w:r>
      <w:r>
        <w:rPr>
          <w:position w:val="10"/>
        </w:rPr>
        <w:t>[46]</w:t>
      </w:r>
      <w:r>
        <w:t>. Так, в составе дивизии на 4 июля 1943 года насчитывалось около 330 танков (в том числе 200 «пантер» и 15 «тигров»), чуть меньше, чем во всех трёх дивизиях 2-го танкового корпуса СС</w:t>
      </w:r>
      <w:r>
        <w:rPr>
          <w:position w:val="10"/>
        </w:rPr>
        <w:t>[47]</w:t>
      </w:r>
      <w:r>
        <w:t>. Для обеспечения взаимодействия 39-го танкового полка и танкового полка дивизии «Великая Германия» был создана 10-я танковая бригада, сама дивизия была подчинена 48-му танковому корпусу 4-й танковой армии группы армий «Юг».</w:t>
      </w:r>
    </w:p>
    <w:p w:rsidR="00BA5F98" w:rsidRDefault="00CB3569">
      <w:pPr>
        <w:pStyle w:val="a3"/>
      </w:pPr>
      <w:r>
        <w:t>5 июля 1943 года вермахт перешёл в наступление в районе «курского выступа». Основной удар с южного направления наносился силами 4-й танковой армии в направлении Корочи и Обояни. На Обоянь наступал 48-й танковый корпус — наиболее сильное соединение 4-й танковой армии. Уже в первый день наступления немецкие войска завязли в глубоко эшелонированной обороне Воронежского фронта и потеряли темп наступления. Обладая внушительными бронетанковыми силами, дивизия «Великая Германия» долгое время фактически не могла ввести их в бой</w:t>
      </w:r>
      <w:r>
        <w:rPr>
          <w:position w:val="10"/>
        </w:rPr>
        <w:t>[48]</w:t>
      </w:r>
      <w:r>
        <w:t>. Танковые подразделения в течение всего дня оказались скученными в районе заболоченного противотанкового рва и находились под ударами авиации и артиллерии. В результате пехотные полки дивизии были вынуждены действовать без танковой поддержки, неся при этом ощутимые потери. Лишь к исходу дня танковые части «Великой Германии» вступили в бой, причём приданный полк «пантер» потерял уже свыше 25 % танков, так и не вступив в соприкосновение с противником</w:t>
      </w:r>
      <w:r>
        <w:rPr>
          <w:position w:val="10"/>
        </w:rPr>
        <w:t>[48]</w:t>
      </w:r>
      <w:r>
        <w:t>. На протяжении последующих дней соединения 48-го танкового корпуса, в частности, подразделения дивизии, с большими потерями преодолевали оборону советских войск, отбивая многочисленные контратаки 6-й гвардейской и 1-й танковой армий Воронежского фронта. В результате, на острие главного удара 4-й танковой армии оказался лишь 2-й танковый корпус СС, 12 июля 1943 года участвовавший во встречном танковом сражении под Прохоровкой. К исходу 15 июля 1943 года немецкие войска перешли к обороне, более того, командование группы армий «Юг» приняло решение немедленно вывести главные силы из боя и отвести их на рубеж, который они занимали до начала наступления. В рядах дивизии «Великая Германия» насчитывалось не более 70 танков, из них 20 — «пантер»</w:t>
      </w:r>
      <w:r>
        <w:rPr>
          <w:position w:val="10"/>
        </w:rPr>
        <w:t>[49]</w:t>
      </w:r>
      <w:r>
        <w:t>, большие потери понесли также мотопехотные и артиллерийские полки. По данным штаба 48-го танкового корпуса, подразделения дивизии в период наступательных действий под Курском уничтожили и захватили около 350 советских танков</w:t>
      </w:r>
      <w:r>
        <w:rPr>
          <w:position w:val="10"/>
        </w:rPr>
        <w:t>[50]</w:t>
      </w:r>
      <w:r>
        <w:t>.</w:t>
      </w:r>
    </w:p>
    <w:p w:rsidR="00BA5F98" w:rsidRDefault="00CB3569">
      <w:pPr>
        <w:pStyle w:val="a3"/>
      </w:pPr>
      <w:r>
        <w:t>В течение недели соединение находилось на отдыхе в районе Томаровки, где за счёт отремонтированной бронетехники усилило свою боеспособность. 21 июля 1943 года 48-му танковому корпусу было приказано направить дивизию «Великая Германия» в поддержку группы армий «Центр» фельдмаршала фон Клюге, где советские войска, прорвав оборону, нанесли сильный удар между Орлом и Брянском. Прибытие дивизии позволило локализовать прорыв и избежать окружения немецкой группировки в районе Болхова, наступавшие соединения советских 11-й гвардейской генерал-лейтенанта И. Х. Баграмяна и 4-й танковой армий генерал-лейтенанта В. М. Баданова понесли большие потери</w:t>
      </w:r>
      <w:r>
        <w:rPr>
          <w:position w:val="10"/>
        </w:rPr>
        <w:t>[51]</w:t>
      </w:r>
      <w:r>
        <w:t>. В начале августа 1943 года танково-гренадерская дивизия «Великая Германия» была возвращена из группы армий «Центр» в состав 48-го танкового корпуса для противодействия крупномасштабному советскому наступлению. 17-20 августа 1943 года, действуя в районе Ахтырки, дивизия нанесла мощный контрудар во фланг наступавшим частям 27-й армии с приданными ей двумя гвардейскими танковыми корпусами. Наступление дивизии стало единственным успехом немецких войск на всем 160-километровом фронте от Сум до Северского Донца</w:t>
      </w:r>
      <w:r>
        <w:rPr>
          <w:position w:val="10"/>
        </w:rPr>
        <w:t>[52]</w:t>
      </w:r>
      <w:r>
        <w:t>.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"/>
        <w:gridCol w:w="3391"/>
        <w:gridCol w:w="154"/>
      </w:tblGrid>
      <w:tr w:rsidR="00BA5F98">
        <w:tc>
          <w:tcPr>
            <w:tcW w:w="124" w:type="dxa"/>
            <w:vAlign w:val="center"/>
          </w:tcPr>
          <w:p w:rsidR="00BA5F98" w:rsidRDefault="00BA5F98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3391" w:type="dxa"/>
            <w:vAlign w:val="center"/>
          </w:tcPr>
          <w:p w:rsidR="00BA5F98" w:rsidRDefault="00CB3569">
            <w:pPr>
              <w:pStyle w:val="TableContents"/>
            </w:pPr>
            <w:r>
              <w:t>«Противник 20 августа нанёс удар из района Ахтырки на юго-восток по тылам 27-й армии, 4 и 5 гв. танковых корпусов.</w:t>
            </w:r>
          </w:p>
          <w:p w:rsidR="00BA5F98" w:rsidRDefault="00CB3569">
            <w:pPr>
              <w:pStyle w:val="TableContents"/>
            </w:pPr>
            <w:r>
              <w:t>В результате этих действий противника наши войска понесли значительные и ничем не оправданные потери, а также было утрачено выгодное положение для разгрома харьковской группировки противника». (И. В. Сталин — генералу армии Н. Ф. Ватутину)</w:t>
            </w:r>
            <w:r>
              <w:rPr>
                <w:position w:val="10"/>
              </w:rPr>
              <w:t>[53]</w:t>
            </w:r>
            <w:r>
              <w:t>.</w:t>
            </w:r>
          </w:p>
        </w:tc>
        <w:tc>
          <w:tcPr>
            <w:tcW w:w="154" w:type="dxa"/>
            <w:vAlign w:val="center"/>
          </w:tcPr>
          <w:p w:rsidR="00BA5F98" w:rsidRDefault="00BA5F98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BA5F98" w:rsidRDefault="00CB3569">
      <w:pPr>
        <w:pStyle w:val="a3"/>
      </w:pPr>
      <w:r>
        <w:t>В течение последующего месяца подразделения дивизии вели тяжёлые бои, прикрывая отход основных сил группы армий «Юг» к Днепру. Согласно директиве командующего группой армий «Юг» генерал-фельдмаршала Манштейна, в целях замедления продвижения Красной Армии и затруднения снабжения её соединений при отступлении немецкие войска осуществляли тактику выжженной земли</w:t>
      </w:r>
      <w:r>
        <w:rPr>
          <w:position w:val="10"/>
        </w:rPr>
        <w:t>[54]</w:t>
      </w:r>
      <w:r>
        <w:t>. В конце сентября 1943 года дивизиям «Великая Германия» и «Дас Рейх» командованием 8-й армии была поставлена задача обеспечить оборону плацдарма на левом берегу Днепра, в районе Кременчуга. Был создан мощный инженернооборудованный рубеж, являющийся составной частью стратегической оборонительной линии «Восточный вал». В течение десяти дней войска 5-й гвардейской и 53-й армий пытались преодолеть оборону немецких войск, а 29 сентября 1943 года подразделения дивизии, последними из соединений вермахта, переправились на правый берег Днепра</w:t>
      </w:r>
      <w:r>
        <w:rPr>
          <w:position w:val="10"/>
        </w:rPr>
        <w:t>[55]</w:t>
      </w:r>
      <w:r>
        <w:t>. Одновременно с освобождением Кременчуга частями Степного фронта был с ходу форсирован Днепр и созданы плацдармы на его правом берегу, в районе села Бородаевки. В первой половине октября советские войска вели тяжёлые бои за удержание и расширение плацдармов, постепенно объединив их в общий плацдарм южнее Кременчуга. В этих боях немецкие войска понесли большие потери: так, в начале октября в составе дивизии «Великая Германия» числился лишь один боеспособный танк</w:t>
      </w:r>
      <w:r>
        <w:rPr>
          <w:position w:val="10"/>
        </w:rPr>
        <w:t>[56]</w:t>
      </w:r>
      <w:r>
        <w:t>. 15 октября 1943 года войска Степного (с 20 октября 1943 года — 2-го Украинского) фронта провели операцию с захваченного плацдарма на участке от Кременчуга до Днепропетровска, и к 20 декабря вышли на подступы к Кировограду и Кривому Рогу. Остатки дивизии «Великая Германия» были отброшены в район Кривого Рога и вошли в состав никопольско-криворожской группировки немецких войск.</w:t>
      </w:r>
    </w:p>
    <w:p w:rsidR="00BA5F98" w:rsidRDefault="00CB3569">
      <w:pPr>
        <w:pStyle w:val="31"/>
        <w:numPr>
          <w:ilvl w:val="0"/>
          <w:numId w:val="0"/>
        </w:numPr>
      </w:pPr>
      <w:r>
        <w:t>2.5. 1944 год. Четвёртый год боёв на Восточном фронте</w:t>
      </w:r>
    </w:p>
    <w:p w:rsidR="00BA5F98" w:rsidRDefault="00CB3569">
      <w:pPr>
        <w:pStyle w:val="a3"/>
        <w:spacing w:after="0"/>
      </w:pPr>
      <w:r>
        <w:t>Колонна танкового полка дивизии «Великая Германия», Румыния, апрель 1944 года</w:t>
      </w:r>
    </w:p>
    <w:p w:rsidR="00BA5F98" w:rsidRDefault="00CB3569">
      <w:pPr>
        <w:pStyle w:val="a3"/>
      </w:pPr>
      <w:r>
        <w:t>Командир дивизии «Великая Германия» генерал-лейтенант Хассо фон Мантойфель, Прибалтика, август 1944 года</w:t>
      </w:r>
    </w:p>
    <w:p w:rsidR="00BA5F98" w:rsidRDefault="00CB3569">
      <w:pPr>
        <w:pStyle w:val="a3"/>
      </w:pPr>
      <w:r>
        <w:t>В начале января 1944 года подразделения дивизии были переброшены из-под Кривого Рога в район Кировограда и нанесли фланговый удар в полосе действий 53-й и 5-й гвардейской армий. Для противодействия этому контрудару командование 2-го Украинского фронта было вынуждено перебросить один корпус из состава 5-й гвардейской танковой армии, что позволило кировоградской группировке вермахта избежать окружения</w:t>
      </w:r>
      <w:r>
        <w:rPr>
          <w:position w:val="10"/>
        </w:rPr>
        <w:t>[57]</w:t>
      </w:r>
      <w:r>
        <w:t>. В ходе боев дивизия была пополнена личным составом и вооружением, получила батальон «пантер» и вновь представляла собой серьёзную силу. В марте 1944 года части дивизии в активной обороне под Кировоградом действовали отдельными боевыми группами. Их придавали в усиление различным частям на данном участке фронта, основные силы танкового полка дивизии были переброшены на север для участия в деблокаде «корсунь-шевченковского котла». В конце марта 1944 года соединение было выведено с фронта и отведено за Днестр. В начале апреля 1944 года дивизия «Великая Германия» предприняла успешное контрнаступление в районе Тыргу-Фрумос (Румыния), где нанесла поражение, взяв в окружение 35-й гвардейский стрелковый корпус 27-й советской армии</w:t>
      </w:r>
      <w:r>
        <w:rPr>
          <w:position w:val="10"/>
        </w:rPr>
        <w:t>[58]</w:t>
      </w:r>
      <w:r>
        <w:t>. Затем в течение двух недель подразделения дивизии, перейдя к обороне, отбивали атаки частей 2-й танковой армии 2-го Украинского фронта. 6 мая 1944 года советские войска получили приказ перейти к обороне и закрепиться на занятых рубежах. Фронт на южном участке стабилизировался на пять месяцев, вплоть до конца августа 1944 года. В результате боёв под Тыргу-Фурмосом немецким войскам впервые удалось получить для изучения несколько образцов новейших советских тяжёлых танков ИС-2</w:t>
      </w:r>
      <w:r>
        <w:rPr>
          <w:position w:val="10"/>
        </w:rPr>
        <w:t>[59]</w:t>
      </w:r>
      <w:r>
        <w:t>.</w:t>
      </w:r>
    </w:p>
    <w:p w:rsidR="00BA5F98" w:rsidRDefault="00CB3569">
      <w:pPr>
        <w:pStyle w:val="a3"/>
      </w:pPr>
      <w:r>
        <w:t xml:space="preserve">Воспользовавшись оперативной паузой, дивизия была отведена в тыловую зону и пополнилась согласно штатному расписанию. В конце июля 1944 года соединение в составе 40-го танкового корпуса было переброшено из Румынии на северный участок Восточного фронта — в Восточную Пруссию. Корпусом усиливается 3-я танковая армия группы армий «Центр», ведшая бои в Прибалтике с целью деблокады немецкой группы армий «Север», отрезанной в ходе проводимой советскими войсками операции «Багратион» </w:t>
      </w:r>
      <w:r>
        <w:rPr>
          <w:position w:val="10"/>
        </w:rPr>
        <w:t>[60]</w:t>
      </w:r>
      <w:r>
        <w:t>. В первой половине августа дивизия «Великая Германия» вела тяжёлые бои в районе Шaуляя, безуспешно пытаясь восстановить контроль над городом. Затем дивизия нанесла удар в направлении Рижского залива, чтобы установить связь с подразделениями группы армий «Север». 21 августа 1944 года, прорвав оборону частей 51-й армии, боевая группа фон Штрахвица, созданная на основе танкового полка дивизии, с боем захватила Тукумс, в результате чего между группами армий «Центр» и «Север» был установлен коридор</w:t>
      </w:r>
      <w:r>
        <w:rPr>
          <w:position w:val="10"/>
        </w:rPr>
        <w:t>[61]</w:t>
      </w:r>
      <w:r>
        <w:t>. После августовских боёв подразделения дивизии понесли большие потери, особенно в бронетехнике. В октябре 1944 года началось крупномасштабное наступление советских войск в Прибалтике. Противодействуя ему, дивизия с боями отошла к Мемелю, где вошла в состав гарнизона окружённого города. В течение месяца мемельская группировка отбивала атаки 43-й советской армии и сумела удержать стратегически важный город-порт</w:t>
      </w:r>
      <w:r>
        <w:rPr>
          <w:position w:val="10"/>
        </w:rPr>
        <w:t>[62]</w:t>
      </w:r>
      <w:r>
        <w:t>.</w:t>
      </w:r>
    </w:p>
    <w:p w:rsidR="00BA5F98" w:rsidRDefault="00CB3569">
      <w:pPr>
        <w:pStyle w:val="a3"/>
      </w:pPr>
      <w:r>
        <w:t>В конце ноября 1944 года дивизия «Великая Германия» была морем эвакуирована из Мемеля в Восточную Пруссию. На основе штаба дивизии был развернут штаб танкового корпуса «Великая Германия». В состав корпуса, кроме дивизии «Великая Германия» и нескольких «дочерних» соединений, вошла также танковая гренадерская дивизия «Бранденбург». Пока шло формирование корпуса, дивизия находилась на отдыхе и пополнении. Кроме больших потерь, понесённых в боях, соединение было ослаблено формированием подразделений корпуса. Так, в составе танкового полка остался лишь один батальон «пантер», батальон тяжёлых танков «тигр» был выведен из состава дивизии и подчинён штабу корпуса. Кроме этого, дивизион штурмовых орудий был передан дивизии «Бранденбург», а ещё один танковый батальон отправлен на Западный фронт</w:t>
      </w:r>
      <w:r>
        <w:rPr>
          <w:position w:val="10"/>
        </w:rPr>
        <w:t>[63]</w:t>
      </w:r>
      <w:r>
        <w:t>.</w:t>
      </w:r>
    </w:p>
    <w:p w:rsidR="00BA5F98" w:rsidRDefault="00CB3569">
      <w:pPr>
        <w:pStyle w:val="31"/>
        <w:numPr>
          <w:ilvl w:val="0"/>
          <w:numId w:val="0"/>
        </w:numPr>
      </w:pPr>
      <w:r>
        <w:t>2.6. 1945 год. Бои на территории рейха</w:t>
      </w:r>
    </w:p>
    <w:p w:rsidR="00BA5F98" w:rsidRDefault="00CB3569">
      <w:pPr>
        <w:pStyle w:val="a3"/>
      </w:pPr>
      <w:r>
        <w:t>Капитуляция солдат вермахта. Восточная Пруссия, апрель 1945 г.</w:t>
      </w:r>
    </w:p>
    <w:p w:rsidR="00BA5F98" w:rsidRDefault="00CB3569">
      <w:pPr>
        <w:pStyle w:val="a3"/>
      </w:pPr>
      <w:r>
        <w:t>К январю 1945 года корпус восстановил боеспособность, хотя полностью он так и не был укомплектован, и дивизии «Великая Германия» был присвоен статус танковой. В середине января поступил приказ перебросить корпус из Восточной Пруссии в район польского города Радом. С началом передислокации управления корпуса и дивизии «Бранденбург» развернулось наступление советских войск в Восточной Пруссии. Дивизия «Великая Германия» находилась в резерве командования группы армий «Центр» и располагалась в районе Вилленберга. На данном участке наступали войска 2-го Белорусского фронта. Уже на второй день наступления Красной Армии немецкое командование задействовало свои оперативные резервы. Темп продвижения советских ударных группировок резко снизился. Для противодействия немецким контрударам была введена в бой 5-я гвардейская танковая армия, соединения которой во встречном бою нанесли большие потери дивизии «Великая Германия»</w:t>
      </w:r>
      <w:r>
        <w:rPr>
          <w:position w:val="10"/>
        </w:rPr>
        <w:t>[64]</w:t>
      </w:r>
      <w:r>
        <w:t>.</w:t>
      </w:r>
    </w:p>
    <w:p w:rsidR="00BA5F98" w:rsidRDefault="00CB3569">
      <w:pPr>
        <w:pStyle w:val="a3"/>
      </w:pPr>
      <w:r>
        <w:t>За десять дней боёв Восточная Пруссия оказалась отрезанной от территории остальной Германии, и танковая дивизия «Великая Германия» оказалась в «котле». К 10 февраля 1945 года группировка немецких войск в Восточной Пруссии была рассечена на три части: четыре дивизии противника оказались в Земландии, около пяти — в Кёнигсберге и до двадцати дивизий — в районе Хейльсберга, юго-западнее Кёнигсберга. В 4-й армии вермахта, окружённой на хейльсбергском плацдарме, находилась и «Великая Германия», в которой насчитывалось до 70 танков и САУ</w:t>
      </w:r>
      <w:r>
        <w:rPr>
          <w:position w:val="10"/>
        </w:rPr>
        <w:t>[65]</w:t>
      </w:r>
      <w:r>
        <w:t>.</w:t>
      </w:r>
    </w:p>
    <w:p w:rsidR="00BA5F98" w:rsidRDefault="00CB3569">
      <w:pPr>
        <w:pStyle w:val="a3"/>
      </w:pPr>
      <w:r>
        <w:t>Вместе со 2-й парашютно-танковой гренадерской дивизией «Герман Геринг» соединение входило в состав парашютно-танкового корпуса люфтваффе «Герман Геринг». Ликвидация хейльсбергской группировки, начатая 10 февраля 1945 года силами 3-го Белорусского фронта, проходила в исключительно тяжёлых условиях. Опираясь на мощный укреплённый район, немецкие войска оказывали ожесточённое сопротивление и силами корпуса «Герман Геринг» наносили постоянные контрудары. 18 февраля 1945 года в бою был смертельно ранен командующий 3-м Белорусским фронтом генерал армии И. Д. Черняховский, через несколько дней советское наступление было приостановлено</w:t>
      </w:r>
      <w:r>
        <w:rPr>
          <w:position w:val="10"/>
        </w:rPr>
        <w:t>[66]</w:t>
      </w:r>
      <w:r>
        <w:t>. Пополнив боевой состав частей и соединений, проведя необходимую перегруппировку, советские войска готовились к новому наступлению. Немецкие части, оборонявшиеся на узком плацдарме шириной не более пятидесяти и глубиной не более двадцати километров, испытывали нехватку боеприпасов и предметов снабжения. К началу советского наступления дивизия «Великая Германия» представляла собой несколько боевых групп, не пополнявшихся техникой и личным составом. Танковый полк был сведён в танковую группу, в которой насчитывалось не более 25 танков</w:t>
      </w:r>
      <w:r>
        <w:rPr>
          <w:position w:val="10"/>
        </w:rPr>
        <w:t>[67]</w:t>
      </w:r>
      <w:r>
        <w:t>.</w:t>
      </w:r>
    </w:p>
    <w:p w:rsidR="00BA5F98" w:rsidRDefault="00CB3569">
      <w:pPr>
        <w:pStyle w:val="a3"/>
      </w:pPr>
      <w:r>
        <w:t>13 марта 1945 года советские войска нанесли два одновременных рассекающих удара с востока и юго-востока и прорвали оборону противника. 20 марта 1945 года немецкое командование приняло решение эвакуировать морем подразделения 4-й армии в район Пиллау. В течение недели части дивизии пытались, ведя арьеградные бои, обеспечить эвакуацию, однако 29 марта 1945 года лишь не более 4000 военнослужащим дивизии, окружённой близ Бальги, удалось переправиться в Пиллау и усилить земландскую группировку</w:t>
      </w:r>
      <w:r>
        <w:rPr>
          <w:position w:val="10"/>
        </w:rPr>
        <w:t>[68]</w:t>
      </w:r>
      <w:r>
        <w:t>. Остатки дивизии «Великая Германия» были сведены в боевую группу Медер и до конца апреля 1945 года оборонялись в осаждённом Пиллау. 25 апреля 1945 года советские войска штурмом взяли этот последний укреплённый пункт вермахта в Восточной Пруссии. В период с 15 января по 22 апреля 1945 года дивизия «Великая Германия» потеряла убитыми, ранеными и пропавшими без вести 16 988 солдат и офицеров, около 800 человек эвакуировалось морем в Шлезвиг-Гольштейн, где они сдались в плен союзникам</w:t>
      </w:r>
      <w:r>
        <w:rPr>
          <w:position w:val="10"/>
        </w:rPr>
        <w:t>[69]</w:t>
      </w:r>
      <w:r>
        <w:t>.</w:t>
      </w:r>
    </w:p>
    <w:p w:rsidR="00BA5F98" w:rsidRDefault="00CB3569">
      <w:pPr>
        <w:pStyle w:val="21"/>
        <w:pageBreakBefore/>
        <w:numPr>
          <w:ilvl w:val="0"/>
          <w:numId w:val="0"/>
        </w:numPr>
      </w:pPr>
      <w:r>
        <w:t xml:space="preserve">3. Формирования, созданные на базе «Великой Германии» </w:t>
      </w:r>
    </w:p>
    <w:p w:rsidR="00BA5F98" w:rsidRDefault="00CB3569">
      <w:pPr>
        <w:pStyle w:val="a3"/>
      </w:pPr>
      <w:r>
        <w:t>В течение Второй мировой войны на базе соединения «Великая Германия» было создано несколько подразделений вермахта, которые считались «дочерними». Сформированные на основе отдельных подразделений «Великой Германии», эти части и в дальнейшем комплектовались военнослужащими из её рядов, на командные должности назначались только офицеры дивизии.</w:t>
      </w:r>
      <w:r>
        <w:rPr>
          <w:position w:val="10"/>
        </w:rPr>
        <w:t>[2]</w:t>
      </w:r>
      <w:r>
        <w:t xml:space="preserve"> Все военнослужащие «дочерних» соединений получали право на ношение именной нарукавной манжетной ленты «Großdeutschland» и шлифовок на погоны с вензелем «GD».</w:t>
      </w:r>
    </w:p>
    <w:p w:rsidR="00BA5F98" w:rsidRDefault="00CB3569">
      <w:pPr>
        <w:pStyle w:val="31"/>
        <w:numPr>
          <w:ilvl w:val="0"/>
          <w:numId w:val="0"/>
        </w:numPr>
      </w:pPr>
      <w:r>
        <w:t>3.1. Бригада сопровождения фюрера</w:t>
      </w:r>
    </w:p>
    <w:p w:rsidR="00BA5F98" w:rsidRDefault="00CB3569">
      <w:pPr>
        <w:pStyle w:val="a3"/>
      </w:pPr>
      <w:r>
        <w:t>В 1938 году из состава Берлинского караульного полка была выделена эскортная рота фюрера (нем. </w:t>
      </w:r>
      <w:r>
        <w:rPr>
          <w:i/>
          <w:iCs/>
        </w:rPr>
        <w:t>Führer Escort Kommando</w:t>
      </w:r>
      <w:r>
        <w:t>), 23 августа 1939 года она была развёрнута в батальон (нем. </w:t>
      </w:r>
      <w:r>
        <w:rPr>
          <w:i/>
          <w:iCs/>
        </w:rPr>
        <w:t>Führer Escort Bataillon</w:t>
      </w:r>
      <w:r>
        <w:t>)</w:t>
      </w:r>
      <w:r>
        <w:rPr>
          <w:position w:val="10"/>
        </w:rPr>
        <w:t>[70]</w:t>
      </w:r>
      <w:r>
        <w:t>. Данное подразделение выполняло функции охраны и сопровождения А. Гитлера, при охране ставок фюрера отвечало за первый периметр. 1 августа 1942 года часть получила новое название — батальон сопровождения фюрера (нем. </w:t>
      </w:r>
      <w:r>
        <w:rPr>
          <w:i/>
          <w:iCs/>
        </w:rPr>
        <w:t>Führer Begleit Bataillon</w:t>
      </w:r>
      <w:r>
        <w:t>). В течение 1941—1944 годов из состава батальона выделялись боевые группы, направляемые на Восточный фронт</w:t>
      </w:r>
      <w:r>
        <w:rPr>
          <w:position w:val="10"/>
        </w:rPr>
        <w:t>[70]</w:t>
      </w:r>
      <w:r>
        <w:t>. В августе 1944 года батальон сопровождения был развернут в полк, а в ноябре — в бригаду сопровождения фюрера. Тогда же было принято решение сформировать бригаду по штатам танковой гренадерской и превратить её в полноценное боевое соединение. В её составе находились моторизованный пехотный полк, танковый батальон, выделенный из состава дивизии «Великая Германия», артиллерийский полк и части усиления. В декабре 1944 года бригада участвовала в наступлении в Арденнах, затем была переброшена на Восточный фронт</w:t>
      </w:r>
      <w:r>
        <w:rPr>
          <w:position w:val="10"/>
        </w:rPr>
        <w:t>[70]</w:t>
      </w:r>
      <w:r>
        <w:t>. В январе 1945 года был получен приказ развернуть бригаду в дивизию, однако фактически никаких изменений в штатном расписании не последовало. В апреле 1945 года части дивизии сопровождения фюрера были разгромлены советскими войсками под Шпрембергом</w:t>
      </w:r>
      <w:r>
        <w:rPr>
          <w:position w:val="10"/>
        </w:rPr>
        <w:t>[70]</w:t>
      </w:r>
      <w:r>
        <w:t>.</w:t>
      </w:r>
    </w:p>
    <w:p w:rsidR="00BA5F98" w:rsidRDefault="00CB3569">
      <w:pPr>
        <w:pStyle w:val="31"/>
        <w:numPr>
          <w:ilvl w:val="0"/>
          <w:numId w:val="0"/>
        </w:numPr>
      </w:pPr>
      <w:r>
        <w:t>3.2. Караульный полк «Великая Германия-Берлин».</w:t>
      </w:r>
    </w:p>
    <w:p w:rsidR="00BA5F98" w:rsidRDefault="00CB3569">
      <w:pPr>
        <w:pStyle w:val="a3"/>
      </w:pPr>
      <w:r>
        <w:t>В сентябре 1939 года, после принятия решения об использовании полка «Великая Германия» в качестве боевой части на фронте, из его состава была выделена караульная (охранная) рота «Берлин» (нем. </w:t>
      </w:r>
      <w:r>
        <w:rPr>
          <w:i/>
          <w:iCs/>
        </w:rPr>
        <w:t>WachKompanie Berlin</w:t>
      </w:r>
      <w:r>
        <w:t>)</w:t>
      </w:r>
      <w:r>
        <w:rPr>
          <w:position w:val="10"/>
        </w:rPr>
        <w:t>[71]</w:t>
      </w:r>
      <w:r>
        <w:t>. Подразделение несло те же церемониально-караульные функции в столице рейха. В 1940 году развёрнуто до батальона, в январе 1942 года он получил название «караульный батальон „Великая Германия“»</w:t>
      </w:r>
      <w:r>
        <w:rPr>
          <w:position w:val="10"/>
        </w:rPr>
        <w:t>[71]</w:t>
      </w:r>
      <w:r>
        <w:t>. Комплектация личным составом происходила по ротационному принципу: из фронтовых частей дивизии военнослужащие переводились в Берлин на несколько месяцев для прохождения службы в составе охранного батальона. Батальон «Великая Германия» принял непосредственное участие в событиях, связанных с покушением на Гитлера 20 июля 1944 года</w:t>
      </w:r>
      <w:r>
        <w:rPr>
          <w:position w:val="10"/>
        </w:rPr>
        <w:t>[71]</w:t>
      </w:r>
      <w:r>
        <w:t>. В сентябре 1944 года на базе батальона был развёрнут караульный полк «Великая Германия-Берлин». В апреле 1945 года он вошёл в состав берлинского гарнизона. При штурме немецкой столицы караульный полк был уничтожен советскими войсками</w:t>
      </w:r>
      <w:r>
        <w:rPr>
          <w:position w:val="10"/>
        </w:rPr>
        <w:t>[71]</w:t>
      </w:r>
      <w:r>
        <w:t>.</w:t>
      </w:r>
    </w:p>
    <w:p w:rsidR="00BA5F98" w:rsidRDefault="00CB3569">
      <w:pPr>
        <w:pStyle w:val="31"/>
        <w:numPr>
          <w:ilvl w:val="0"/>
          <w:numId w:val="0"/>
        </w:numPr>
      </w:pPr>
      <w:r>
        <w:t>3.3. 1029-й отдельный моторизованный полк «Великая Германия».</w:t>
      </w:r>
    </w:p>
    <w:p w:rsidR="00BA5F98" w:rsidRDefault="00CB3569">
      <w:pPr>
        <w:pStyle w:val="a3"/>
      </w:pPr>
      <w:r>
        <w:t>Сформирован 5 марта 1944 года на базе запасных частей дивизии «Великая Германия» в Котбусе и Губене</w:t>
      </w:r>
      <w:r>
        <w:rPr>
          <w:position w:val="10"/>
        </w:rPr>
        <w:t>[72]</w:t>
      </w:r>
      <w:r>
        <w:t>. Состоял из двух моторизованных батальонов, артиллерийского дивизиона и частей усиления. 19 марта участвовал в оккупации Венгрии. С конца марта по конец мая 1944 года вёл оборонительные бои в составе 4-й танковой армии вермахта на карпатских перевалах, отражая советское наступление в ходе Проскуровско-Черновицкой операции</w:t>
      </w:r>
      <w:r>
        <w:rPr>
          <w:position w:val="10"/>
        </w:rPr>
        <w:t>[72]</w:t>
      </w:r>
      <w:r>
        <w:t>. В июне 1944 года полк был расформирован, а его личный состав пополнил дивизию «Великая Германия»</w:t>
      </w:r>
      <w:r>
        <w:rPr>
          <w:position w:val="10"/>
        </w:rPr>
        <w:t>[72]</w:t>
      </w:r>
      <w:r>
        <w:t>.</w:t>
      </w:r>
    </w:p>
    <w:p w:rsidR="00BA5F98" w:rsidRDefault="00CB3569">
      <w:pPr>
        <w:pStyle w:val="31"/>
        <w:numPr>
          <w:ilvl w:val="0"/>
          <w:numId w:val="0"/>
        </w:numPr>
      </w:pPr>
      <w:r>
        <w:t>3.4. Гренадерская бригада «Фюрер»</w:t>
      </w:r>
    </w:p>
    <w:p w:rsidR="00BA5F98" w:rsidRDefault="00CB3569">
      <w:pPr>
        <w:pStyle w:val="a3"/>
      </w:pPr>
      <w:r>
        <w:t>Сформирована в Котбусе 10 июля 1944 года на основе запасной гренадерской бригады дивизии «Великая Германия». Формировалась по штатам танковой гренадерской бригады</w:t>
      </w:r>
      <w:r>
        <w:rPr>
          <w:position w:val="10"/>
        </w:rPr>
        <w:t>[73]</w:t>
      </w:r>
      <w:r>
        <w:t>. В октябре 1944 года в Восточной Пруссии эта бригада совместно с дивизией «Герман Геринг» участвовала в отражении советского наступления под Гумбиненном. В декабре она была переброшена на Западный фронт для операции «Стража на Рейне». С января 1945 года — опять на Восточном фронте, в феврале получила приказ развернуть бригаду в дивизию, однако фактически никаких изменений в штатном расписании не последовало</w:t>
      </w:r>
      <w:r>
        <w:rPr>
          <w:position w:val="10"/>
        </w:rPr>
        <w:t>[73]</w:t>
      </w:r>
      <w:r>
        <w:t>. В течение нескольких месяцев вела тяжёлые бои, перебрасывалась с одного участка фронта на другой. В мае 1945 года сумела из-под Вены пробиться на запад для капитуляции перед союзниками</w:t>
      </w:r>
      <w:r>
        <w:rPr>
          <w:position w:val="10"/>
        </w:rPr>
        <w:t>[73]</w:t>
      </w:r>
      <w:r>
        <w:t>.</w:t>
      </w:r>
    </w:p>
    <w:p w:rsidR="00BA5F98" w:rsidRDefault="00CB3569">
      <w:pPr>
        <w:pStyle w:val="31"/>
        <w:numPr>
          <w:ilvl w:val="0"/>
          <w:numId w:val="0"/>
        </w:numPr>
      </w:pPr>
      <w:r>
        <w:t>3.5. Танковая гренадерская дивизия «Курмарк»</w:t>
      </w:r>
    </w:p>
    <w:p w:rsidR="00BA5F98" w:rsidRDefault="00CB3569">
      <w:pPr>
        <w:pStyle w:val="a3"/>
      </w:pPr>
      <w:r>
        <w:t>Сформирована в январе 1945 года из различных боевых групп и оставшихся запасных частей дивизии «Великая Германия»</w:t>
      </w:r>
      <w:r>
        <w:rPr>
          <w:position w:val="10"/>
        </w:rPr>
        <w:t>[74]</w:t>
      </w:r>
      <w:r>
        <w:t>. С февраля вела оборонительные бои на Одере, пытаясь сдержать советское наступление в ходе Висло-Одерской операции. В апреле 1945 года на берлинском направлении, в ходе Берлинской операции, была разбита советскими войсками. Остаткам дивизии удалось пробиться на запад и сдаться американским войскам</w:t>
      </w:r>
      <w:r>
        <w:rPr>
          <w:position w:val="10"/>
        </w:rPr>
        <w:t>[74]</w:t>
      </w:r>
      <w:r>
        <w:t>.</w:t>
      </w:r>
    </w:p>
    <w:p w:rsidR="00BA5F98" w:rsidRDefault="00CB3569">
      <w:pPr>
        <w:pStyle w:val="21"/>
        <w:pageBreakBefore/>
        <w:numPr>
          <w:ilvl w:val="0"/>
          <w:numId w:val="0"/>
        </w:numPr>
      </w:pPr>
      <w:r>
        <w:t>4. Участие в событиях 20 июля 1944 года</w:t>
      </w:r>
    </w:p>
    <w:p w:rsidR="00BA5F98" w:rsidRDefault="00CB3569">
      <w:pPr>
        <w:pStyle w:val="a3"/>
      </w:pPr>
      <w:r>
        <w:t>Полковник Отто-Эрнст Ремер даёт интервью после событий 20 июля 1944 года</w:t>
      </w:r>
    </w:p>
    <w:p w:rsidR="00BA5F98" w:rsidRDefault="00CB3569">
      <w:pPr>
        <w:pStyle w:val="a3"/>
      </w:pPr>
      <w:r>
        <w:t>20 июля 1944 года группой высокопоставленных офицеров вермахта — участников движения Сопротивления — было совершено покушение на жизнь А. Гитлера с целью свержения нацистского режима. Для реализации планов захвата власти заговорщики использовали план «Валькирия», рассчитанный на случай чрезвычайных ситуаций и внутренних беспорядков и утверждённый лично Гитлером. Согласно этому плану, в случае чрезвычайного положения резерв сухопутных войск подлежал мобилизации, а армия брала под контроль государственный аппарат управления. План был составлен одним из руководителей заговора — начальником штаба резерва сухопутных войск полковником Клаусом фон Штауффенбергом таким образом, чтобы любой выполняющий его пронацистски настроенный командир не подозревал бы об истинных намерениях организаторов</w:t>
      </w:r>
      <w:r>
        <w:rPr>
          <w:position w:val="10"/>
        </w:rPr>
        <w:t>[75]</w:t>
      </w:r>
      <w:r>
        <w:t>.</w:t>
      </w:r>
    </w:p>
    <w:p w:rsidR="00BA5F98" w:rsidRDefault="00CB3569">
      <w:pPr>
        <w:pStyle w:val="a3"/>
      </w:pPr>
      <w:r>
        <w:t>После покушения на Гитлера, совершённого Штауффенбергом в ставке «Вольфшанце» под Растенбургом, потеряв несколько часов времени, руководители заговора отдали приказ о мобилизации в соответствии с планом «Валькирия». Войска, на которые рассчитывали заговорщики, в Берлине состояли из караульного батальона «Великая Германия», а также учебных подразделений ряда военных училищ, расположенных в пригороде столицы. Караульному батальону «Великая Германия» была поставлена задача оцепить правительственный квартал на Вильгельмштрассе и блокировать входы в здание Главного управления имперской безопасности. Командующий батальоном майор Отто-Эрнст Ремер, переведённый на эту должность в мае 1944 года, не был посвящён в планы заговорщиков. Комендант Берлина генерал Хазе, замешанный в заговоре, считал Ремера солдатом, далёким от политики, который будет выполнять приказы, не задавая при этом вопросов</w:t>
      </w:r>
      <w:r>
        <w:rPr>
          <w:position w:val="10"/>
        </w:rPr>
        <w:t>[76]</w:t>
      </w:r>
      <w:r>
        <w:t>.</w:t>
      </w:r>
    </w:p>
    <w:p w:rsidR="00BA5F98" w:rsidRDefault="00CB3569">
      <w:pPr>
        <w:pStyle w:val="a3"/>
      </w:pPr>
      <w:r>
        <w:t>Действуя быстро и решительно, батальон Ремера выполнил поставленную задачу, однако, когда ему поступил приказ арестовать Геббельса (который как гауляйтер Берлина являлся одновременно имперским комиссаром обороны Берлина), у Ремера возникли серьёзные сомнения. Геббельс в присутствии Ремера связался с Гитлером по телефону, и Гитлер приказал подавить мятеж, произведя Ремера, минуя чин подполковника, в полковники. После этого батальону было приказано снять оцепление с правительственных зданий и сосредоточиться для охраны резиденции Геббельса. Перед солдатами выступил Геббельс, который призвал их оставаться верными присяге и фюреру, затем полковник Ремер отдал приказ арестовать заговорщиков</w:t>
      </w:r>
      <w:r>
        <w:rPr>
          <w:position w:val="10"/>
        </w:rPr>
        <w:t>[77]</w:t>
      </w:r>
      <w:r>
        <w:t>. Через восемь часов после отдачи приказа о начале «Валькирии» заговорщики потерпели поражение и были окружены в штабе резерва сухопутных войск. Не встречая сопротивления, караульный батальон осуществил захват здания и арест руководителей заговора. Некоторые из них (генерал от инфантерии Ольбрихт, полковник Квирнхайм, полковник Штауффенберг и обер-лейтенант Хафтен) были сразу расстреляны в штабном дворе военнослужащими батальона</w:t>
      </w:r>
      <w:r>
        <w:rPr>
          <w:position w:val="10"/>
        </w:rPr>
        <w:t>[78]</w:t>
      </w:r>
      <w:r>
        <w:t>.</w:t>
      </w:r>
    </w:p>
    <w:p w:rsidR="00BA5F98" w:rsidRDefault="00CB3569">
      <w:pPr>
        <w:pStyle w:val="21"/>
        <w:pageBreakBefore/>
        <w:numPr>
          <w:ilvl w:val="0"/>
          <w:numId w:val="0"/>
        </w:numPr>
      </w:pPr>
      <w:r>
        <w:t>5. Тактика и вооружение</w:t>
      </w:r>
    </w:p>
    <w:p w:rsidR="00BA5F98" w:rsidRDefault="00CB3569">
      <w:pPr>
        <w:pStyle w:val="a3"/>
        <w:spacing w:after="0"/>
      </w:pPr>
      <w:r>
        <w:t>Пулемётный расчёт полка «Великая Германия» на тактических учениях зимой 1941 года. Тяжёлый пулемёт MG-34 на треноге. На солдатах — частичная противовоздушная маскировка</w:t>
      </w:r>
    </w:p>
    <w:p w:rsidR="00BA5F98" w:rsidRDefault="00CB3569">
      <w:pPr>
        <w:pStyle w:val="a3"/>
      </w:pPr>
      <w:r>
        <w:t>Штурмовые орудия StuG III Ausf.F на параде дивизии «Великая Германия», 20 апреля 1943 года</w:t>
      </w:r>
    </w:p>
    <w:p w:rsidR="00BA5F98" w:rsidRDefault="00CB3569">
      <w:pPr>
        <w:pStyle w:val="a3"/>
      </w:pPr>
      <w:r>
        <w:t>В течение Первой мировой войны в армиях европейских государств появились новые виды вооружения, такие, как авиация и танки, которые существенно изменили весь ход боевых действий. По её окончании продолжали создаваться новые теории ведения войны: воздушная доктрина Дуэ, стратегия непрямых действий Лидел Гарта, танковая теория Фуллера, советская теория глубокой операции и другие. В Германии была принята теория блицкрига, разработанная в начале века и усовершенствованная Г. Гудерианом, основанная на тесном взаимодействии танковых и пехотных соединений при поддержке авиации</w:t>
      </w:r>
      <w:r>
        <w:rPr>
          <w:position w:val="10"/>
        </w:rPr>
        <w:t>[79]</w:t>
      </w:r>
      <w:r>
        <w:t>. Причём пехотные подразделения должны быть полностью моторизованы, то есть оснащены колёсным и гусеничным автотранспортом. В этом случае моторизованные части могли поддерживать скорость марша танковых колонн, что позволяло осуществлять прорыв обороны противника на оперативную глубину</w:t>
      </w:r>
      <w:r>
        <w:rPr>
          <w:position w:val="10"/>
        </w:rPr>
        <w:t>[80]</w:t>
      </w:r>
      <w:r>
        <w:t>. Однородной единицей мотопехоты в вермахте являлся батальон, из батальонов с приданными им подразделениями артиллерии, сапёров и других частей формировались полки. Полки были распределены по танковым и моторизованным дивизиям. Солдаты перемещались на марше в машинах, а при столкновении с противником спешивались. Наиболее острой проблемой была нехватка бронетранспортёров. Так, в мае 1940 года из 80 батальонов только два были вооружены БТР, а в сентябре 1943 года из 226 — 26</w:t>
      </w:r>
      <w:r>
        <w:rPr>
          <w:position w:val="10"/>
        </w:rPr>
        <w:t>[81]</w:t>
      </w:r>
      <w:r>
        <w:t>.</w:t>
      </w:r>
    </w:p>
    <w:p w:rsidR="00BA5F98" w:rsidRDefault="00CB3569">
      <w:pPr>
        <w:pStyle w:val="a3"/>
      </w:pPr>
      <w:r>
        <w:t>В начале Второй мировой войны, согласно германским уставам, задачи мотопехоты сводились к поддержке действий танков: прорыву эшелонированной обороны, зачистке захваченной территории от остатков войск противника, защите флангов и тылов танковых подразделений от контрударов, удержание занятого плацдарма либо рубежа</w:t>
      </w:r>
      <w:r>
        <w:rPr>
          <w:position w:val="10"/>
        </w:rPr>
        <w:t>[81]</w:t>
      </w:r>
      <w:r>
        <w:t>. Вооружение моторизованных пехотных частей ничем не отличалось от обычных пехотных. В состав пехотного полка вермахта входило три батальона из четырёх рот: трёх стрелковых и одной пулемётной, огневую поддержку осуществляла рота лёгких пехотных орудий и противотанковая рота</w:t>
      </w:r>
      <w:r>
        <w:rPr>
          <w:position w:val="10"/>
        </w:rPr>
        <w:t>[82]</w:t>
      </w:r>
      <w:r>
        <w:t>. Чтобы подчеркнуть его элитный статус, в полку «Великая Германия» накануне вторжения во Францию была проведена реорганизация: в каждом батальоне, помимо пулеметной роты, была сформирована рота лёгких пехотных орудий; из противотанковой и рот тяжёлых пехотных орудий создан батальон тяжёлого вооружения; кроме того, полку придавалась рота штурмовых орудий StuG III Ausf.B (которые только начали проходить войсковые испытания)</w:t>
      </w:r>
      <w:r>
        <w:rPr>
          <w:position w:val="10"/>
        </w:rPr>
        <w:t>[83]</w:t>
      </w:r>
      <w:r>
        <w:t>. По окончании французской кампании полк дополнительно получил моторизованный тяжёлый артиллерийский дивизион и по штату соответствовал бригаде</w:t>
      </w:r>
      <w:r>
        <w:rPr>
          <w:position w:val="10"/>
        </w:rPr>
        <w:t>[84]</w:t>
      </w:r>
      <w:r>
        <w:t>.</w:t>
      </w:r>
    </w:p>
    <w:p w:rsidR="00BA5F98" w:rsidRDefault="00CB3569">
      <w:pPr>
        <w:pStyle w:val="a3"/>
      </w:pPr>
      <w:r>
        <w:t>Уже в ходе реальных боевых действий во Франции были серьёзно пересмотрены довоенные концепции использования мотопехоты. В условиях быстро меняющейся обстановки на поле боя было необходимо более плотное и гибкое взаимодействие пехоты, артиллерии, бронетехники и авиации. Создание боевых групп (нем. </w:t>
      </w:r>
      <w:r>
        <w:rPr>
          <w:i/>
          <w:iCs/>
        </w:rPr>
        <w:t>Kampfgruppe</w:t>
      </w:r>
      <w:r>
        <w:t>), временных тактических объединений частей различных родов войск, необходимых для выполнения конкретной боевой задачи, позволило решить многие проблемы. Боевые группы применялись как для прорыва вражеской обороны, так и для ведения активной манёвренной обороны</w:t>
      </w:r>
      <w:r>
        <w:rPr>
          <w:position w:val="10"/>
        </w:rPr>
        <w:t>[81]</w:t>
      </w:r>
      <w:r>
        <w:t>. Как правило, группа получала название по имени своего командира, после решения поставленных перед ней задач она расформировывалась — военнослужащие из её состава возвращались обратно в свои части. Ядром боевой группы составлял танковый или мотопехотный батальон (полк), которому придавались артиллерийские, противотанковые и зенитные подразделения, мотоциклисты, сапёры. Обязательно присутствовали офицеры связи люфтваффе, которые координировали действия авиационной поддержки. Немецкие войска успешно применяли боевые группы как в наступлении, так и в обороне на протяжении всей войны. Если сначала данная тактика являлась импровизацией, то начиная с 1943 года это уже предписывалось уставами</w:t>
      </w:r>
      <w:r>
        <w:rPr>
          <w:position w:val="10"/>
        </w:rPr>
        <w:t>[81]</w:t>
      </w:r>
      <w:r>
        <w:t>. Подразделения «Великой Германии» также включались в состав боевых групп, и нередко их действия приводили к стратегическим успехам: так, в конце 1942 года боевые группы Беккера, Келлера и Кассница внесли решающий вклад в срыв масштабного советского наступления под Ржевом</w:t>
      </w:r>
      <w:r>
        <w:rPr>
          <w:position w:val="10"/>
        </w:rPr>
        <w:t>[36]</w:t>
      </w:r>
      <w:r>
        <w:t>, а группа фон Штрахвица в августе 1944 года восстановила связь с отрезанными в Прибалтике частями группы армий «Север»</w:t>
      </w:r>
      <w:r>
        <w:rPr>
          <w:position w:val="10"/>
        </w:rPr>
        <w:t>[61]</w:t>
      </w:r>
      <w:r>
        <w:t>.</w:t>
      </w:r>
    </w:p>
    <w:p w:rsidR="00BA5F98" w:rsidRDefault="00CB3569">
      <w:pPr>
        <w:pStyle w:val="a3"/>
      </w:pPr>
      <w:r>
        <w:t>С весны 1942 года, в рамках подготовки к операции «Блау», была проведена реорганизация моторизованных частей вермахта с целью повысить их огневые возможности. Каждое отделение мотопехоты получило два ручных пулемёта MG-34 вместо одного в обычной пехоте. В мотопехотной роте был введён взвод тяжёлого оружия из трёх отделений, двух пулемётных и одного миномётного. В результате в мотопехотных ротах имелось вдвое больше пулемётов, чем в ротах пехотных дивизий</w:t>
      </w:r>
      <w:r>
        <w:rPr>
          <w:position w:val="10"/>
        </w:rPr>
        <w:t>[80]</w:t>
      </w:r>
      <w:r>
        <w:t xml:space="preserve">. Помимо этого в состав моторизованных дивизий стали включать танковые батальоны, а на вооружение артиллерийских и противотанковых подразделений вместо буксируемых орудий начали поступать самоходные артиллерийские установки. Тогда же для повышения статуса мотопехотных частей их стали именовать </w:t>
      </w:r>
      <w:r>
        <w:rPr>
          <w:b/>
          <w:bCs/>
        </w:rPr>
        <w:t>панцергренадерскими</w:t>
      </w:r>
      <w:r>
        <w:t xml:space="preserve"> (нем. </w:t>
      </w:r>
      <w:r>
        <w:rPr>
          <w:i/>
          <w:iCs/>
        </w:rPr>
        <w:t>Panzergrenadier</w:t>
      </w:r>
      <w:r>
        <w:t>)</w:t>
      </w:r>
      <w:r>
        <w:rPr>
          <w:position w:val="10"/>
        </w:rPr>
        <w:t>[85]</w:t>
      </w:r>
      <w:r>
        <w:t>. В этот период полк «Великая Германия» был развёрнут в дивизию. Формирование происходило по штату моторизованной дивизии вермахта 1942 года: два полка мотопехоты, танковый батальон, артиллерийский полк, разведывательный батальон и вспомогательные части. Дополнительно дивизия была усилена дивизионом штурмовых орудий, тяжёлым зенитным дивизионом РГК и ротой противотанковых САУ</w:t>
      </w:r>
      <w:r>
        <w:rPr>
          <w:position w:val="10"/>
        </w:rPr>
        <w:t>[86]</w:t>
      </w:r>
      <w:r>
        <w:t>. Поступившия на вооружение дивизии бронетехника, вооружённая длинноствольной 75-мм пушкой, (танки PzKpfw IV Ausf. F2, штурмовые орудия StuG III Ausf.F, противотанковые САУ Marder III), была способна на равных противостоять советским Т-34 и КВ-1</w:t>
      </w:r>
      <w:r>
        <w:rPr>
          <w:position w:val="10"/>
        </w:rPr>
        <w:t>[30]</w:t>
      </w:r>
      <w:r>
        <w:t>. В феврале 1943 года, накануне контрнаступления под Харьковом, дивизия получила новейшие образцы вооружения: САУ «Wespe», «Hummel», БТР Sd. Kfz.251/17, оснащённые счетверённой 20-мм зенитной пушкой, а также роту тяжёлых танков PzKpfw VI «Tiger I» (позднее на её основе был сформирован батальон тяжёлых танков).</w:t>
      </w:r>
    </w:p>
    <w:p w:rsidR="00BA5F98" w:rsidRDefault="00CB3569">
      <w:pPr>
        <w:pStyle w:val="a3"/>
      </w:pPr>
      <w:r>
        <w:t>В апреле 1943 года соединение посетил генерал-полковник Г. Гудериан, вступивший в должность генерал-инспектора бронетанковых войск, инспектировавший танковые части, вооружённые тяжёлыми танками «Тигр». Опыт боевого применения новых танков получил высокую оценку, и по указанию Гудериана дивизия должна была первой получить на вооружение новейшие танки PzKpfw V «Пантера». 23 июня 1943 года «Великая Германия» получила статус танково-гренадерской дивизии, при этом по количеству бронетехники и артиллерии, согласно штатному расписанию, соединение превосходило любую танковую дивизию вермахта или войск СС</w:t>
      </w:r>
      <w:r>
        <w:rPr>
          <w:position w:val="10"/>
        </w:rPr>
        <w:t>[87]</w:t>
      </w:r>
      <w:r>
        <w:t>.</w:t>
      </w:r>
    </w:p>
    <w:p w:rsidR="00BA5F98" w:rsidRDefault="00CB3569">
      <w:pPr>
        <w:pStyle w:val="a3"/>
      </w:pPr>
      <w:r>
        <w:t>Во второй половине войны, в условиях, когда немецким войскам приходилось вести бои с противником, превосходившим в живой силе и бронетехнике, использование тактики боевых групп позволяло вести активные оборонительные действия. Основным тактическим приёмом стал так называемый «Ёж» (нем. </w:t>
      </w:r>
      <w:r>
        <w:rPr>
          <w:i/>
          <w:iCs/>
        </w:rPr>
        <w:t>Igel</w:t>
      </w:r>
      <w:r>
        <w:t>), с успехом применявшийся вермахтом с первых дней блицкрига</w:t>
      </w:r>
      <w:r>
        <w:rPr>
          <w:position w:val="10"/>
        </w:rPr>
        <w:t>[88]</w:t>
      </w:r>
      <w:r>
        <w:t>, когда боевая группа организовывала оборону опорного пункта, узла дорог или плацдарма. Обычно боевые группы получали задание удерживать оборону до получения приказа на отход, либо в течение определённого времени. Затем бой внезапно прекращался, а оставленные позиции, часто заминированные, через некоторое время накрывались огнём немецкой артиллерии</w:t>
      </w:r>
      <w:r>
        <w:rPr>
          <w:position w:val="10"/>
        </w:rPr>
        <w:t>[89]</w:t>
      </w:r>
      <w:r>
        <w:t>. В условиях сплошной линии фронта применялась тактика «противотанкового фронта» (нем. </w:t>
      </w:r>
      <w:r>
        <w:rPr>
          <w:i/>
          <w:iCs/>
        </w:rPr>
        <w:t>Panzerabwehrkanone—front</w:t>
      </w:r>
      <w:r>
        <w:t>), когда противотанковые средства на танкоопасных направлениях, объединённые общим командованием, скрытно размещались за оборонительными позициями. Пехоте не ставилась задача борьбы с танками противника, главное — отсечь их от пехотной поддержки. В случае прорыва обороны одними лишь танками противника, они попадали под сосредоточенный огонь замаскированных противотанковых и артиллерийских средств, а находящиеся в резерве танковые части контрударом восстанавливали положение</w:t>
      </w:r>
      <w:r>
        <w:rPr>
          <w:position w:val="10"/>
        </w:rPr>
        <w:t>[90]</w:t>
      </w:r>
      <w:r>
        <w:t>.</w:t>
      </w:r>
    </w:p>
    <w:p w:rsidR="00BA5F98" w:rsidRDefault="00CB3569">
      <w:pPr>
        <w:pStyle w:val="21"/>
        <w:pageBreakBefore/>
        <w:numPr>
          <w:ilvl w:val="0"/>
          <w:numId w:val="0"/>
        </w:numPr>
      </w:pPr>
      <w:r>
        <w:t>6. Военные преступления дивизии</w:t>
      </w:r>
    </w:p>
    <w:p w:rsidR="00BA5F98" w:rsidRDefault="00CB3569">
      <w:pPr>
        <w:pStyle w:val="a3"/>
      </w:pPr>
      <w:r>
        <w:t>В ходе Второй мировой войны военнослужащими «Великой Германии» были совершены военные преступления.</w:t>
      </w:r>
    </w:p>
    <w:p w:rsidR="00BA5F98" w:rsidRDefault="00CB3569">
      <w:pPr>
        <w:pStyle w:val="a3"/>
      </w:pPr>
      <w:r>
        <w:t>В начальный период боевых действий на Западном фронте вермахту и войскам СС было предписано вести себя лояльно по отношению к мирному населению и не нарушать международных правил ведения войны. Поэтому при захвате Франции, Бельгии и Голландии немецкие войска в основном придерживались норм международного военного права</w:t>
      </w:r>
      <w:r>
        <w:rPr>
          <w:position w:val="10"/>
        </w:rPr>
        <w:t>[91]</w:t>
      </w:r>
      <w:r>
        <w:t>. Однако в ходе боёв вермахт столкнулся с сопротивлением колониальных войск Франции, состоявших в своей массе из алжирских, марокканских и сенегальских подразделений. Исходя из идеи превосходства арийской расы, согласно которой негры и евреи находятся на низшей ступени развития, в их отношении совершались преступления на почве расовой ненависти</w:t>
      </w:r>
      <w:r>
        <w:rPr>
          <w:position w:val="10"/>
        </w:rPr>
        <w:t>[92]</w:t>
      </w:r>
      <w:r>
        <w:t>. К некоторым из них причастны и подразделения «Великой Германии». Так, в июне 1940 года солдатами полка «Великая Германия» на территории Франции были расстреляно несколько сотен темнокожих пленных солдат французских колониальных войск. 10 июня 1940 года близ коммуны Мондидье (фр. </w:t>
      </w:r>
      <w:r>
        <w:rPr>
          <w:i/>
          <w:iCs/>
        </w:rPr>
        <w:t>Montdidier</w:t>
      </w:r>
      <w:r>
        <w:t>) в департаменте Сомма было расстреляно 150 сенегальских тиральеров, а 19—20 июня в пригороде Лиона совместно с военнослужащими полка СС «Мёртвая голова» — ещё около 100</w:t>
      </w:r>
      <w:r>
        <w:rPr>
          <w:position w:val="10"/>
        </w:rPr>
        <w:t>[93]</w:t>
      </w:r>
      <w:r>
        <w:t>.</w:t>
      </w:r>
    </w:p>
    <w:p w:rsidR="00BA5F98" w:rsidRDefault="00CB3569">
      <w:pPr>
        <w:pStyle w:val="a3"/>
      </w:pPr>
      <w:r>
        <w:t>В апреле 1941 года, в ходе вторжения в Югославию и Грецию, вермахт впервые столкнулся с хорошо организованным партизанским движением Сопротивления, пользующимся поддержкой местных жителей. В ответ на участившиеся нападения немецкие оккупационные войска начали проводить политику репрессий против мирного населения</w:t>
      </w:r>
      <w:r>
        <w:rPr>
          <w:position w:val="10"/>
        </w:rPr>
        <w:t>[94]</w:t>
      </w:r>
      <w:r>
        <w:t>. Широко практиковались захваты и казни заложников. Так, 21 апреля 1941 года в югославском городе Панчево после убийства двух немецких солдат военнослужащими полка «Великая Германия» было казнено 36 мирных жителей</w:t>
      </w:r>
      <w:r>
        <w:rPr>
          <w:position w:val="10"/>
        </w:rPr>
        <w:t>[95]</w:t>
      </w:r>
      <w:r>
        <w:t>.</w:t>
      </w:r>
    </w:p>
    <w:p w:rsidR="00BA5F98" w:rsidRDefault="00CB3569">
      <w:pPr>
        <w:pStyle w:val="a3"/>
      </w:pPr>
      <w:r>
        <w:t>В рамках подготовки к операции «Барбаросса» высшим руководством Третьего рейха было принято решение о ведении на Востоке «войны на уничтожение». 30 марта 1941 года на совещании в рейхсканцелярии А. Гитлер довёл это до сведения высшего командного состава вермахта</w:t>
      </w:r>
      <w:r>
        <w:rPr>
          <w:position w:val="10"/>
        </w:rPr>
        <w:t>[96]</w:t>
      </w:r>
      <w:r>
        <w:t>. К началу вторжения в СССР ОКВ подготовило приказы «О применении военной подсудности в районе Барбаросса» и «О комиссарах», которыми предписывалось расстреливать на месте любых лиц, подозреваемых в вооружённом сопротивлении, а также захваченных в плен комиссаров, коммунистов и евреев. В отношении советских военнопленных указывалось, что они лишены права на обращение согласно положениям Женевской конвенции</w:t>
      </w:r>
      <w:r>
        <w:rPr>
          <w:position w:val="10"/>
        </w:rPr>
        <w:t>[97]</w:t>
      </w:r>
      <w:r>
        <w:t>. 21 июня 1941 года приказы немецкого командования были доведены до каждого солдата, участвовавшего в нападении на СССР. При этом военнослужащие вермахта получали полное освобождение от уголовной ответственности за совершение любых преступлений против советских граждан</w:t>
      </w:r>
      <w:r>
        <w:rPr>
          <w:position w:val="10"/>
        </w:rPr>
        <w:t>[98]</w:t>
      </w:r>
      <w:r>
        <w:t>.</w:t>
      </w:r>
    </w:p>
    <w:p w:rsidR="00BA5F98" w:rsidRDefault="00CB3569">
      <w:pPr>
        <w:pStyle w:val="a3"/>
      </w:pPr>
      <w:r>
        <w:t>На протяжении всего периода военных действий на территории СССР различными частями вермахта и СС совершались такие военные преступления, как массовое уничтожение мирного населения и военнопленных на оккупированных территориях, насилие в отношении мирного населения при проведении политики выжженной земли и при борьбе с партизанами</w:t>
      </w:r>
      <w:r>
        <w:rPr>
          <w:position w:val="10"/>
        </w:rPr>
        <w:t>[99]</w:t>
      </w:r>
      <w:r>
        <w:t>. Для расследования данных преступлений в СССР в 1942 году была создана Чрезвычайная государственная комиссия по установлению и расследованию злодеяний немецко-фашистских захватчиков. В задачу комиссии входило расследование действий оккупационных войск на захваченной территории СССР, установление личностей преступников и определение причинённого материального ущерба. На основании материалов комиссии был составлен список соединений и частей немецкой армии, совершивших военные преступления на территории СССР. В этот перечень была включена и «Великая Германия»</w:t>
      </w:r>
      <w:r>
        <w:rPr>
          <w:position w:val="10"/>
        </w:rPr>
        <w:t>[100]</w:t>
      </w:r>
      <w:r>
        <w:t>. Так, было установлено, что при отступлении от Тулы в декабре 1941 года полком «Великая Германия» при осуществлении тактики выжженной земли совершались массовые грабежи мирного населения, разрушалось и сжигалось их имущество</w:t>
      </w:r>
      <w:r>
        <w:rPr>
          <w:position w:val="10"/>
        </w:rPr>
        <w:t>[101]</w:t>
      </w:r>
      <w:r>
        <w:t>. В этот же период солдатами полка была разграблена и частично сожжена музей-усадьба Л. Н. Толстого в Ясной Поляне</w:t>
      </w:r>
      <w:r>
        <w:rPr>
          <w:position w:val="10"/>
        </w:rPr>
        <w:t>[102]</w:t>
      </w:r>
      <w:r>
        <w:t>. Выводы Чрезвычайной государственной комиссии нашли подтверждение в исследованиях известного</w:t>
      </w:r>
      <w:r>
        <w:rPr>
          <w:position w:val="10"/>
        </w:rPr>
        <w:t>[103]</w:t>
      </w:r>
      <w:r>
        <w:t xml:space="preserve"> американского учёного Омера Бартова. Согласно им, военнослужащие соединения «Великая Германия» причастны к совершению целого ряда военных преступлений против военнопленных и мирных жителей</w:t>
      </w:r>
      <w:r>
        <w:rPr>
          <w:position w:val="10"/>
        </w:rPr>
        <w:t>[104]</w:t>
      </w:r>
      <w:r>
        <w:t>. Следует отметить, что в работе бывшего военнослужащего «Великой Германии», награжденного Рыцарским крестом Железного креста, Гельмута Шпетера «История Танкового корпуса „Великая Германия“», изданной в 1958 году в Кельне</w:t>
      </w:r>
      <w:r>
        <w:rPr>
          <w:position w:val="10"/>
        </w:rPr>
        <w:t>[105]</w:t>
      </w:r>
      <w:r>
        <w:t>, о совершении дивизией действий, являющихся преступными, не упоминается.</w:t>
      </w:r>
    </w:p>
    <w:p w:rsidR="00BA5F98" w:rsidRDefault="00CB3569">
      <w:pPr>
        <w:pStyle w:val="a3"/>
      </w:pPr>
      <w:r>
        <w:t>В течение Второй мировой войны и по её окончании в советском плену оказалось около 3,2 миллионов немецких военнопленных</w:t>
      </w:r>
      <w:r>
        <w:rPr>
          <w:position w:val="10"/>
        </w:rPr>
        <w:t>[106]</w:t>
      </w:r>
      <w:r>
        <w:t>. До середины 1943 года военнослужащие вермахта не преследовались за совершение военных преступлений. 19 апреля 1943 года был принят Указ Президиума Верховного Совета СССР «О мерах наказания для немецко-фашистских злодеев, виновных в убийствах и истязаниях советского гражданского населения и пленных красноармейцев, для шпионов, изменников Родины из числа советских граждан и их пособников». Данный указ имел обратную силу и предусматривал в качестве наказания смертную казнь через повешение либо каторжные работы сроком от 15 до 20 лет</w:t>
      </w:r>
      <w:r>
        <w:rPr>
          <w:position w:val="10"/>
        </w:rPr>
        <w:t>[107]</w:t>
      </w:r>
      <w:r>
        <w:t>. Военнопленные подлежали юрисдикции военных трибуналов РККА и войск НКВД (после 1946 года — МВД СССР). Начиная с 1944 года, органы НКВД приступили к мероприятиям по выявлению среди военнопленных лиц, лично причастных к совершению военных преступлений, либо проходивших службу в воинских частях, воевавших на территории, где немецкими войсками совершались крупные разрушения, массовые казни или иные злодеяния. При этом официально действовал принцип коллективной ответственности — задача доказать личную вину обвиняемого не ставилась, достаточно было установить факт совершения преступления той частью, в которой он служил</w:t>
      </w:r>
      <w:r>
        <w:rPr>
          <w:position w:val="10"/>
        </w:rPr>
        <w:t>[108]</w:t>
      </w:r>
      <w:r>
        <w:t>. Все военнослужащие дивизии «Великая Германия», попавшие в советский плен, были осуждены за совершение военных преступлений к 25 годам каторжных работ</w:t>
      </w:r>
      <w:r>
        <w:rPr>
          <w:position w:val="10"/>
        </w:rPr>
        <w:t>[1]</w:t>
      </w:r>
      <w:r>
        <w:t>. В их числе был и последний командир дивизии, генерал-майор Г. Медер</w:t>
      </w:r>
      <w:r>
        <w:rPr>
          <w:position w:val="10"/>
        </w:rPr>
        <w:t>[109]</w:t>
      </w:r>
      <w:r>
        <w:t>. Однако, в 1954 — 1956 годах Советский Союз провёл массовые репатриации неамнистированных военных преступников: все оставшиеся в живых осуждённые были переданы властям ФРГ</w:t>
      </w:r>
      <w:r>
        <w:rPr>
          <w:position w:val="10"/>
        </w:rPr>
        <w:t>[110]</w:t>
      </w:r>
      <w:r>
        <w:t>.</w:t>
      </w:r>
    </w:p>
    <w:p w:rsidR="00BA5F98" w:rsidRDefault="00CB3569">
      <w:pPr>
        <w:pStyle w:val="21"/>
        <w:pageBreakBefore/>
        <w:numPr>
          <w:ilvl w:val="0"/>
          <w:numId w:val="0"/>
        </w:numPr>
      </w:pPr>
      <w:r>
        <w:t xml:space="preserve">7. Организация </w:t>
      </w:r>
    </w:p>
    <w:p w:rsidR="00BA5F98" w:rsidRDefault="00CB3569">
      <w:pPr>
        <w:pStyle w:val="a3"/>
      </w:pPr>
      <w:r>
        <w:t>Ниже приведено штатное расписание подразделений соединения «Великая Германия» за всю историю существования</w:t>
      </w:r>
      <w:r>
        <w:rPr>
          <w:position w:val="10"/>
        </w:rPr>
        <w:t>[111][112]</w:t>
      </w:r>
      <w:r>
        <w:t>:</w:t>
      </w:r>
    </w:p>
    <w:p w:rsidR="00BA5F98" w:rsidRDefault="00CB3569">
      <w:pPr>
        <w:pStyle w:val="31"/>
        <w:numPr>
          <w:ilvl w:val="0"/>
          <w:numId w:val="0"/>
        </w:numPr>
      </w:pPr>
      <w:r>
        <w:t>7.1. Полк «Великая Германия»</w:t>
      </w:r>
    </w:p>
    <w:p w:rsidR="00BA5F98" w:rsidRDefault="00CB3569">
      <w:pPr>
        <w:pStyle w:val="a3"/>
        <w:rPr>
          <w:b/>
          <w:bCs/>
        </w:rPr>
      </w:pPr>
      <w:r>
        <w:rPr>
          <w:b/>
          <w:bCs/>
        </w:rPr>
        <w:t>Моторизованный пехотный полк «Великая Германия» (нем. </w:t>
      </w:r>
      <w:r>
        <w:rPr>
          <w:b/>
          <w:bCs/>
          <w:i/>
          <w:iCs/>
        </w:rPr>
        <w:t>Infanterie-Regiment «Großdeutschland»</w:t>
      </w:r>
      <w:r>
        <w:rPr>
          <w:b/>
          <w:bCs/>
        </w:rPr>
        <w:t>), 1940 год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штаб полка (нем. </w:t>
      </w:r>
      <w:r>
        <w:rPr>
          <w:i/>
          <w:iCs/>
        </w:rPr>
        <w:t>Regimentstab</w:t>
      </w:r>
      <w:r>
        <w:t>);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оркестр (нем. </w:t>
      </w:r>
      <w:r>
        <w:rPr>
          <w:i/>
          <w:iCs/>
        </w:rPr>
        <w:t>Musikkorps</w:t>
      </w:r>
      <w:r>
        <w:t>);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1-й стрелковый батальон (нем. </w:t>
      </w:r>
      <w:r>
        <w:rPr>
          <w:i/>
          <w:iCs/>
        </w:rPr>
        <w:t>I .Schutzen-Bataillon «GD»</w:t>
      </w:r>
      <w:r>
        <w:t>);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2-й стрелковый батальон (нем. </w:t>
      </w:r>
      <w:r>
        <w:rPr>
          <w:i/>
          <w:iCs/>
        </w:rPr>
        <w:t>II .Schutzen-Bataillon «GD»</w:t>
      </w:r>
      <w:r>
        <w:t>);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3-й стрелковый батальон (нем. </w:t>
      </w:r>
      <w:r>
        <w:rPr>
          <w:i/>
          <w:iCs/>
        </w:rPr>
        <w:t>III .Schutzen-Bataillon «GD»</w:t>
      </w:r>
      <w:r>
        <w:t>);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4-й батальон пехотной артиллерии (нем. </w:t>
      </w:r>
      <w:r>
        <w:rPr>
          <w:i/>
          <w:iCs/>
        </w:rPr>
        <w:t>IV .Gun-Bataillon «GD»</w:t>
      </w:r>
      <w:r>
        <w:t>);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17-я мотоциклетная рота (нем. </w:t>
      </w:r>
      <w:r>
        <w:rPr>
          <w:i/>
          <w:iCs/>
        </w:rPr>
        <w:t>17. Kradschützen-Kompanie «GD»</w:t>
      </w:r>
      <w:r>
        <w:t>);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18-я сапёрная рота(нем. </w:t>
      </w:r>
      <w:r>
        <w:rPr>
          <w:i/>
          <w:iCs/>
        </w:rPr>
        <w:t>18. Pionier-Kompanie «GD»</w:t>
      </w:r>
      <w:r>
        <w:t>);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19-я рота связи (нем. </w:t>
      </w:r>
      <w:r>
        <w:rPr>
          <w:i/>
          <w:iCs/>
        </w:rPr>
        <w:t>19. Signals-Kompanie «GD»</w:t>
      </w:r>
      <w:r>
        <w:t>);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20-я зенитная рота (нем. </w:t>
      </w:r>
      <w:r>
        <w:rPr>
          <w:i/>
          <w:iCs/>
        </w:rPr>
        <w:t>20. Flak-Kompanie «GD»</w:t>
      </w:r>
      <w:r>
        <w:t>);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400-й артиллерийский дивизион (нем. </w:t>
      </w:r>
      <w:r>
        <w:rPr>
          <w:i/>
          <w:iCs/>
        </w:rPr>
        <w:t>400. Artillerie-Abteilung «GD»</w:t>
      </w:r>
      <w:r>
        <w:t>);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400-й транспортный батальон (нем. </w:t>
      </w:r>
      <w:r>
        <w:rPr>
          <w:i/>
          <w:iCs/>
        </w:rPr>
        <w:t>400. Nachschubfьhrer «GD»</w:t>
      </w:r>
      <w:r>
        <w:t>);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караульная (охранная) рота «Берлин» (нем. </w:t>
      </w:r>
      <w:r>
        <w:rPr>
          <w:i/>
          <w:iCs/>
        </w:rPr>
        <w:t>WachKompanie Berlin</w:t>
      </w:r>
      <w:r>
        <w:t>);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эскортный батальон фюрера (нем. </w:t>
      </w:r>
      <w:r>
        <w:rPr>
          <w:i/>
          <w:iCs/>
        </w:rPr>
        <w:t>Führer Escort Bataillon «GD»</w:t>
      </w:r>
      <w:r>
        <w:t>);</w:t>
      </w:r>
    </w:p>
    <w:p w:rsidR="00BA5F98" w:rsidRDefault="00CB3569">
      <w:pPr>
        <w:pStyle w:val="a3"/>
        <w:numPr>
          <w:ilvl w:val="0"/>
          <w:numId w:val="8"/>
        </w:numPr>
        <w:tabs>
          <w:tab w:val="left" w:pos="707"/>
        </w:tabs>
      </w:pPr>
      <w:r>
        <w:t>запасной батальон (нем. </w:t>
      </w:r>
      <w:r>
        <w:rPr>
          <w:i/>
          <w:iCs/>
        </w:rPr>
        <w:t>Ersatz-Abteilung «GD»</w:t>
      </w:r>
      <w:r>
        <w:t>).</w:t>
      </w:r>
    </w:p>
    <w:p w:rsidR="00BA5F98" w:rsidRDefault="00CB3569">
      <w:pPr>
        <w:pStyle w:val="31"/>
        <w:numPr>
          <w:ilvl w:val="0"/>
          <w:numId w:val="0"/>
        </w:numPr>
      </w:pPr>
      <w:r>
        <w:t>7.2. Дивизия «Великая Германия»</w:t>
      </w:r>
    </w:p>
    <w:p w:rsidR="00BA5F98" w:rsidRDefault="00CB3569">
      <w:pPr>
        <w:pStyle w:val="a3"/>
        <w:rPr>
          <w:b/>
          <w:bCs/>
        </w:rPr>
      </w:pPr>
      <w:r>
        <w:rPr>
          <w:b/>
          <w:bCs/>
        </w:rPr>
        <w:t>Моторизованная пехотная дивизия «Великая Германия» (нем. </w:t>
      </w:r>
      <w:r>
        <w:rPr>
          <w:b/>
          <w:bCs/>
          <w:i/>
          <w:iCs/>
        </w:rPr>
        <w:t>Infanterie-Division «Großdeutschland»</w:t>
      </w:r>
      <w:r>
        <w:rPr>
          <w:b/>
          <w:bCs/>
        </w:rPr>
        <w:t>), 1942 год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штаб дивизии (нем. </w:t>
      </w:r>
      <w:r>
        <w:rPr>
          <w:i/>
          <w:iCs/>
        </w:rPr>
        <w:t>Divisionstab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Штабная рота (нем. </w:t>
      </w:r>
      <w:r>
        <w:rPr>
          <w:i/>
          <w:iCs/>
        </w:rPr>
        <w:t>Stabskompanie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оркестр (нем. </w:t>
      </w:r>
      <w:r>
        <w:rPr>
          <w:i/>
          <w:iCs/>
        </w:rPr>
        <w:t>Musikkorps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1-й гренадерский полк «Великая Германия» (нем. </w:t>
      </w:r>
      <w:r>
        <w:rPr>
          <w:i/>
          <w:iCs/>
        </w:rPr>
        <w:t>Grenadier-Regiment 1 «GD»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2-й фузилерский полк «Великая Германия» (нем. </w:t>
      </w:r>
      <w:r>
        <w:rPr>
          <w:i/>
          <w:iCs/>
        </w:rPr>
        <w:t>Fusillere-Regiment 2 «GD»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Артиллерийский полк «Великая Германия» (нем. </w:t>
      </w:r>
      <w:r>
        <w:rPr>
          <w:i/>
          <w:iCs/>
        </w:rPr>
        <w:t>Artillerie-Regiment «GD»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Танковый батальон «Великая Германия» (нем. </w:t>
      </w:r>
      <w:r>
        <w:rPr>
          <w:i/>
          <w:iCs/>
        </w:rPr>
        <w:t>Panzer-Troop «GD»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Дивизион штурмовых орудий «Великая Германия» (нем. </w:t>
      </w:r>
      <w:r>
        <w:rPr>
          <w:i/>
          <w:iCs/>
        </w:rPr>
        <w:t>Sturmgesch-Abteilung «GD»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Мотоциклетный (разведывательный) батальон «Великая Германия» (нем. </w:t>
      </w:r>
      <w:r>
        <w:rPr>
          <w:i/>
          <w:iCs/>
        </w:rPr>
        <w:t>Kradschützen-Bataillon «GD»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Зенитный дивизион «Великая Германия» (нем. </w:t>
      </w:r>
      <w:r>
        <w:rPr>
          <w:i/>
          <w:iCs/>
        </w:rPr>
        <w:t>Flak-Abteilung «GD»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Противотанковый дивизион «Великая Германия» (нем. </w:t>
      </w:r>
      <w:r>
        <w:rPr>
          <w:i/>
          <w:iCs/>
        </w:rPr>
        <w:t>JägerPanzer-Abteilung «GD»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Сапёрный батальон «Великая Германия» (нем. </w:t>
      </w:r>
      <w:r>
        <w:rPr>
          <w:i/>
          <w:iCs/>
        </w:rPr>
        <w:t>Pioneer-Battalion «GD»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Батальон связи «Великая Германия» (нем. </w:t>
      </w:r>
      <w:r>
        <w:rPr>
          <w:i/>
          <w:iCs/>
        </w:rPr>
        <w:t>Signals-Battalion «GD»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Транспортный батальон «Великая Германия» (нем. </w:t>
      </w:r>
      <w:r>
        <w:rPr>
          <w:i/>
          <w:iCs/>
        </w:rPr>
        <w:t>Nachschubfьhrer «GD»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Медико-санитарный батальон «Великая Германия» (нем. </w:t>
      </w:r>
      <w:r>
        <w:rPr>
          <w:i/>
          <w:iCs/>
        </w:rPr>
        <w:t>Sanitats-Abteilung «GD»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Караульный (охранный) батальон «Великая Германия» (нем. </w:t>
      </w:r>
      <w:r>
        <w:rPr>
          <w:i/>
          <w:iCs/>
        </w:rPr>
        <w:t>Wach-Battalion «GD»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Батальон сопровождения фюрера (нем. </w:t>
      </w:r>
      <w:r>
        <w:rPr>
          <w:i/>
          <w:iCs/>
        </w:rPr>
        <w:t>Führer Begleit Bataillon «GD»</w:t>
      </w:r>
      <w:r>
        <w:t>);</w:t>
      </w:r>
    </w:p>
    <w:p w:rsidR="00BA5F98" w:rsidRDefault="00CB3569">
      <w:pPr>
        <w:pStyle w:val="a3"/>
        <w:numPr>
          <w:ilvl w:val="0"/>
          <w:numId w:val="7"/>
        </w:numPr>
        <w:tabs>
          <w:tab w:val="left" w:pos="707"/>
        </w:tabs>
      </w:pPr>
      <w:r>
        <w:t>Запасной учебный полк (нем. </w:t>
      </w:r>
      <w:r>
        <w:rPr>
          <w:i/>
          <w:iCs/>
        </w:rPr>
        <w:t>Ersatz und Ausbildungs Regiment «GD»</w:t>
      </w:r>
      <w:r>
        <w:t>).</w:t>
      </w:r>
    </w:p>
    <w:p w:rsidR="00BA5F98" w:rsidRDefault="00CB3569">
      <w:pPr>
        <w:pStyle w:val="a3"/>
        <w:rPr>
          <w:b/>
          <w:bCs/>
        </w:rPr>
      </w:pPr>
      <w:r>
        <w:rPr>
          <w:b/>
          <w:bCs/>
        </w:rPr>
        <w:t>Танковая гренадерская дивизия «Великая Германия» (нем. </w:t>
      </w:r>
      <w:r>
        <w:rPr>
          <w:b/>
          <w:bCs/>
          <w:i/>
          <w:iCs/>
        </w:rPr>
        <w:t>Panzergrenadier-Division «Großdeutschland»</w:t>
      </w:r>
      <w:r>
        <w:rPr>
          <w:b/>
          <w:bCs/>
        </w:rPr>
        <w:t>), 1944 год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штаб дивизии (нем. </w:t>
      </w:r>
      <w:r>
        <w:rPr>
          <w:i/>
          <w:iCs/>
        </w:rPr>
        <w:t>Divisionstab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Штабная рота (нем. </w:t>
      </w:r>
      <w:r>
        <w:rPr>
          <w:i/>
          <w:iCs/>
        </w:rPr>
        <w:t>Stabskompanie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оркестр (нем. </w:t>
      </w:r>
      <w:r>
        <w:rPr>
          <w:i/>
          <w:iCs/>
        </w:rPr>
        <w:t>Musikkorps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1-й гренадерский полк «Великая Германия» (нем. </w:t>
      </w:r>
      <w:r>
        <w:rPr>
          <w:i/>
          <w:iCs/>
        </w:rPr>
        <w:t>Grenadier-Regiment 1 «GD»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2-й фузилерский полк «Великая Германия» (нем. </w:t>
      </w:r>
      <w:r>
        <w:rPr>
          <w:i/>
          <w:iCs/>
        </w:rPr>
        <w:t>Fusillere-Regiment 2 «GD»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Артиллерийский полк «Великая Германия» (нем. </w:t>
      </w:r>
      <w:r>
        <w:rPr>
          <w:i/>
          <w:iCs/>
        </w:rPr>
        <w:t>Artillerie-Regiment «GD»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Танковый полк «Великая Германия» (нем. </w:t>
      </w:r>
      <w:r>
        <w:rPr>
          <w:i/>
          <w:iCs/>
        </w:rPr>
        <w:t>Panzer-Regiment «GD»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Батальон тяжёлых танков «Великая Германия» (нем. </w:t>
      </w:r>
      <w:r>
        <w:rPr>
          <w:i/>
          <w:iCs/>
        </w:rPr>
        <w:t>Panzer-Tiger-Abteilung «GD»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Дивизион штурмовых орудий «Великая Германия» (нем. </w:t>
      </w:r>
      <w:r>
        <w:rPr>
          <w:i/>
          <w:iCs/>
        </w:rPr>
        <w:t>Sturmgesch-Abteilung «GD»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Мотоциклетный (разведывательный) батальон «Великая Германия» (нем. </w:t>
      </w:r>
      <w:r>
        <w:rPr>
          <w:i/>
          <w:iCs/>
        </w:rPr>
        <w:t>Kradschützen-Bataillon «GD»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Зенитный дивизион «Великая Германия» (нем. </w:t>
      </w:r>
      <w:r>
        <w:rPr>
          <w:i/>
          <w:iCs/>
        </w:rPr>
        <w:t>Flak-Abteilung «GD»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Противотанковый дивизион «Великая Германия» (нем. </w:t>
      </w:r>
      <w:r>
        <w:rPr>
          <w:i/>
          <w:iCs/>
        </w:rPr>
        <w:t>JägerPanzer-Abteilung «GD»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Сапёрный батальон «Великая Германия» (нем. </w:t>
      </w:r>
      <w:r>
        <w:rPr>
          <w:i/>
          <w:iCs/>
        </w:rPr>
        <w:t>Pioneer-Battalion «GD»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Батальон связи «Великая Германия» (нем. </w:t>
      </w:r>
      <w:r>
        <w:rPr>
          <w:i/>
          <w:iCs/>
        </w:rPr>
        <w:t>Signals-Battalion «GD»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Транспортный батальон «Великая Германия» (нем. </w:t>
      </w:r>
      <w:r>
        <w:rPr>
          <w:i/>
          <w:iCs/>
        </w:rPr>
        <w:t>Nachschubfьhrer «GD»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Медико-санитарный батальон «Великая Германия» (нем. </w:t>
      </w:r>
      <w:r>
        <w:rPr>
          <w:i/>
          <w:iCs/>
        </w:rPr>
        <w:t>Sanitats-Abteilung «GD»</w:t>
      </w:r>
      <w:r>
        <w:t>);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Запасной гренадерский полк (нем. </w:t>
      </w:r>
      <w:r>
        <w:rPr>
          <w:i/>
          <w:iCs/>
        </w:rPr>
        <w:t>Ersatz-Grenadier Regiment «GD»</w:t>
      </w:r>
      <w:r>
        <w:t>).</w:t>
      </w:r>
    </w:p>
    <w:p w:rsidR="00BA5F98" w:rsidRDefault="00CB3569">
      <w:pPr>
        <w:pStyle w:val="a3"/>
        <w:numPr>
          <w:ilvl w:val="0"/>
          <w:numId w:val="6"/>
        </w:numPr>
        <w:tabs>
          <w:tab w:val="left" w:pos="707"/>
        </w:tabs>
      </w:pPr>
      <w:r>
        <w:t>Запасной учебный полк (нем. </w:t>
      </w:r>
      <w:r>
        <w:rPr>
          <w:i/>
          <w:iCs/>
        </w:rPr>
        <w:t>Ersatz und Ausbildungs Regiment «GD»</w:t>
      </w:r>
      <w:r>
        <w:t>).</w:t>
      </w:r>
    </w:p>
    <w:p w:rsidR="00BA5F98" w:rsidRDefault="00CB3569">
      <w:pPr>
        <w:pStyle w:val="21"/>
        <w:pageBreakBefore/>
        <w:numPr>
          <w:ilvl w:val="0"/>
          <w:numId w:val="0"/>
        </w:numPr>
      </w:pPr>
      <w:r>
        <w:t>8. Командиры</w:t>
      </w:r>
    </w:p>
    <w:p w:rsidR="00BA5F98" w:rsidRDefault="00CB3569">
      <w:pPr>
        <w:pStyle w:val="a3"/>
      </w:pPr>
      <w:r>
        <w:rPr>
          <w:b/>
          <w:bCs/>
        </w:rPr>
        <w:t>Моторизованный пехотный полк «Великая Германия»</w:t>
      </w:r>
      <w:r>
        <w:t xml:space="preserve"> (нем. </w:t>
      </w:r>
      <w:r>
        <w:rPr>
          <w:i/>
          <w:iCs/>
        </w:rPr>
        <w:t>Infanterie-Regiment «Großdeutschland»</w:t>
      </w:r>
      <w:r>
        <w:t>)</w:t>
      </w:r>
    </w:p>
    <w:p w:rsidR="00BA5F98" w:rsidRDefault="00CB3569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Подполковник Вильгельм фон Штокхаузен (12 июня 1939 — 18 мая 1940)</w:t>
      </w:r>
    </w:p>
    <w:p w:rsidR="00BA5F98" w:rsidRDefault="00CB3569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Полковник Вильгельм фон Штокхаузен (18 мая 1940 — 1 августа 1941)</w:t>
      </w:r>
    </w:p>
    <w:p w:rsidR="00BA5F98" w:rsidRDefault="00CB3569">
      <w:pPr>
        <w:pStyle w:val="a3"/>
        <w:numPr>
          <w:ilvl w:val="0"/>
          <w:numId w:val="5"/>
        </w:numPr>
        <w:tabs>
          <w:tab w:val="left" w:pos="707"/>
        </w:tabs>
      </w:pPr>
      <w:r>
        <w:t>Полковник Вальтер Хёрнлайн (1 августа 1941 — 1 апреля 1942)</w:t>
      </w:r>
    </w:p>
    <w:p w:rsidR="00BA5F98" w:rsidRDefault="00CB3569">
      <w:pPr>
        <w:pStyle w:val="a3"/>
      </w:pPr>
      <w:r>
        <w:rPr>
          <w:b/>
          <w:bCs/>
        </w:rPr>
        <w:t>Моторизованная пехотная дивизия «Великая Германия»</w:t>
      </w:r>
      <w:r>
        <w:t xml:space="preserve"> (нем. </w:t>
      </w:r>
      <w:r>
        <w:rPr>
          <w:i/>
          <w:iCs/>
        </w:rPr>
        <w:t>Infanterie-Division «Großdeutschland»</w:t>
      </w:r>
      <w:r>
        <w:t>)</w:t>
      </w:r>
    </w:p>
    <w:p w:rsidR="00BA5F98" w:rsidRDefault="00CB3569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Генерал-майор Вальтер Хёрнлайн (1 апреля 1942 — 4 марта 1943)</w:t>
      </w:r>
    </w:p>
    <w:p w:rsidR="00BA5F98" w:rsidRDefault="00CB3569">
      <w:pPr>
        <w:pStyle w:val="a3"/>
        <w:numPr>
          <w:ilvl w:val="0"/>
          <w:numId w:val="4"/>
        </w:numPr>
        <w:tabs>
          <w:tab w:val="left" w:pos="707"/>
        </w:tabs>
      </w:pPr>
      <w:r>
        <w:t>Генерал-лейтенант Герман Бальк (4 марта 1943 — 19 мая 1943)</w:t>
      </w:r>
    </w:p>
    <w:p w:rsidR="00BA5F98" w:rsidRDefault="00CB3569">
      <w:pPr>
        <w:pStyle w:val="a3"/>
      </w:pPr>
      <w:r>
        <w:rPr>
          <w:b/>
          <w:bCs/>
        </w:rPr>
        <w:t>Танковая гренадерская дивизия «Великая Германия»</w:t>
      </w:r>
      <w:r>
        <w:t xml:space="preserve"> (нем. </w:t>
      </w:r>
      <w:r>
        <w:rPr>
          <w:i/>
          <w:iCs/>
        </w:rPr>
        <w:t>Panzergrenadier-Division «Großdeutschland»</w:t>
      </w:r>
      <w:r>
        <w:t>)</w:t>
      </w:r>
    </w:p>
    <w:p w:rsidR="00BA5F98" w:rsidRDefault="00CB356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Генерал-лейтенант Герман Бальк (19 мая 1943 — 30 июня 1943)</w:t>
      </w:r>
    </w:p>
    <w:p w:rsidR="00BA5F98" w:rsidRDefault="00CB356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Генерал-лейтенант Вальтер Хёрнлайн (30 июня 1943 — 1 февраля 1944)</w:t>
      </w:r>
    </w:p>
    <w:p w:rsidR="00BA5F98" w:rsidRDefault="00CB356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Генерал-лейтенант Хассо фон Мантойфель (1 февраля 1944 — 1 сентября 1944)</w:t>
      </w:r>
    </w:p>
    <w:p w:rsidR="00BA5F98" w:rsidRDefault="00CB3569">
      <w:pPr>
        <w:pStyle w:val="a3"/>
        <w:numPr>
          <w:ilvl w:val="0"/>
          <w:numId w:val="3"/>
        </w:numPr>
        <w:tabs>
          <w:tab w:val="left" w:pos="707"/>
        </w:tabs>
      </w:pPr>
      <w:r>
        <w:t>Генерал-майор Карл Лоренц (1 сентября 1944 — 5 января 1945)</w:t>
      </w:r>
    </w:p>
    <w:p w:rsidR="00BA5F98" w:rsidRDefault="00CB3569">
      <w:pPr>
        <w:pStyle w:val="a3"/>
      </w:pPr>
      <w:r>
        <w:rPr>
          <w:b/>
          <w:bCs/>
        </w:rPr>
        <w:t>Танковая дивизия «Великая Германия»</w:t>
      </w:r>
      <w:r>
        <w:t xml:space="preserve"> (нем. </w:t>
      </w:r>
      <w:r>
        <w:rPr>
          <w:i/>
          <w:iCs/>
        </w:rPr>
        <w:t>Panzer-Division «Großdeutschland»</w:t>
      </w:r>
      <w:r>
        <w:t>)</w:t>
      </w:r>
    </w:p>
    <w:p w:rsidR="00BA5F98" w:rsidRDefault="00CB3569">
      <w:pPr>
        <w:pStyle w:val="a3"/>
        <w:numPr>
          <w:ilvl w:val="0"/>
          <w:numId w:val="2"/>
        </w:numPr>
        <w:tabs>
          <w:tab w:val="left" w:pos="707"/>
        </w:tabs>
      </w:pPr>
      <w:r>
        <w:t>Генерал-майор Хельмут Медер (5 января 1945 — 25 апреля 1945)</w:t>
      </w:r>
    </w:p>
    <w:p w:rsidR="00BA5F98" w:rsidRDefault="00CB3569">
      <w:pPr>
        <w:pStyle w:val="21"/>
        <w:pageBreakBefore/>
        <w:numPr>
          <w:ilvl w:val="0"/>
          <w:numId w:val="0"/>
        </w:numPr>
      </w:pPr>
      <w:r>
        <w:t>9. Униформа и особые знаки отличия</w:t>
      </w:r>
    </w:p>
    <w:p w:rsidR="00BA5F98" w:rsidRDefault="00CB3569">
      <w:pPr>
        <w:pStyle w:val="a3"/>
      </w:pPr>
      <w:r>
        <w:t>Штандарт дивизии «Великая Германия»</w:t>
      </w:r>
    </w:p>
    <w:p w:rsidR="00BA5F98" w:rsidRDefault="00CB3569">
      <w:pPr>
        <w:pStyle w:val="a3"/>
      </w:pPr>
      <w:r>
        <w:t>Военнослужащим «Великой Германии» полагалась униформа специфического покроя. Разработанная и принятая в 1939 году, она так и не получила широкого распространения ввиду постоянного пребывания частей соединения на фронте. Специальная форменная одежда включала мундир и шинель с петлицами и обшлагами особой формы, пошитые из ткани тусклого зеленовато-серого цвета. Головной убор и брюки полагались стандартного образца</w:t>
      </w:r>
      <w:r>
        <w:rPr>
          <w:position w:val="10"/>
        </w:rPr>
        <w:t>[113]</w:t>
      </w:r>
      <w:r>
        <w:t>.</w:t>
      </w:r>
    </w:p>
    <w:p w:rsidR="00BA5F98" w:rsidRDefault="00CB3569">
      <w:pPr>
        <w:pStyle w:val="a3"/>
      </w:pPr>
      <w:r>
        <w:t>Наиболее заметным знаком отличия были нарукавные манжетные ленты. Введённые в 1939 году, ленты сразу получили широкое распространение</w:t>
      </w:r>
      <w:r>
        <w:rPr>
          <w:position w:val="10"/>
        </w:rPr>
        <w:t>[113]</w:t>
      </w:r>
      <w:r>
        <w:t>. Они представляли собой полосу тёмно-чёрной шерстяной ткани с названием «Großdeutschland» готическим шрифтом, вышитым алюминиевой нитью. Ленту полагалась носить на правом рукаве в пятнадцати сантиметрах от нижнего края. Кроме того, у военнослужащих соединения «Великая Германия» на погонах имелись шлифовки в виде вензеля из переплетённых литер «GD»</w:t>
      </w:r>
      <w:r>
        <w:rPr>
          <w:position w:val="10"/>
        </w:rPr>
        <w:t>[113]</w:t>
      </w:r>
      <w:r>
        <w:t>.</w:t>
      </w:r>
    </w:p>
    <w:p w:rsidR="00BA5F98" w:rsidRDefault="00CB3569">
      <w:pPr>
        <w:pStyle w:val="21"/>
        <w:pageBreakBefore/>
        <w:numPr>
          <w:ilvl w:val="0"/>
          <w:numId w:val="0"/>
        </w:numPr>
      </w:pPr>
      <w:r>
        <w:t>10. Современность</w:t>
      </w:r>
    </w:p>
    <w:p w:rsidR="00BA5F98" w:rsidRDefault="00CB3569">
      <w:pPr>
        <w:pStyle w:val="a3"/>
      </w:pPr>
      <w:r>
        <w:t>По прошествии многих лет, после окончания Второй мировой войны, сохранился интерес к соединению «Великая Германия». Во многих странах, прежде всего Британии, США и Испании существует клубы военно-исторической реконструкции «Großdeutschland», которые объединяют любителей живой истории (англ. </w:t>
      </w:r>
      <w:r>
        <w:rPr>
          <w:i/>
          <w:iCs/>
        </w:rPr>
        <w:t>living history</w:t>
      </w:r>
      <w:r>
        <w:t>), воссоздающих отдельные подразделения дивизии</w:t>
      </w:r>
      <w:r>
        <w:rPr>
          <w:position w:val="10"/>
        </w:rPr>
        <w:t>[114][115][116]</w:t>
      </w:r>
      <w:r>
        <w:t>. В 1994 году подобное объединение появилось в России</w:t>
      </w:r>
      <w:r>
        <w:rPr>
          <w:position w:val="10"/>
        </w:rPr>
        <w:t>[117]</w:t>
      </w:r>
      <w:r>
        <w:t>. Во всех случаях, специально оговаривается, что члены клубов не пропагандируют и не разделяют идеологий нацизма и ксенофобии</w:t>
      </w:r>
      <w:r>
        <w:rPr>
          <w:position w:val="10"/>
        </w:rPr>
        <w:t>[114][115]</w:t>
      </w:r>
      <w:r>
        <w:t>,</w:t>
      </w:r>
      <w:r>
        <w:rPr>
          <w:position w:val="10"/>
        </w:rPr>
        <w:t>[116]</w:t>
      </w:r>
      <w:r>
        <w:t>,</w:t>
      </w:r>
      <w:r>
        <w:rPr>
          <w:position w:val="10"/>
        </w:rPr>
        <w:t>[118]</w:t>
      </w:r>
      <w:r>
        <w:t>. Реконструкторами проводятся различные массовые мероприятия: выставки, фестивали. В настоящее время история соединения «Великая Германия» представлена также в воинском мемориале в Касселе</w:t>
      </w:r>
      <w:r>
        <w:rPr>
          <w:position w:val="10"/>
        </w:rPr>
        <w:t>[1]</w:t>
      </w:r>
      <w:r>
        <w:t>.</w:t>
      </w:r>
    </w:p>
    <w:p w:rsidR="00BA5F98" w:rsidRDefault="00CB3569">
      <w:pPr>
        <w:pStyle w:val="a3"/>
      </w:pPr>
      <w:r>
        <w:t>Начиная с послевоенных лет издаются мемуары ветеранов дивизии, некоторые из них, например книга Ги Сайера «Забытый солдат», представляют литературный интерес</w:t>
      </w:r>
      <w:r>
        <w:rPr>
          <w:position w:val="10"/>
        </w:rPr>
        <w:t>[119]</w:t>
      </w:r>
      <w:r>
        <w:t>. Учитывая элитарный статус «Великой Германии», этому формированию посвящено также много специализированной литературы, исследующей её историю. Также, дивизия фигурирует в нескольких компьютерных играх—стратегий в реальном времени: одной из игр серии Combat Mission «Combat Mission: Barbarossa to Berlin» американской студии Battlefront Studios</w:t>
      </w:r>
      <w:r>
        <w:rPr>
          <w:position w:val="10"/>
        </w:rPr>
        <w:t>[120]</w:t>
      </w:r>
      <w:r>
        <w:t xml:space="preserve"> и «Искусство войны. Курская дуга» российская компании 1С</w:t>
      </w:r>
      <w:r>
        <w:rPr>
          <w:position w:val="10"/>
        </w:rPr>
        <w:t>[121]</w:t>
      </w:r>
      <w:r>
        <w:t>.</w:t>
      </w:r>
    </w:p>
    <w:p w:rsidR="00BA5F98" w:rsidRDefault="00BA5F98">
      <w:pPr>
        <w:pStyle w:val="a3"/>
      </w:pPr>
    </w:p>
    <w:p w:rsidR="00BA5F98" w:rsidRDefault="00CB356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44</w:t>
      </w:r>
      <w:r>
        <w:t xml:space="preserve"> «Великая Германия. Элитная дивизия вермахта» Часть 3. — Рига: Торнадо, 1998. — С. 40.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43</w:t>
      </w:r>
      <w:r>
        <w:t xml:space="preserve"> «Великая Германия. Элитная дивизия вермахта» Часть 2. — Рига: Торнадо, 1998. — С. 42.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Залесский К. А.</w:t>
      </w:r>
      <w:r>
        <w:t xml:space="preserve"> Железный крест. — 2007. — С. 39-41.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Hamburger Institut für Sozialforschung</w:t>
      </w:r>
      <w:r>
        <w:t xml:space="preserve"> The German army and genocide: crimes against war prisoners, Jews and other civilians in the East, 1939-1944. — New Press, The; illustrated edition edition (December 1999), 1999. — P. 42. — 224 p. — ISBN 9781565845251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Горцка Г., Штанг К.</w:t>
      </w:r>
      <w:r>
        <w:t xml:space="preserve"> «Истребительная война на Востоке. Преступления вермахта в СССР 1941—1944». — Москва: АИРО, 2005. — С. 62-64.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Залесский К. А.</w:t>
      </w:r>
      <w:r>
        <w:t xml:space="preserve"> Вооружённые силы III Рейха. Вермахт, люфтваффе, кригсмарине. — 2008. — С. 165.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42</w:t>
      </w:r>
      <w:r>
        <w:t xml:space="preserve"> «Великая Германия. Элитная дивизия вермахта» Часть 1. — Рига: Торнадо, 1998. — С. 4.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42</w:t>
      </w:r>
      <w:r>
        <w:t xml:space="preserve"> «Великая Германия. Элитная дивизия вермахта» Часть 1. — Рига: Торнадо, 1998. — С. 5.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Уильямсон Гордон</w:t>
      </w:r>
      <w:r>
        <w:t xml:space="preserve"> «Элитные части вермахта. 1939-1945». — Москва: Астрель, 2003. — С. 3.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Уильямсон, Гордон.</w:t>
      </w:r>
      <w:r>
        <w:t xml:space="preserve"> «Дивизия «Герман Геринг». — Москва: Астрель, 2005. — С. 6.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Гудериан Гейнц</w:t>
      </w:r>
      <w:r>
        <w:t xml:space="preserve"> «Воспоминания солдата» Глава 5.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Алябьев Александр Николаевич</w:t>
      </w:r>
      <w:r>
        <w:t xml:space="preserve"> «Хроника воздушной войны: Стратегия и тактика. 1939-1945». </w:t>
      </w:r>
      <w:r>
        <w:rPr>
          <w:i/>
          <w:iCs/>
        </w:rPr>
        <w:t>Часть вторая. 1940 год Глава 2. Через Нарвик на</w:t>
      </w:r>
      <w:r>
        <w:t>. — Москва: ЗАО Центрполиграф, 2006. — 495 с. — 6000 экз. — ISBN 5–9524–2143–1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Меллентин фон Фридрих</w:t>
      </w:r>
      <w:r>
        <w:t xml:space="preserve"> «Танковые сражения 1939-1945 гг» Глава 2.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42</w:t>
      </w:r>
      <w:r>
        <w:t xml:space="preserve"> «Великая Германия. Элитная дивизия вермахта» Часть 1. — Рига: Торнадо, 1998. — С. 19.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42</w:t>
      </w:r>
      <w:r>
        <w:t xml:space="preserve"> «Великая Германия. Элитная дивизия вермахта» Часть 1. — Рига: Торнадо, 1998. — С. 18.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42</w:t>
      </w:r>
      <w:r>
        <w:t xml:space="preserve"> «Великая Германия. Элитная дивизия вермахта» Часть 1. — Рига: Торнадо, 1998. — С. 21.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Гудериан Гейнц</w:t>
      </w:r>
      <w:r>
        <w:t xml:space="preserve"> «Воспоминания солдата» Глава 6.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Г. Хорошилов, А. Баженов</w:t>
      </w:r>
      <w:r>
        <w:t xml:space="preserve"> Ельнинская наступательная операция 1941 года // ВИЖ, № 9, 1974.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Исаев Алексей</w:t>
      </w:r>
      <w:r>
        <w:t xml:space="preserve"> «Котлы 41-го. История ВОВ, которую мы не знали». — Москва: Яуза-Эксмо, 2005. — С. 149.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Мягков Михаил Юрьевич</w:t>
      </w:r>
      <w:r>
        <w:t xml:space="preserve"> «Вермахт у ворот Москвы, 1941-1942» Глава 2.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Исаев Алексей</w:t>
      </w:r>
      <w:r>
        <w:t xml:space="preserve"> «Котлы 41-го. История ВОВ, которую мы не знали». — Москва: Яуза-Эксмо, 2005. — С. 223-224.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Миллер Дон</w:t>
      </w:r>
      <w:r>
        <w:t xml:space="preserve"> «Коммандос: Формирование, подготовка, выдающиеся операции спецподразделений» Часть 8.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Исаев Алексей</w:t>
      </w:r>
      <w:r>
        <w:t xml:space="preserve"> «Котлы 41-го. История ВОВ, которую мы не знали». — Москва: Яуза-Эксмо, 2005. — С. 266.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Хаупт Вернер</w:t>
      </w:r>
      <w:r>
        <w:t xml:space="preserve"> «Сражения группы армий «Центр»» Глава 1, Раздел 4.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Рейнгардт Клаус</w:t>
      </w:r>
      <w:r>
        <w:t xml:space="preserve"> «Поворот под Москвой. Крах гитлеровской стратегии зимой 1941/42 года» Часть 3, раздел 2.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Рейнгардт Клаус</w:t>
      </w:r>
      <w:r>
        <w:t xml:space="preserve"> «Поворот под Москвой. Крах гитлеровской стратегии зимой 1941/42 года» Часть 4, раздел 1.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Казаков М. И.</w:t>
      </w:r>
      <w:r>
        <w:t xml:space="preserve"> «Над картой былых сражений» Глава 4, раздел 2.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Шапошников Б. М.</w:t>
      </w:r>
      <w:r>
        <w:t xml:space="preserve"> «Битва за Москву. Московская операция Западного фронта 16 ноября 1941 г. — 31 января 1942 г». — Москва: АСТ, 2006. — С. 803.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Коломиец Максим, Смирнов Александр</w:t>
      </w:r>
      <w:r>
        <w:t xml:space="preserve"> «Бои в излучине Дона.». — Москва: Стратегия-КМ// Фронтовая иллюстрация № 6., 2002. — С. 4.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Исаев Алексей</w:t>
      </w:r>
      <w:r>
        <w:t xml:space="preserve"> «Когда внезапности уже не было. История ВОВ, которую мы не знали» Часть 1.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Коломиец Максим, Смирнов Александр</w:t>
      </w:r>
      <w:r>
        <w:t xml:space="preserve"> «Бои в излучине Дона.». — Москва: Стратегия-КМ// Фронтовая иллюстрация № 6., 2002. — С. 26-31.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Коломиец Максим, Смирнов Александр</w:t>
      </w:r>
      <w:r>
        <w:t xml:space="preserve"> «Бои в излучине Дона.». — Москва: Стратегия-КМ// Фронтовая иллюстрация № 6., 2002. — С. 50.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Гальдер Франц</w:t>
      </w:r>
      <w:r>
        <w:t xml:space="preserve"> «Военный дневник» Том 3.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Коломиец Максим, Смирнов Александр</w:t>
      </w:r>
      <w:r>
        <w:t xml:space="preserve"> «Бои в излучине Дона.». — Москва: Стратегия-КМ// Фронтовая иллюстрация № 6., 2002. — С. 65.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Гроссманн, Хорст</w:t>
      </w:r>
      <w:r>
        <w:t xml:space="preserve"> «Ржев — краеугольный камень Восточного фронта» Раздел 5.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Исаев Алексей</w:t>
      </w:r>
      <w:r>
        <w:t xml:space="preserve"> «Когда внезапности уже не было. История ВОВ, которую мы не знали» Часть 2.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Уильямсон Гордон</w:t>
      </w:r>
      <w:r>
        <w:t xml:space="preserve"> «Элитные части вермахта. 1939-1945». — Москва: Астрель, 2003. — С. 6.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43</w:t>
      </w:r>
      <w:r>
        <w:t xml:space="preserve"> «Великая Германия. Элитная дивизия вермахта» Часть 2. — Рига: Торнадо, 1998. — С. 3.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Исаев Алексей</w:t>
      </w:r>
      <w:r>
        <w:t xml:space="preserve"> «Когда внезапности уже не было. История ВОВ, которую мы не знали» Часть 3.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Манштейн фон Эрих</w:t>
      </w:r>
      <w:r>
        <w:t xml:space="preserve"> «Утерянные победы» Глава 13.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Исаев Алексей</w:t>
      </w:r>
      <w:r>
        <w:t xml:space="preserve"> «Битва за Харьков. Февраль-март 1943». — Москва: Стратегия-КМ// Фронтовая иллюстрация № 6, 2004. — С. 66-71.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Исаев Алексей</w:t>
      </w:r>
      <w:r>
        <w:t xml:space="preserve"> «Битва за Харьков. Февраль-март 1943». — Москва: Стратегия-КМ// Фронтовая иллюстрация № 6, 2004. — С. 73.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Jentz Thomas</w:t>
      </w:r>
      <w:r>
        <w:t xml:space="preserve"> «Panzertruppen The Complete Guide to the Creation &amp; Combat Employment of Germany's Tank Force. 1943-1945». — Atglen, United States of America: Schiffer Publishing Ltd, 1996. — С. 36.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под ред. А. М. Зварцева</w:t>
      </w:r>
      <w:r>
        <w:t xml:space="preserve"> 3-я гвардейская танковая. — Москва: Воениздат, 1982. — С. 288.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Манштейн фон Эрих</w:t>
      </w:r>
      <w:r>
        <w:t xml:space="preserve"> «Утерянные победы» Глава 14.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Замулин В. Н.</w:t>
      </w:r>
      <w:r>
        <w:t xml:space="preserve"> «Курский излом. Решающая битва Отечественной войны» Глава 1.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Замулин В. Н.</w:t>
      </w:r>
      <w:r>
        <w:t xml:space="preserve"> «Курский излом. Решающая битва Отечественной войны» Таблица 1.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Замулин В. Н.</w:t>
      </w:r>
      <w:r>
        <w:t xml:space="preserve"> «Курский излом. Решающая битва Отечественной войны» Глава 2.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Замулин В. Н.</w:t>
      </w:r>
      <w:r>
        <w:t xml:space="preserve"> «Засекреченная Курская битва. Секретные документы свидетельствуют».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Исаев А. В.</w:t>
      </w:r>
      <w:r>
        <w:t xml:space="preserve"> «Антисуворов. Десять мифов Второй мировой» Глава 7.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Баграмян И. Х.</w:t>
      </w:r>
      <w:r>
        <w:t xml:space="preserve"> «Так шли мы к победе» Глава 4.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Меллентин фон Фридрих</w:t>
      </w:r>
      <w:r>
        <w:t xml:space="preserve"> «Танковые сражения 1939-1945 гг» Глава 15.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Штеменко С. М.</w:t>
      </w:r>
      <w:r>
        <w:t xml:space="preserve"> «Генеральный штаб в годы войны» Глава 9.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Манштейн фон Эрих</w:t>
      </w:r>
      <w:r>
        <w:t xml:space="preserve"> «Утерянные победы» Глава 15.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43</w:t>
      </w:r>
      <w:r>
        <w:t xml:space="preserve"> «Великая Германия. Элитная дивизия вермахта» Часть 2. — Рига: Торнадо, 1998. — С. 35.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43</w:t>
      </w:r>
      <w:r>
        <w:t xml:space="preserve"> «Великая Германия. Элитная дивизия вермахта» Часть 2. — Рига: Торнадо, 1998. — С. 13.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Конев И. С.</w:t>
      </w:r>
      <w:r>
        <w:t xml:space="preserve"> «Записки командующего фронтом» Глава 3.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Glantz, David</w:t>
      </w:r>
      <w:r>
        <w:t xml:space="preserve"> «Red Storm Over the Balkans: The Failed Soviet Invasion of Romania, spring 1944». — Lawrence, Kansas: University Press of Kansas, 2007. — С. 68-69.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Барятинский, Михаил</w:t>
      </w:r>
      <w:r>
        <w:t xml:space="preserve"> Тяжёлый танк ИС-2. Боевое применение.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Гудериан Гейнц</w:t>
      </w:r>
      <w:r>
        <w:t xml:space="preserve"> «Воспоминания солдата» Глава 11.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Залесский К. А.</w:t>
      </w:r>
      <w:r>
        <w:t xml:space="preserve"> Вооружённые силы III Рейха. Вермахт, люфтваффе, кригсмарине. — 2008. — С. 251.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Баграмян И. Х.</w:t>
      </w:r>
      <w:r>
        <w:t xml:space="preserve"> «Так шли мы к победе» Глава 8.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Коломиец М. В., Мощанский И. Б.</w:t>
      </w:r>
      <w:r>
        <w:t xml:space="preserve"> «1945 Танковые войска вермахта на советско-германском фронте. Часть 1: На флангах рейха». — Москва: Стратегия-КМ// Фронтовая иллюстрация № 1, 2001. — С. 11-14.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Коломиец М. В., Мощанский И. Б.</w:t>
      </w:r>
      <w:r>
        <w:t xml:space="preserve"> «1945 Танковые войска вермахта на советско-германском фронте. Часть 1: На флангах рейха». — Москва: Стратегия-КМ// Фронтовая иллюстрация № 1, 2001. — С. 28.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Коломиец М. В., Мощанский И. Б.</w:t>
      </w:r>
      <w:r>
        <w:t xml:space="preserve"> «1945 Танковые войска вермахта на советско-германском фронте. Часть 1: На флангах рейха». — Москва: Стратегия-КМ// Фронтовая иллюстрация № 1, 2001. — С. 31.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Василевский А.М.</w:t>
      </w:r>
      <w:r>
        <w:t xml:space="preserve"> «Дело всей жизни» Глава 26.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Коломиец М. В., Мощанский И. Б.</w:t>
      </w:r>
      <w:r>
        <w:t xml:space="preserve"> «1945 Танковые войска вермахта на советско-германском фронте. Часть 1: На флангах рейха». — Москва: Стратегия-КМ// Фронтовая иллюстрация № 1, 2001. — С. 14.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44</w:t>
      </w:r>
      <w:r>
        <w:t xml:space="preserve"> «Великая Германия. Элитная дивизия вермахта» Часть 3. — Рига: Торнадо, 1998. — С. 37-39.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44</w:t>
      </w:r>
      <w:r>
        <w:t xml:space="preserve"> «Великая Германия. Элитная дивизия вермахта» Часть 3. — Рига: Торнадо, 1998. — С. 39-40.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Уильямсон Гордон</w:t>
      </w:r>
      <w:r>
        <w:t xml:space="preserve"> «Элитные части вермахта. 1939-1945». — Москва: Астрель, 2003. — С. 8.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44</w:t>
      </w:r>
      <w:r>
        <w:t xml:space="preserve"> «Великая Германия. Элитная дивизия вермахта» Часть 3. — Рига: Торнадо, 1998. — С. 3-4,7,26-27.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44</w:t>
      </w:r>
      <w:r>
        <w:t xml:space="preserve"> «Великая Германия. Элитная дивизия вермахта» Часть 3. — Рига: Торнадо, 1998. — С. 3.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Уильямсон Гордон</w:t>
      </w:r>
      <w:r>
        <w:t xml:space="preserve"> «Элитные части вермахта. 1939-1945». — Москва: Астрель, 2003. — С. 7-8.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Уильямсон Гордон</w:t>
      </w:r>
      <w:r>
        <w:t xml:space="preserve"> «Элитные части вермахта. 1939-1945». — Москва: Астрель, 2003. — С. 8-9.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Мэнвелл Р., Френкель Г.</w:t>
      </w:r>
      <w:r>
        <w:t xml:space="preserve"> Июльский заговор. — М.: Центрполиграф, 2007. — С. 65.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Мэнвелл Р., Френкель Г.</w:t>
      </w:r>
      <w:r>
        <w:t xml:space="preserve"> Июльский заговор. — М.: Центрполиграф, 2007. — С. 143.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Ширер, Уильям</w:t>
      </w:r>
      <w:r>
        <w:t xml:space="preserve"> «Крах нацистской империи» Глава 12.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Мэнвелл Р., Френкель Г.</w:t>
      </w:r>
      <w:r>
        <w:t xml:space="preserve"> Июльский заговор. — М.: Центрполиграф, 2007. — С. 175.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Г. Гудериан</w:t>
      </w:r>
      <w:r>
        <w:t xml:space="preserve"> «Танки — вперёд». — Нижний Новгород: «Времена» ГИПП «Нижполиграф», 1996. — С. 26-30.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Исаев Алексей</w:t>
      </w:r>
      <w:r>
        <w:t xml:space="preserve"> «Инструмент блицкрига».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36</w:t>
      </w:r>
      <w:r>
        <w:t xml:space="preserve"> «Моторизованная пехота вермахта» Часть 1. — Рига: Торнадо, 1998. — С. 12-13.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Дробязко С.; Савченков И.</w:t>
      </w:r>
      <w:r>
        <w:t xml:space="preserve"> «Пехота вермахта». — Москва: АСТ, 1999. — С. 4.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Мюллер-Гиллебранд Буркхарт</w:t>
      </w:r>
      <w:r>
        <w:t xml:space="preserve"> «Сухопутная армия Германии. 1933-1945 гг.». — Москва: Изограф, ЭКСМО, 2003. — С. 581.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Мюллер-Гиллебранд Буркхарт</w:t>
      </w:r>
      <w:r>
        <w:t xml:space="preserve"> «Сухопутная армия Германии. 1933-1945 гг.». — Москва: Изограф, ЭКСМО, 2003. — С. 630.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36</w:t>
      </w:r>
      <w:r>
        <w:t xml:space="preserve"> «Моторизованная пехота вермахта» Часть 1. — Рига: Торнадо, 1998. — С. 4.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Мюллер-Гиллебранд Буркхарт</w:t>
      </w:r>
      <w:r>
        <w:t xml:space="preserve"> «Сухопутная армия Германии. 1933-1945 гг.». — Москва: Изограф, ЭКСМО, 2003. — С. 331.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Меллентин фон Фридрих</w:t>
      </w:r>
      <w:r>
        <w:t xml:space="preserve"> «Танковые сражения 1939-1945 гг» Глава 14.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Лизюков А. И.</w:t>
      </w:r>
      <w:r>
        <w:t xml:space="preserve"> «Что надо знать воину Красной Армии о боевых приемах немцев».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Альманах «Новый Солдат» № 66</w:t>
      </w:r>
      <w:r>
        <w:t xml:space="preserve"> «Борьба с танками. Тактика пехоты во второй мировой войне.». — Артемовск: Солдат, 2002. — С. 28.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Альманах «Новый Солдат» № 66</w:t>
      </w:r>
      <w:r>
        <w:t xml:space="preserve"> «Борьба с танками. Тактика пехоты во второй мировой войне.». — Артемовск: Солдат, 2002. — С. 35.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Дюков А. Р.</w:t>
      </w:r>
      <w:r>
        <w:t xml:space="preserve"> «За что сражались советские люди: Русский НЕ должен умереть» Глава 2.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Шнеер Арон</w:t>
      </w:r>
      <w:r>
        <w:t xml:space="preserve"> «Плен» Книга 1 Глава 2.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Scheck, Raffael</w:t>
      </w:r>
      <w:r>
        <w:t xml:space="preserve"> «Hitler's African victims : the German Army massacres of Black French soldiers in 1940». — New York: Cambridge University Press, 2006. — С. 124-126, 154-157.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</w:t>
      </w:r>
      <w:r>
        <w:t xml:space="preserve"> «Немецкие операции против партизан на Балканах (1941-1944 гг.)» Часть 2.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Hamburg Institute for Social Research Foreword By Omer Bartov</w:t>
      </w:r>
      <w:r>
        <w:t xml:space="preserve"> «German Army and Genocide: Crimes Against War Prisoners, Jews, and Other Civilians in the East, 1939-1944». — New Hampton: Atelier Books &amp; Art, 1999. — С. 42.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Гальдер Франц</w:t>
      </w:r>
      <w:r>
        <w:t xml:space="preserve"> «Военный дневник».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Горцка Г., Штанг К.</w:t>
      </w:r>
      <w:r>
        <w:t xml:space="preserve"> «Истребительная война на Востоке. Преступления вермахта в СССР 1941—1944». — Москва: АИРО, 2005. — С. 26.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Ветте Вольфрам</w:t>
      </w:r>
      <w:r>
        <w:t xml:space="preserve"> «Война на уничтожение: вермахт и холокост».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Дюков А. Р.</w:t>
      </w:r>
      <w:r>
        <w:t xml:space="preserve"> «За что сражались советские люди: Русский НЕ должен умереть».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Горцка Г., Штанг К.</w:t>
      </w:r>
      <w:r>
        <w:t xml:space="preserve"> «Истребительная война на Востоке. Преступления вермахта в СССР 1941—1944». — Москва: АИРО, 2005. — С. 62-64.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 Рубеж великой битвы.</w:t>
      </w:r>
      <w:r>
        <w:t xml:space="preserve"> Н П. Деев «Это не должно повториться!».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Богомолов В. О.</w:t>
      </w:r>
      <w:r>
        <w:t xml:space="preserve"> «Срам имут и живые, и мертвые, и Россия».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Brown University</w:t>
      </w:r>
      <w:r>
        <w:t xml:space="preserve"> Department German Studies/Omer_Bartov.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Dorosh, Michael A.</w:t>
      </w:r>
      <w:r>
        <w:t xml:space="preserve"> Grossdeutschland and the Question of War Crimes.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Helmuth Spaeter</w:t>
      </w:r>
      <w:r>
        <w:t xml:space="preserve"> «Panzerkorps Grossdeutschland: A Pictorial History» ISBN 978-0-88740-245-6.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Безбородова И. В.</w:t>
      </w:r>
      <w:r>
        <w:t xml:space="preserve"> «Генералы вермахта в советском плену».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Горцка Г., Штанг К.</w:t>
      </w:r>
      <w:r>
        <w:t xml:space="preserve"> «Истребительная война на Востоке. Преступления вермахта в СССР 1941—1944». — Москва: АИРО, 2005. — С. 59-60.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Горцка Г., Штанг К.</w:t>
      </w:r>
      <w:r>
        <w:t xml:space="preserve"> «Истребительная война на Востоке. Преступления вермахта в СССР 1941—1944». — Москва: АИРО, 2005. — С. 66.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Залесский К. А.</w:t>
      </w:r>
      <w:r>
        <w:t xml:space="preserve"> Вооружённые силы III Рейха. Вермахт, люфтваффе, кригсмарине. — 2008. — С. 138.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Веремеев Ю. Г.</w:t>
      </w:r>
      <w:r>
        <w:t xml:space="preserve"> Долгий русский плен.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Сборник. Армейская серия № 42</w:t>
      </w:r>
      <w:r>
        <w:t xml:space="preserve"> «Великая Германия. Элитная дивизия вермахта» Часть 1. — Рига: Торнадо, 1998. — С. 18,36.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Мюллер-Гиллебранд Буркхарт</w:t>
      </w:r>
      <w:r>
        <w:t xml:space="preserve"> «Сухопутная армия Германии. 1933-1945 гг.». — Москва: Изограф, ЭКСМО, 2003. — С. 581,630,671.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Уильямсон Гордон</w:t>
      </w:r>
      <w:r>
        <w:t xml:space="preserve"> «Элитные части вермахта. 1939-1945». — Москва: Астрель, 2003. — С. 10-11.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Panzer-Füsilier Regiment Grossdeutschland//uk.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7. кompanie Großdeutschland USA.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1st Kompanie 1st Battalion Grossdeutschland Espanol (Spain).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2-я рота I батальона танкового полка "Gross Deutchland"//Военно—исторический клуб «Империя».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Русское Военно-Историческое Общество (РВИО).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Louis Brown</w:t>
      </w:r>
      <w:r>
        <w:t xml:space="preserve"> The Forgotten Soldier Guy Sajer.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GD for CM. </w:t>
      </w:r>
    </w:p>
    <w:p w:rsidR="00BA5F98" w:rsidRDefault="00CB3569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«Искусство войны. Курская дуга». </w:t>
      </w:r>
    </w:p>
    <w:p w:rsidR="00BA5F98" w:rsidRDefault="00CB3569">
      <w:pPr>
        <w:pStyle w:val="a3"/>
        <w:spacing w:after="0"/>
      </w:pPr>
      <w:r>
        <w:t>Источник: http://ru.wikipedia.org/wiki/Великая_Германия_(дивизия)</w:t>
      </w:r>
      <w:bookmarkStart w:id="0" w:name="_GoBack"/>
      <w:bookmarkEnd w:id="0"/>
    </w:p>
    <w:sectPr w:rsidR="00BA5F9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569"/>
    <w:rsid w:val="003D6232"/>
    <w:rsid w:val="00BA5F98"/>
    <w:rsid w:val="00CB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9EF43-B46B-4428-9247-CDD38B5C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9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9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9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12702</Words>
  <Characters>72407</Characters>
  <Application>Microsoft Office Word</Application>
  <DocSecurity>0</DocSecurity>
  <Lines>603</Lines>
  <Paragraphs>169</Paragraphs>
  <ScaleCrop>false</ScaleCrop>
  <Company/>
  <LinksUpToDate>false</LinksUpToDate>
  <CharactersWithSpaces>84940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2014-04-23T20:05:00Z</dcterms:created>
  <dcterms:modified xsi:type="dcterms:W3CDTF">2014-04-23T20:05:00Z</dcterms:modified>
</cp:coreProperties>
</file>