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61A" w:rsidRDefault="00AC7A1B">
      <w:pPr>
        <w:pStyle w:val="a3"/>
      </w:pPr>
      <w:r>
        <w:br/>
      </w:r>
      <w:r>
        <w:br/>
        <w:t>План</w:t>
      </w:r>
      <w:r>
        <w:br/>
        <w:t xml:space="preserve">Введение </w:t>
      </w:r>
      <w:r>
        <w:br/>
      </w:r>
      <w:r>
        <w:rPr>
          <w:b/>
          <w:bCs/>
        </w:rPr>
        <w:t>1 На Берлин!</w:t>
      </w:r>
      <w:r>
        <w:br/>
      </w:r>
      <w:r>
        <w:rPr>
          <w:b/>
          <w:bCs/>
        </w:rPr>
        <w:t>2 Штурм</w:t>
      </w:r>
      <w:r>
        <w:br/>
      </w:r>
      <w:r>
        <w:rPr>
          <w:b/>
          <w:bCs/>
        </w:rPr>
        <w:t>3 Грабёж</w:t>
      </w:r>
      <w:r>
        <w:br/>
      </w:r>
      <w:r>
        <w:rPr>
          <w:b/>
          <w:bCs/>
        </w:rPr>
        <w:t>4 Резонанс</w:t>
      </w:r>
      <w:r>
        <w:br/>
      </w:r>
      <w:r>
        <w:rPr>
          <w:b/>
          <w:bCs/>
        </w:rPr>
        <w:t>5 Беспорядки в Берлине</w:t>
      </w:r>
      <w:r>
        <w:br/>
      </w:r>
      <w:r>
        <w:br/>
      </w:r>
      <w:r>
        <w:br/>
      </w:r>
      <w:r>
        <w:rPr>
          <w:b/>
          <w:bCs/>
        </w:rPr>
        <w:t>8 Примечание</w:t>
      </w:r>
      <w:r>
        <w:br/>
      </w:r>
    </w:p>
    <w:p w:rsidR="00FD061A" w:rsidRDefault="00AC7A1B">
      <w:pPr>
        <w:pStyle w:val="21"/>
        <w:pageBreakBefore/>
        <w:numPr>
          <w:ilvl w:val="0"/>
          <w:numId w:val="0"/>
        </w:numPr>
      </w:pPr>
      <w:r>
        <w:t>Введение</w:t>
      </w:r>
    </w:p>
    <w:p w:rsidR="00FD061A" w:rsidRDefault="00AC7A1B">
      <w:pPr>
        <w:pStyle w:val="a3"/>
      </w:pPr>
      <w:r>
        <w:t>Рейд генерала Хадика на Берлин в октябре 1757 года — один из прославленных эпизодов Семилетней войны. Незначительный в военном отношении, он вызвал в своё время колоссальный политический резонанс, сделал Хадика знаменитостью и послужил образцом для Берлинской экспедиции летучего отряда генерала Тотлебена в 1760 году.</w:t>
      </w:r>
    </w:p>
    <w:p w:rsidR="00FD061A" w:rsidRDefault="00AC7A1B">
      <w:pPr>
        <w:pStyle w:val="a3"/>
      </w:pPr>
      <w:r>
        <w:t>Андраш Хадик</w:t>
      </w:r>
    </w:p>
    <w:p w:rsidR="00FD061A" w:rsidRDefault="00AC7A1B">
      <w:pPr>
        <w:pStyle w:val="21"/>
        <w:pageBreakBefore/>
        <w:numPr>
          <w:ilvl w:val="0"/>
          <w:numId w:val="0"/>
        </w:numPr>
      </w:pPr>
      <w:r>
        <w:t>1. На Берлин[!]</w:t>
      </w:r>
    </w:p>
    <w:p w:rsidR="00FD061A" w:rsidRDefault="00AC7A1B">
      <w:pPr>
        <w:pStyle w:val="a3"/>
        <w:spacing w:after="0"/>
      </w:pPr>
      <w:r>
        <w:t>План Берлина времён Семилетней войны</w:t>
      </w:r>
    </w:p>
    <w:p w:rsidR="00FD061A" w:rsidRDefault="00AC7A1B">
      <w:pPr>
        <w:pStyle w:val="a3"/>
      </w:pPr>
      <w:r>
        <w:t>Австрийцы штурмуют Берлин в 1757 году</w:t>
      </w:r>
    </w:p>
    <w:p w:rsidR="00FD061A" w:rsidRDefault="00AC7A1B">
      <w:pPr>
        <w:pStyle w:val="a3"/>
      </w:pPr>
      <w:r>
        <w:t>За время Семилетней войны Берлин дважды, в 1757 и 1760 годах, оказывался в руках неприятеля. Оба раза в результате простого налёта, точнее, Берлинская экспедиция 1760 года планировалась как простой налёт, но превратилась, в итоге, в достаточно крупную, по тем временам, военную операцию с участием 60-70 тысяч солдат с обеих сторон.</w:t>
      </w:r>
    </w:p>
    <w:p w:rsidR="00FD061A" w:rsidRDefault="00AC7A1B">
      <w:pPr>
        <w:pStyle w:val="a3"/>
      </w:pPr>
      <w:r>
        <w:t>Пионерами выступили австрийцы. Пользуясь тем, что все основные силы пруссаков были связаны в Силезии и Саксонии, и, тем самым, дорога на Берлин была свободна, командир небольшого австрийского корпуса (приблизительно 3 тысячи пехоты, 2,1 тысяча кавалерии, 6 орудий) Андраш Хадик выступил 11 октября 1757 года в поход на прусскую столицу. Идея такой экспедиции принадлежала принцу Лотарингскому, тогдашнему главнокомандующему австрийской армии. Оставив в городе Эльстерверда, исходном пункте своего марша, от которого, по современным дорогам, приблизительно 160 километров до тогдашней границы Берлина, для прикрытия генерала Клеефельда с полуторатысячным отрядом и двумя пушками, Хадик, с остальными силами, двинулся через Лаузиц на Берлин. 100 гусар с отборными лошадьми были выделены, для обеспечения связи между обоими генералами. Остальные гусары то прикрывали основную колонну, то покидали её для грабежа окрестностей. По некоторым сведениям, они проходили ежедневно по пятидесяти миль. В пути Хадик, сознавая ничтожность своих сил, приказывал на привалах раскладывать больше костров, чем требовалось, с тем, чтобы создать ложное впечатление о величине своего отряда. Напрасный труд: военный комендант Берлина, генерал Рохов, несомненно осведомлённый о приближении австрийского отряда, не потрудился произвести разведки. Единственная принятая им мера предосторожности состояла а в том, что были удвоены караулы на воротах: в дополнение к внутренним были установлены наружные посты за воротами.</w:t>
      </w:r>
    </w:p>
    <w:p w:rsidR="00FD061A" w:rsidRDefault="00AC7A1B">
      <w:pPr>
        <w:pStyle w:val="a3"/>
      </w:pPr>
      <w:r>
        <w:t>15 октября Хадик достиг Кёнигс-Вустерхаузена под Берлином. Отсюда марш был продолжен ночью, через лес, с тем, чтобы отряд не был обнаружен прежде времени. Утром 16 октября Хадик стоял перед Силезскими воротами городских укреплений Берлина (на плане, приведённом выше, это место находится внизу, в правом углу, почти на самом берегу Шпрее (левом берегу)). Выбор места был неслучаен: в XVIII веке здесь почти вплотную к городским укреплениям подходили лес и густой кустарник, так, что, Хадик легче, чем на открытом месте, мог замаскировать слабость своего отряда. На 160-ти километровый марш Хадику потребовалось пять дней (для сравнения- средняя скорость передвижения войсковых соединений составляла в те времена 20 километров в день).</w:t>
      </w:r>
    </w:p>
    <w:p w:rsidR="00FD061A" w:rsidRDefault="00AC7A1B">
      <w:pPr>
        <w:pStyle w:val="21"/>
        <w:pageBreakBefore/>
        <w:numPr>
          <w:ilvl w:val="0"/>
          <w:numId w:val="0"/>
        </w:numPr>
      </w:pPr>
      <w:r>
        <w:t>2. Штурм</w:t>
      </w:r>
    </w:p>
    <w:p w:rsidR="00FD061A" w:rsidRDefault="00AC7A1B">
      <w:pPr>
        <w:pStyle w:val="a3"/>
      </w:pPr>
      <w:r>
        <w:t>Хадик направляет парламентёра, с требованием контрибуции в размере 300 000 талеров от городских властей. Получив отказ, начинает штурм Силезских ворот и моста через Шпрее. В то время стена городских укреплений Берлина не доходила вплотную до реки: из-за топкого грунта небольшой участок на берегу был огорожен лишь деревянным палисадом. Одолев в короткой схватке защитников Силезских ворот, которые, потеряв несколько человек, спасаются в город и запирают за собой ворота, австрийцы ядрами разносят в щепы палисад. Мост через Шпрее был в центре подъёмным, центральный участок поднимался на ночь, чтобы воспрепятствовать беспошлинному проезду. Отряд солдат гарнизона, защищавший мост, отступает и поднимает мост за собой. С третьего выстрела австрийцам удаётся перебить цепь моста, тот падает и разбивается под собственной тяжестью. Обезопасив себя, тем самым, от нападения с тыла, с противоположного берега Шпрее, солдаты Хадика проникают в город со стороны реки, через пролом в палисаде. В Кёпеникском предместье (ныне берлинский район Кройцберг), начинавшемся сразу за Силезскими воротами, им приходится выдержать небольшую схватку с двумя батальонами прусского гарнизона, состоявшими преимущественно из необученных рекрутов, из которой они легко выходят победителями. Отряд защитников города, стоящий у соседних Котбусских ворот, увидев поражение своих товарищей, обращается в паническое бегство. Австрийские гусары догоняют беглецов и рубят, не встречая сопротивления. Две сотни саксонских солдат, находившихся в составе гарнизона, перебегают к Хадику. Военный комендант Берлина генерал Рохов под предлогом охраны прусской королевы, бежит с ней и остатками гарнизона в Шпандау, бросив город на произвол судьбы.</w:t>
      </w:r>
    </w:p>
    <w:p w:rsidR="00FD061A" w:rsidRDefault="00AC7A1B">
      <w:pPr>
        <w:pStyle w:val="21"/>
        <w:pageBreakBefore/>
        <w:numPr>
          <w:ilvl w:val="0"/>
          <w:numId w:val="0"/>
        </w:numPr>
      </w:pPr>
      <w:r>
        <w:t>3. Грабёж</w:t>
      </w:r>
    </w:p>
    <w:p w:rsidR="00FD061A" w:rsidRDefault="00AC7A1B">
      <w:pPr>
        <w:pStyle w:val="a3"/>
      </w:pPr>
      <w:r>
        <w:t>Победив, Хадик направляет в Вену эстафету с посланием Марии Терезии, начинавшемся знаменитыми словами «Из стен Берлина». При своих незначительных силах он не рискует войти в сам город, его солдаты остаются в малонаселённом тогда, занятом, в основном, садами и огородами, Кёпеникском предместье (основными жителями которого были французские и чешские протестанты, в этой части города почти не говорили по-немецки). В пути отряд Хадика сопровождали проводники из числа бывших жителей Берлина, теперь те же самые проводники превращаются в наводчиков, указывающих дома, где есть чем поживиться. Начинается разнузданный грабёж, сопровождающийся всевозможными насилиями. Устрашённый берлинский магистрат выражает, в конце концов, согласие на выплату контрибуции. Пробыв в Берлине один день, даже не дождавшись, пока сумма контрибуции будет полностью собрана, Хадик покидает прусскую столицу. В это время князь Мориц фон Дессау, посланный Фридрихом со значительными военными силами, находится от Берлина на расстоянии двухчасового марша. Хадику удаётся благополучно избежать встречи с преследователями.</w:t>
      </w:r>
    </w:p>
    <w:p w:rsidR="00FD061A" w:rsidRDefault="00AC7A1B">
      <w:pPr>
        <w:pStyle w:val="a3"/>
      </w:pPr>
      <w:r>
        <w:t>Добыча австрийцев составила 215 000 талеров плюс 25 тысяч талеров премии для войска, а, также, две дюжины перчаток, прихваченных ими в подарок Марии Терезии. На обратном пути, австрийцам удаётся дополнительно сорвать значительную контрибуцию с Франкфурта. Оправдываясь в своём унижении, немцы распространяют вымыслы о том, что подлым берлинцам удалось обмануть Хадика, подсунув ему одни левые перчатки.</w:t>
      </w:r>
    </w:p>
    <w:p w:rsidR="00FD061A" w:rsidRDefault="00AC7A1B">
      <w:pPr>
        <w:pStyle w:val="21"/>
        <w:pageBreakBefore/>
        <w:numPr>
          <w:ilvl w:val="0"/>
          <w:numId w:val="0"/>
        </w:numPr>
      </w:pPr>
      <w:r>
        <w:t>4. Резонанс</w:t>
      </w:r>
    </w:p>
    <w:p w:rsidR="00FD061A" w:rsidRDefault="00AC7A1B">
      <w:pPr>
        <w:pStyle w:val="a3"/>
      </w:pPr>
      <w:r>
        <w:t xml:space="preserve">«Гусарская выходка» Хадика производит огромное впечатление на современников, в том числе, и на прусского короля. Получив известие о приближении австрийского отряда к его столице, Фридрих, в этот вечер, удаляется от общества. Его свита наблюдает через освещённые окна штаб-квартиры, как он, наедине сам с собой, часами декламирует строфы из трагедии Расина </w:t>
      </w:r>
      <w:r>
        <w:rPr>
          <w:i/>
          <w:iCs/>
        </w:rPr>
        <w:t>«Митридат»</w:t>
      </w:r>
      <w:r>
        <w:t>, сопровождая декламацию драматическими жестами.</w:t>
      </w:r>
    </w:p>
    <w:p w:rsidR="00FD061A" w:rsidRDefault="00AC7A1B">
      <w:pPr>
        <w:pStyle w:val="a3"/>
      </w:pPr>
      <w:r>
        <w:t xml:space="preserve">Ликование в Вене при известии о взятии Берлина, напротив, не знает предела. Хадик повышается в чине, получает крупный денежный подарок, награждается Большим крестом Ордена Марии Терезии, наградой, за всю историю Австрии присуждённой лишь 20 раз. Императрица обращается к нему с личным, весьма лестным для него посланием. Напутствуя генерала Тотлебена в 1760 году в аналогичный налёт, исполнявший тогда обязанности главнокомандующего русскими войсками, генерал Фермор желает ему </w:t>
      </w:r>
      <w:r>
        <w:rPr>
          <w:i/>
          <w:iCs/>
        </w:rPr>
        <w:t>«что бы вы себе тем паче, как цесарский генерал Гадик, достойную похвалу и славу приобресть могли»</w:t>
      </w:r>
      <w:r>
        <w:t>.</w:t>
      </w:r>
    </w:p>
    <w:p w:rsidR="00FD061A" w:rsidRDefault="00AC7A1B">
      <w:pPr>
        <w:pStyle w:val="a3"/>
      </w:pPr>
      <w:r>
        <w:t>В ознаменование 250-летия рейда группа энтузиастов повторила маршрут Хадика</w:t>
      </w:r>
    </w:p>
    <w:p w:rsidR="00FD061A" w:rsidRDefault="00AC7A1B">
      <w:pPr>
        <w:pStyle w:val="21"/>
        <w:pageBreakBefore/>
        <w:numPr>
          <w:ilvl w:val="0"/>
          <w:numId w:val="0"/>
        </w:numPr>
      </w:pPr>
      <w:r>
        <w:t>5. Беспорядки в Берлине</w:t>
      </w:r>
    </w:p>
    <w:p w:rsidR="00FD061A" w:rsidRDefault="00AC7A1B">
      <w:pPr>
        <w:pStyle w:val="a3"/>
      </w:pPr>
      <w:r>
        <w:t>Лишь когда всё успокоилось, военный комендант Рохов рискует вновь появиться в Берлине. Возмущённые берлинцы встречают его тухлыми яйцами и камнями, лишь под солидной охраной оплёванному с ног до головы генералу удаётся добраться до своего дома. Но и спустя много дней солдаты несут вахту у жилища коменданта, чтобы воспрепятствовать самосуду жителей, возмущённых тем, что Рохов, имея под своим началом, по меньшей мере, в полтора раза больше солдат, чем Хадик, позорно бежал, оставив город без защиты. Камергер прусской королевы граф Лендорф записывает в эти дни в дневнике:"Его обвиняют в тайном соглашении с врагом, короче, его считают способным на любые гнусности. Но с ним поступают несправедливо. Вся его ошибка состоит в том, что небо подарило ему мало ума, зато много самоуверенности и жадности, вследствие чего он ни с кем не посоветовался и не истратил ни гроша с тем, чтобы разведать силы врага. Кроме того, он, как все дураки, исполнил приказ короля буквально: Его Величество приказал, что гарнизон, в случае приближения врага к городу, должен прикрывать королеву, король не мог, однако, предвидеть, что комендант может оказаться таким ослом, что отдаст столицу страны на произвол австрийцев, имевших тысячу человек, в то время, как наш гарнизон насчитывал 4500 солдат".</w:t>
      </w:r>
    </w:p>
    <w:p w:rsidR="00FD061A" w:rsidRDefault="00AC7A1B">
      <w:pPr>
        <w:pStyle w:val="a3"/>
      </w:pPr>
      <w:r>
        <w:t>Несмотря на своё бесславное поведение во время штурма Берлина Рохов сохраняет свою должность берлинского коменданта, частично, благодаря нехватке людей в тыловой военной администрации, частично, благодаря заступничеству близкого к Фридриху родственника. «Весь город в отчаянии»,- комментирует эту новость граф Лендорф.</w:t>
      </w:r>
    </w:p>
    <w:p w:rsidR="00FD061A" w:rsidRDefault="00AC7A1B">
      <w:pPr>
        <w:pStyle w:val="21"/>
        <w:numPr>
          <w:ilvl w:val="0"/>
          <w:numId w:val="0"/>
        </w:numPr>
      </w:pPr>
      <w:r>
        <w:t>Литература</w:t>
      </w:r>
    </w:p>
    <w:p w:rsidR="00FD061A" w:rsidRDefault="00AC7A1B">
      <w:pPr>
        <w:pStyle w:val="a3"/>
        <w:numPr>
          <w:ilvl w:val="0"/>
          <w:numId w:val="1"/>
        </w:numPr>
        <w:tabs>
          <w:tab w:val="left" w:pos="707"/>
        </w:tabs>
        <w:spacing w:after="0"/>
      </w:pPr>
      <w:r>
        <w:t>Duwe, Georg: Berlin in fremder Hand. Schicksalsstunden der preußischen Haupt- und Residenzstadt vom 30jährigen Krieg bis zu den Freiheitskriegen, Osnabrück 1991</w:t>
      </w:r>
    </w:p>
    <w:p w:rsidR="00FD061A" w:rsidRDefault="00AC7A1B">
      <w:pPr>
        <w:pStyle w:val="a3"/>
        <w:numPr>
          <w:ilvl w:val="0"/>
          <w:numId w:val="1"/>
        </w:numPr>
        <w:tabs>
          <w:tab w:val="left" w:pos="707"/>
        </w:tabs>
        <w:spacing w:after="0"/>
      </w:pPr>
      <w:r>
        <w:t>Lehndorff, Ernst Ahasverus Heinrich Graf von: Aus den Tagebüchern des Grafen Lehndorf. Herausgegeben und eingeleitet von Haug von Kuenheim, Severin und Siedler, Berlin 1982</w:t>
      </w:r>
    </w:p>
    <w:p w:rsidR="00FD061A" w:rsidRDefault="00AC7A1B">
      <w:pPr>
        <w:pStyle w:val="a3"/>
        <w:numPr>
          <w:ilvl w:val="0"/>
          <w:numId w:val="1"/>
        </w:numPr>
        <w:tabs>
          <w:tab w:val="left" w:pos="707"/>
        </w:tabs>
        <w:spacing w:after="0"/>
      </w:pPr>
      <w:r>
        <w:t>Naudé, Albert: Die Einnahme von Berlin durch die Österreicher im Oktober 1757 und die Flucht der Königlichen Familie von Berlin nach Spandau. In: Märkische Forschungen, Band 20, S. 149—170, Berlin 1887</w:t>
      </w:r>
    </w:p>
    <w:p w:rsidR="00FD061A" w:rsidRDefault="00AC7A1B">
      <w:pPr>
        <w:pStyle w:val="a3"/>
        <w:numPr>
          <w:ilvl w:val="0"/>
          <w:numId w:val="1"/>
        </w:numPr>
        <w:tabs>
          <w:tab w:val="left" w:pos="707"/>
        </w:tabs>
      </w:pPr>
      <w:r>
        <w:t>Simány, Tibor: Die Österreicher in Berlin. Der Husarenstreich des Grafen Hadik anno 1757, Wien, München 1987</w:t>
      </w:r>
    </w:p>
    <w:p w:rsidR="00FD061A" w:rsidRDefault="00AC7A1B">
      <w:pPr>
        <w:pStyle w:val="21"/>
        <w:pageBreakBefore/>
        <w:numPr>
          <w:ilvl w:val="0"/>
          <w:numId w:val="0"/>
        </w:numPr>
      </w:pPr>
      <w:r>
        <w:t>8. Примечание</w:t>
      </w:r>
    </w:p>
    <w:p w:rsidR="00FD061A" w:rsidRDefault="00AC7A1B">
      <w:pPr>
        <w:pStyle w:val="a3"/>
      </w:pPr>
      <w:r>
        <w:t>В ряде сочинений, посвящённых рейду Хадика, местом действия является не Кёпеникское предместье (нем.</w:t>
      </w:r>
      <w:r>
        <w:rPr>
          <w:i/>
          <w:iCs/>
        </w:rPr>
        <w:t>Köpenicker Vorstadt</w:t>
      </w:r>
      <w:r>
        <w:t xml:space="preserve">), но Луизенштадт (нем. </w:t>
      </w:r>
      <w:r>
        <w:rPr>
          <w:i/>
          <w:iCs/>
        </w:rPr>
        <w:t>Luisenstadt</w:t>
      </w:r>
      <w:r>
        <w:t xml:space="preserve"> или </w:t>
      </w:r>
      <w:r>
        <w:rPr>
          <w:i/>
          <w:iCs/>
        </w:rPr>
        <w:t>Luisenvorstadt</w:t>
      </w:r>
      <w:r>
        <w:t>). Во избежание недоразумений следует упомянуть о том, что речь здесь идёт об одном и том же районе Берлина: в начале XIX века, 50 лет спустя после описываемых событий, Кёпеникское предместье было переименовано в честь прусской королевы Луизы. Ныне это территория берлинского административного округа Фридрихсхайн-Кройцберг.</w:t>
      </w:r>
    </w:p>
    <w:p w:rsidR="00FD061A" w:rsidRDefault="00AC7A1B">
      <w:pPr>
        <w:pStyle w:val="a3"/>
      </w:pPr>
      <w:r>
        <w:t>Официальные австрийские реляции и описания очевидцев событий не совпадают в ряде незначительных деталей, так, к примеру, официальные сообщения говорят о штурме Силезских ворот, в котором, по сообщениям очевидцев, не было никакой нужды: снеся забор на берегу Шпрее, солдаты Хадика беспрепятственно вошли в город, минуя городские укрепления.</w:t>
      </w:r>
    </w:p>
    <w:p w:rsidR="00FD061A" w:rsidRDefault="00AC7A1B">
      <w:pPr>
        <w:pStyle w:val="a3"/>
        <w:spacing w:after="0"/>
      </w:pPr>
      <w:r>
        <w:t>Источник: http://ru.wikipedia.org/wiki/Рейд_генерала_Хадика_на_Берлин</w:t>
      </w:r>
      <w:bookmarkStart w:id="0" w:name="_GoBack"/>
      <w:bookmarkEnd w:id="0"/>
    </w:p>
    <w:sectPr w:rsidR="00FD061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A1B"/>
    <w:rsid w:val="00657DA0"/>
    <w:rsid w:val="00AC7A1B"/>
    <w:rsid w:val="00FD0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555C3-D013-4223-B30B-DC1B24FE0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1583</Words>
  <Characters>9029</Characters>
  <Application>Microsoft Office Word</Application>
  <DocSecurity>0</DocSecurity>
  <Lines>75</Lines>
  <Paragraphs>21</Paragraphs>
  <ScaleCrop>false</ScaleCrop>
  <Company>diakov.net</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2014-08-18T12:10:00Z</dcterms:created>
  <dcterms:modified xsi:type="dcterms:W3CDTF">2014-08-18T12:10:00Z</dcterms:modified>
</cp:coreProperties>
</file>