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0DE" w:rsidRDefault="0019068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Подход Иммануила Валлерстайна</w:t>
      </w:r>
      <w:r>
        <w:br/>
      </w:r>
      <w:r>
        <w:rPr>
          <w:b/>
          <w:bCs/>
        </w:rPr>
        <w:t>2 Подход Андре Гундер Франка</w:t>
      </w:r>
      <w:r>
        <w:br/>
      </w:r>
      <w:r>
        <w:br/>
      </w:r>
      <w:r>
        <w:rPr>
          <w:b/>
          <w:bCs/>
        </w:rPr>
        <w:t>4 Выдающиеся представители мир-системного анализа</w:t>
      </w:r>
      <w:r>
        <w:br/>
      </w:r>
      <w:r>
        <w:br/>
      </w:r>
    </w:p>
    <w:p w:rsidR="00AA50DE" w:rsidRDefault="0019068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A50DE" w:rsidRDefault="0019068F">
      <w:pPr>
        <w:pStyle w:val="a3"/>
      </w:pPr>
      <w:r>
        <w:t>Миросистемный анализ исследует социальную эволюцию систем обществ, а не отдельных социумов, в отличие от предшествующих социологических подходов, в рамках которых теории социальной эволюции рассматривали развитие прежде всего отдельных обществ, а не их систем. В этом мир-системный подход схож с цивилизационным, но идет несколько дальше, исследуя не только эволюцию социальных систем, охватывающих одну цивилизацию, но и такие системы, которые охватывают более одной цивилизации или даже все цивилизации мира. Этот подход был разработан в 1970-е гг. А. Г. Франком, И. Валлерстайном, С. Амином, Дж. Арриги и Т. дус Сантусом. В качестве важнейшего предшественника мир-системного подхода, заложившего его основы, обычно рассматривается Ф. Бродель. Поэтому не случайно, что ведущий центр мир-системного анализа (в г. Бингхэмптон, при Университете штата Нью-Йорк) носит имя Фернана Броделя.</w:t>
      </w:r>
    </w:p>
    <w:p w:rsidR="00AA50DE" w:rsidRDefault="0019068F">
      <w:pPr>
        <w:pStyle w:val="21"/>
        <w:pageBreakBefore/>
        <w:numPr>
          <w:ilvl w:val="0"/>
          <w:numId w:val="0"/>
        </w:numPr>
      </w:pPr>
      <w:r>
        <w:t>1. Подход Иммануила Валлерстайна</w:t>
      </w:r>
    </w:p>
    <w:p w:rsidR="00AA50DE" w:rsidRDefault="0019068F">
      <w:pPr>
        <w:pStyle w:val="a3"/>
      </w:pPr>
      <w:r>
        <w:t>Наиболее распространенная версия мир-системного анализа разработана И. Валлерстайном. Согласно И.Валлерстайну, современная мир-система зародилась в т. н. «длинном 16-м веке» (приблизительно 1450—1650 гг.) и постепенно охватила собой весь мир. До этого времени в мире одновременно сосуществовало множество мир-систем. Эти мир-системы Валлерстайн подразделяет на три типа: минисистемы, мир-экономики и мир-империи. Минисистемы были характерны для первобытных обществ. Для сложных аграрных обществ характерны мир-экономики и мир-империи. Мир-экономики представляют собой системы обществ, объединенных тесными экономическими связями, выступающие в качестве определенных эволюционирующих единиц, но не объединенные в единое политическое образование. Согласно Валлерстайну, все докапиталистические мир-экономики рано или поздно превращались в мир-империи через их политическое объединение под властью одного государства. Единственное исключение из этого правила — это средневековая европейская мир-экономика, которая превратились не в мир-империю, а в современную капиталистическую мир-систему.</w:t>
      </w:r>
    </w:p>
    <w:p w:rsidR="00AA50DE" w:rsidRDefault="0019068F">
      <w:pPr>
        <w:pStyle w:val="21"/>
        <w:pageBreakBefore/>
        <w:numPr>
          <w:ilvl w:val="0"/>
          <w:numId w:val="0"/>
        </w:numPr>
      </w:pPr>
      <w:r>
        <w:t>2. Подход Андре Гундер Франка</w:t>
      </w:r>
    </w:p>
    <w:p w:rsidR="00AA50DE" w:rsidRDefault="0019068F">
      <w:pPr>
        <w:pStyle w:val="a3"/>
      </w:pPr>
      <w:r>
        <w:t>От этого заметно отличается вариант мир-системного анализа, развитый А. Гундер Франком. Франк обращает внимание на то, что утверждения о возможности одновременного существования в мире десятков и сотен «мир-систем» во многом обессмысливают само понятие Мир-Системы. Согласно Франку, речь должна идти лишь об одной Мир-Системе, которая возникла не менее 5000 лет тому назад, а затем через многочисленные циклы экспансии и консолидации охватила собой весь мир. В ходе эволюции Мир-Системы её центр неоднократно перемещался. Вплоть до его перемещения в XIX веке сначала в Европу, а затем в Северную Америку этот центр многие века находился в Китае. В связи с этим наблюдающийся в последнее время подъём Китая Франк интерпретировал как начало возвращения центра Мир-Системы в его «естественное» место после кратковременной европейско-североамериканской «интерлюдии».</w:t>
      </w:r>
    </w:p>
    <w:p w:rsidR="00AA50DE" w:rsidRDefault="0019068F">
      <w:pPr>
        <w:pStyle w:val="21"/>
        <w:numPr>
          <w:ilvl w:val="0"/>
          <w:numId w:val="0"/>
        </w:numPr>
      </w:pPr>
      <w:r>
        <w:t>Литература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Бродель Ф.</w:t>
      </w:r>
      <w:r>
        <w:t xml:space="preserve"> Материальная цивилизация, экономика и капитализм, XV—XVIII вв. / Пер. с фр. Л. Е. Куббеля; вступ. ст. и ред. Ю. Н. Афанасьева. 2-е изд. М.: Весь мир, 2006. ISBN 5-7777-0358-5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Валлерстайн И.</w:t>
      </w:r>
      <w:r>
        <w:t xml:space="preserve"> Анализ мировых систем и ситуация в современном мире / Пер с англ. П. М. Кудюкина под общей ред. Б. Ю. Кагарлицкого. СПб.: Университетская книга, 2001.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Валлерстайн И.</w:t>
      </w:r>
      <w:r>
        <w:t xml:space="preserve"> Миро-системный анализ // Время мира. Альманах современных исследований по теоретической истории, макросоциологии, геополитике, анализу мировых систем и цивилизаций / Под ред. Н. С. Розова. Новосибирск, 1998. — Выпуск 1. — С. 105—123.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Гринин Л. Е., Коротаев А. В.Социальная макроэволюция : Генезис и трансформации Мир-Системы.М.: Книжный Дом "ЛИБРОКОМ", 2009.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Коротаев А. В., Малков А. С., Халтурина Д. А.</w:t>
      </w:r>
      <w:r>
        <w:t xml:space="preserve"> Законы истории. Математическое моделирование развития Мир-Системы. Демография, экономика, культура. 2-е изд. М.: УРСС, 2007. ISBN 978-5-484-00957-2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Коротаев А. В., Комарова Н. Л., Халтурина Д. А.</w:t>
      </w:r>
      <w:r>
        <w:t xml:space="preserve"> Законы истории. Вековые циклы и тысячелетние тренды. Демография, экономика, войны. 2-е изд. М.: УРСС, 2007.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Коротаев А. В., Халтурина Д. А.</w:t>
      </w:r>
      <w:r>
        <w:t xml:space="preserve"> Современные тенденции мирового развития. М.: ЛИБРОКОМ/URSS, 2009. ISBN 978-5-397-00327-8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Коротаев А.В. и др. Законы истории: Математическое моделирование и прогнозирование мирового и регионального развития. Изд. 3, сущ. перераб. и доп. М.: URSS, 2010.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Кирилюк И. Л.</w:t>
      </w:r>
      <w:r>
        <w:t xml:space="preserve"> и др. Экономическая динамика Мир-Системы // История и Математика. М.: УРСС, 2008. С. 102—119.</w:t>
      </w:r>
    </w:p>
    <w:p w:rsidR="00AA50DE" w:rsidRDefault="0019068F">
      <w:pPr>
        <w:pStyle w:val="a3"/>
        <w:numPr>
          <w:ilvl w:val="0"/>
          <w:numId w:val="2"/>
        </w:numPr>
        <w:tabs>
          <w:tab w:val="left" w:pos="707"/>
        </w:tabs>
      </w:pPr>
      <w:r>
        <w:t>The World System: Five Hundred Years or Five Thousand? / Ed. by A. G. Frank and B. Gills. L.: Routledge, 1994.</w:t>
      </w:r>
    </w:p>
    <w:p w:rsidR="00AA50DE" w:rsidRDefault="0019068F">
      <w:pPr>
        <w:pStyle w:val="21"/>
        <w:pageBreakBefore/>
        <w:numPr>
          <w:ilvl w:val="0"/>
          <w:numId w:val="0"/>
        </w:numPr>
      </w:pPr>
      <w:r>
        <w:t>4. Выдающиеся представители мир-системного анализа</w:t>
      </w:r>
    </w:p>
    <w:p w:rsidR="00AA50DE" w:rsidRDefault="0019068F">
      <w:pPr>
        <w:pStyle w:val="a3"/>
        <w:numPr>
          <w:ilvl w:val="0"/>
          <w:numId w:val="1"/>
        </w:numPr>
        <w:tabs>
          <w:tab w:val="left" w:pos="707"/>
        </w:tabs>
      </w:pPr>
      <w:r>
        <w:t>Мир-системщики (категория)</w:t>
      </w:r>
    </w:p>
    <w:p w:rsidR="00AA50DE" w:rsidRDefault="0019068F">
      <w:pPr>
        <w:pStyle w:val="a3"/>
        <w:spacing w:after="0"/>
      </w:pPr>
      <w:r>
        <w:t>Источник: http://ru.wikipedia.org/wiki/Мир-системный_анализ</w:t>
      </w:r>
      <w:bookmarkStart w:id="0" w:name="_GoBack"/>
      <w:bookmarkEnd w:id="0"/>
    </w:p>
    <w:sectPr w:rsidR="00AA50D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068F"/>
    <w:rsid w:val="00004797"/>
    <w:rsid w:val="0019068F"/>
    <w:rsid w:val="00AA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D3ABE-2532-4FE3-A6D8-7F9C1B18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4059</Characters>
  <Application>Microsoft Office Word</Application>
  <DocSecurity>0</DocSecurity>
  <Lines>33</Lines>
  <Paragraphs>9</Paragraphs>
  <ScaleCrop>false</ScaleCrop>
  <Company>diakov.net</Company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2014-08-18T07:11:00Z</dcterms:created>
  <dcterms:modified xsi:type="dcterms:W3CDTF">2014-08-18T07:11:00Z</dcterms:modified>
</cp:coreProperties>
</file>