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EF7" w:rsidRDefault="00AA3EF7" w:rsidP="00293C2C">
      <w:pPr>
        <w:jc w:val="center"/>
        <w:rPr>
          <w:b/>
        </w:rPr>
      </w:pPr>
    </w:p>
    <w:p w:rsidR="00293C2C" w:rsidRPr="00463A26" w:rsidRDefault="00293C2C" w:rsidP="00293C2C">
      <w:pPr>
        <w:jc w:val="center"/>
        <w:rPr>
          <w:b/>
        </w:rPr>
      </w:pPr>
      <w:r w:rsidRPr="00463A26">
        <w:rPr>
          <w:b/>
        </w:rPr>
        <w:t>СОДЕРЖАНИЕ</w:t>
      </w:r>
    </w:p>
    <w:p w:rsidR="00293C2C" w:rsidRPr="00F93123" w:rsidRDefault="00293C2C" w:rsidP="00293C2C">
      <w:pPr>
        <w:jc w:val="center"/>
      </w:pPr>
    </w:p>
    <w:p w:rsidR="00B30BC1" w:rsidRDefault="00C95FB5">
      <w:pPr>
        <w:pStyle w:val="11"/>
        <w:tabs>
          <w:tab w:val="right" w:leader="dot" w:pos="10195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r w:rsidRPr="007D6BB4">
        <w:fldChar w:fldCharType="begin"/>
      </w:r>
      <w:r w:rsidRPr="007D6BB4">
        <w:instrText xml:space="preserve"> TOC \o "1-3" \h \z \u </w:instrText>
      </w:r>
      <w:r w:rsidRPr="007D6BB4">
        <w:fldChar w:fldCharType="separate"/>
      </w:r>
      <w:hyperlink w:anchor="_Toc272143981" w:history="1">
        <w:r w:rsidR="00B30BC1" w:rsidRPr="00573998">
          <w:rPr>
            <w:rStyle w:val="a9"/>
            <w:b/>
            <w:caps/>
            <w:noProof/>
          </w:rPr>
          <w:t>Введение</w:t>
        </w:r>
        <w:r w:rsidR="00B30BC1">
          <w:rPr>
            <w:noProof/>
            <w:webHidden/>
          </w:rPr>
          <w:tab/>
        </w:r>
        <w:r w:rsidR="00B30BC1">
          <w:rPr>
            <w:noProof/>
            <w:webHidden/>
          </w:rPr>
          <w:fldChar w:fldCharType="begin"/>
        </w:r>
        <w:r w:rsidR="00B30BC1">
          <w:rPr>
            <w:noProof/>
            <w:webHidden/>
          </w:rPr>
          <w:instrText xml:space="preserve"> PAGEREF _Toc272143981 \h </w:instrText>
        </w:r>
        <w:r w:rsidR="00B30BC1">
          <w:rPr>
            <w:noProof/>
            <w:webHidden/>
          </w:rPr>
        </w:r>
        <w:r w:rsidR="00B30BC1">
          <w:rPr>
            <w:noProof/>
            <w:webHidden/>
          </w:rPr>
          <w:fldChar w:fldCharType="separate"/>
        </w:r>
        <w:r w:rsidR="00B30BC1">
          <w:rPr>
            <w:noProof/>
            <w:webHidden/>
          </w:rPr>
          <w:t>3</w:t>
        </w:r>
        <w:r w:rsidR="00B30BC1">
          <w:rPr>
            <w:noProof/>
            <w:webHidden/>
          </w:rPr>
          <w:fldChar w:fldCharType="end"/>
        </w:r>
      </w:hyperlink>
    </w:p>
    <w:p w:rsidR="00B30BC1" w:rsidRDefault="00AF4ADC">
      <w:pPr>
        <w:pStyle w:val="11"/>
        <w:tabs>
          <w:tab w:val="right" w:leader="dot" w:pos="10195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272143982" w:history="1">
        <w:r w:rsidR="00B30BC1" w:rsidRPr="00573998">
          <w:rPr>
            <w:rStyle w:val="a9"/>
            <w:b/>
            <w:caps/>
            <w:noProof/>
          </w:rPr>
          <w:t>1 Приказная система управления в России</w:t>
        </w:r>
        <w:r w:rsidR="00B30BC1">
          <w:rPr>
            <w:noProof/>
            <w:webHidden/>
          </w:rPr>
          <w:tab/>
        </w:r>
        <w:r w:rsidR="00B30BC1">
          <w:rPr>
            <w:noProof/>
            <w:webHidden/>
          </w:rPr>
          <w:fldChar w:fldCharType="begin"/>
        </w:r>
        <w:r w:rsidR="00B30BC1">
          <w:rPr>
            <w:noProof/>
            <w:webHidden/>
          </w:rPr>
          <w:instrText xml:space="preserve"> PAGEREF _Toc272143982 \h </w:instrText>
        </w:r>
        <w:r w:rsidR="00B30BC1">
          <w:rPr>
            <w:noProof/>
            <w:webHidden/>
          </w:rPr>
        </w:r>
        <w:r w:rsidR="00B30BC1">
          <w:rPr>
            <w:noProof/>
            <w:webHidden/>
          </w:rPr>
          <w:fldChar w:fldCharType="separate"/>
        </w:r>
        <w:r w:rsidR="00B30BC1">
          <w:rPr>
            <w:noProof/>
            <w:webHidden/>
          </w:rPr>
          <w:t>5</w:t>
        </w:r>
        <w:r w:rsidR="00B30BC1">
          <w:rPr>
            <w:noProof/>
            <w:webHidden/>
          </w:rPr>
          <w:fldChar w:fldCharType="end"/>
        </w:r>
      </w:hyperlink>
    </w:p>
    <w:p w:rsidR="00B30BC1" w:rsidRPr="00B30BC1" w:rsidRDefault="00AF4ADC">
      <w:pPr>
        <w:pStyle w:val="11"/>
        <w:tabs>
          <w:tab w:val="right" w:leader="dot" w:pos="10195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272143983" w:history="1">
        <w:r w:rsidR="00B30BC1" w:rsidRPr="00B30BC1">
          <w:rPr>
            <w:rStyle w:val="a9"/>
            <w:noProof/>
          </w:rPr>
          <w:t>1.1 Образование приказной системы</w:t>
        </w:r>
        <w:r w:rsidR="00B30BC1" w:rsidRPr="00B30BC1">
          <w:rPr>
            <w:noProof/>
            <w:webHidden/>
          </w:rPr>
          <w:tab/>
        </w:r>
        <w:r w:rsidR="00B30BC1" w:rsidRPr="00B30BC1">
          <w:rPr>
            <w:noProof/>
            <w:webHidden/>
          </w:rPr>
          <w:fldChar w:fldCharType="begin"/>
        </w:r>
        <w:r w:rsidR="00B30BC1" w:rsidRPr="00B30BC1">
          <w:rPr>
            <w:noProof/>
            <w:webHidden/>
          </w:rPr>
          <w:instrText xml:space="preserve"> PAGEREF _Toc272143983 \h </w:instrText>
        </w:r>
        <w:r w:rsidR="00B30BC1" w:rsidRPr="00B30BC1">
          <w:rPr>
            <w:noProof/>
            <w:webHidden/>
          </w:rPr>
        </w:r>
        <w:r w:rsidR="00B30BC1" w:rsidRPr="00B30BC1">
          <w:rPr>
            <w:noProof/>
            <w:webHidden/>
          </w:rPr>
          <w:fldChar w:fldCharType="separate"/>
        </w:r>
        <w:r w:rsidR="00B30BC1" w:rsidRPr="00B30BC1">
          <w:rPr>
            <w:noProof/>
            <w:webHidden/>
          </w:rPr>
          <w:t>5</w:t>
        </w:r>
        <w:r w:rsidR="00B30BC1" w:rsidRPr="00B30BC1">
          <w:rPr>
            <w:noProof/>
            <w:webHidden/>
          </w:rPr>
          <w:fldChar w:fldCharType="end"/>
        </w:r>
      </w:hyperlink>
    </w:p>
    <w:p w:rsidR="00B30BC1" w:rsidRPr="00B30BC1" w:rsidRDefault="00AF4ADC">
      <w:pPr>
        <w:pStyle w:val="11"/>
        <w:tabs>
          <w:tab w:val="right" w:leader="dot" w:pos="10195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272143984" w:history="1">
        <w:r w:rsidR="00B30BC1" w:rsidRPr="00B30BC1">
          <w:rPr>
            <w:rStyle w:val="a9"/>
            <w:noProof/>
          </w:rPr>
          <w:t>1.2 Влияние опричнины на политический строй</w:t>
        </w:r>
        <w:r w:rsidR="00B30BC1" w:rsidRPr="00B30BC1">
          <w:rPr>
            <w:noProof/>
            <w:webHidden/>
          </w:rPr>
          <w:tab/>
        </w:r>
        <w:r w:rsidR="00B30BC1" w:rsidRPr="00B30BC1">
          <w:rPr>
            <w:noProof/>
            <w:webHidden/>
          </w:rPr>
          <w:fldChar w:fldCharType="begin"/>
        </w:r>
        <w:r w:rsidR="00B30BC1" w:rsidRPr="00B30BC1">
          <w:rPr>
            <w:noProof/>
            <w:webHidden/>
          </w:rPr>
          <w:instrText xml:space="preserve"> PAGEREF _Toc272143984 \h </w:instrText>
        </w:r>
        <w:r w:rsidR="00B30BC1" w:rsidRPr="00B30BC1">
          <w:rPr>
            <w:noProof/>
            <w:webHidden/>
          </w:rPr>
        </w:r>
        <w:r w:rsidR="00B30BC1" w:rsidRPr="00B30BC1">
          <w:rPr>
            <w:noProof/>
            <w:webHidden/>
          </w:rPr>
          <w:fldChar w:fldCharType="separate"/>
        </w:r>
        <w:r w:rsidR="00B30BC1" w:rsidRPr="00B30BC1">
          <w:rPr>
            <w:noProof/>
            <w:webHidden/>
          </w:rPr>
          <w:t>8</w:t>
        </w:r>
        <w:r w:rsidR="00B30BC1" w:rsidRPr="00B30BC1">
          <w:rPr>
            <w:noProof/>
            <w:webHidden/>
          </w:rPr>
          <w:fldChar w:fldCharType="end"/>
        </w:r>
      </w:hyperlink>
    </w:p>
    <w:p w:rsidR="00B30BC1" w:rsidRDefault="00AF4ADC">
      <w:pPr>
        <w:pStyle w:val="11"/>
        <w:tabs>
          <w:tab w:val="right" w:leader="dot" w:pos="10195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272143985" w:history="1">
        <w:r w:rsidR="00B30BC1" w:rsidRPr="00573998">
          <w:rPr>
            <w:rStyle w:val="a9"/>
            <w:b/>
            <w:caps/>
            <w:noProof/>
          </w:rPr>
          <w:t>2 Структура приказов и особенности их деятельности</w:t>
        </w:r>
        <w:r w:rsidR="00B30BC1">
          <w:rPr>
            <w:noProof/>
            <w:webHidden/>
          </w:rPr>
          <w:tab/>
        </w:r>
        <w:r w:rsidR="00B30BC1">
          <w:rPr>
            <w:noProof/>
            <w:webHidden/>
          </w:rPr>
          <w:fldChar w:fldCharType="begin"/>
        </w:r>
        <w:r w:rsidR="00B30BC1">
          <w:rPr>
            <w:noProof/>
            <w:webHidden/>
          </w:rPr>
          <w:instrText xml:space="preserve"> PAGEREF _Toc272143985 \h </w:instrText>
        </w:r>
        <w:r w:rsidR="00B30BC1">
          <w:rPr>
            <w:noProof/>
            <w:webHidden/>
          </w:rPr>
        </w:r>
        <w:r w:rsidR="00B30BC1">
          <w:rPr>
            <w:noProof/>
            <w:webHidden/>
          </w:rPr>
          <w:fldChar w:fldCharType="separate"/>
        </w:r>
        <w:r w:rsidR="00B30BC1">
          <w:rPr>
            <w:noProof/>
            <w:webHidden/>
          </w:rPr>
          <w:t>10</w:t>
        </w:r>
        <w:r w:rsidR="00B30BC1">
          <w:rPr>
            <w:noProof/>
            <w:webHidden/>
          </w:rPr>
          <w:fldChar w:fldCharType="end"/>
        </w:r>
      </w:hyperlink>
    </w:p>
    <w:p w:rsidR="00B30BC1" w:rsidRPr="00B30BC1" w:rsidRDefault="00AF4ADC">
      <w:pPr>
        <w:pStyle w:val="11"/>
        <w:tabs>
          <w:tab w:val="right" w:leader="dot" w:pos="10195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272143986" w:history="1">
        <w:r w:rsidR="00B30BC1" w:rsidRPr="00B30BC1">
          <w:rPr>
            <w:rStyle w:val="a9"/>
            <w:noProof/>
          </w:rPr>
          <w:t>2.1 Приказная система управления</w:t>
        </w:r>
        <w:r w:rsidR="00B30BC1" w:rsidRPr="00B30BC1">
          <w:rPr>
            <w:noProof/>
            <w:webHidden/>
          </w:rPr>
          <w:tab/>
        </w:r>
        <w:r w:rsidR="00B30BC1" w:rsidRPr="00B30BC1">
          <w:rPr>
            <w:noProof/>
            <w:webHidden/>
          </w:rPr>
          <w:fldChar w:fldCharType="begin"/>
        </w:r>
        <w:r w:rsidR="00B30BC1" w:rsidRPr="00B30BC1">
          <w:rPr>
            <w:noProof/>
            <w:webHidden/>
          </w:rPr>
          <w:instrText xml:space="preserve"> PAGEREF _Toc272143986 \h </w:instrText>
        </w:r>
        <w:r w:rsidR="00B30BC1" w:rsidRPr="00B30BC1">
          <w:rPr>
            <w:noProof/>
            <w:webHidden/>
          </w:rPr>
        </w:r>
        <w:r w:rsidR="00B30BC1" w:rsidRPr="00B30BC1">
          <w:rPr>
            <w:noProof/>
            <w:webHidden/>
          </w:rPr>
          <w:fldChar w:fldCharType="separate"/>
        </w:r>
        <w:r w:rsidR="00B30BC1" w:rsidRPr="00B30BC1">
          <w:rPr>
            <w:noProof/>
            <w:webHidden/>
          </w:rPr>
          <w:t>10</w:t>
        </w:r>
        <w:r w:rsidR="00B30BC1" w:rsidRPr="00B30BC1">
          <w:rPr>
            <w:noProof/>
            <w:webHidden/>
          </w:rPr>
          <w:fldChar w:fldCharType="end"/>
        </w:r>
      </w:hyperlink>
    </w:p>
    <w:p w:rsidR="00B30BC1" w:rsidRPr="00B30BC1" w:rsidRDefault="00AF4ADC">
      <w:pPr>
        <w:pStyle w:val="11"/>
        <w:tabs>
          <w:tab w:val="right" w:leader="dot" w:pos="10195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272143987" w:history="1">
        <w:r w:rsidR="00B30BC1" w:rsidRPr="00B30BC1">
          <w:rPr>
            <w:rStyle w:val="a9"/>
            <w:noProof/>
          </w:rPr>
          <w:t>2.2 Местное и региональное управление</w:t>
        </w:r>
        <w:r w:rsidR="00B30BC1" w:rsidRPr="00B30BC1">
          <w:rPr>
            <w:noProof/>
            <w:webHidden/>
          </w:rPr>
          <w:tab/>
        </w:r>
        <w:r w:rsidR="00B30BC1" w:rsidRPr="00B30BC1">
          <w:rPr>
            <w:noProof/>
            <w:webHidden/>
          </w:rPr>
          <w:fldChar w:fldCharType="begin"/>
        </w:r>
        <w:r w:rsidR="00B30BC1" w:rsidRPr="00B30BC1">
          <w:rPr>
            <w:noProof/>
            <w:webHidden/>
          </w:rPr>
          <w:instrText xml:space="preserve"> PAGEREF _Toc272143987 \h </w:instrText>
        </w:r>
        <w:r w:rsidR="00B30BC1" w:rsidRPr="00B30BC1">
          <w:rPr>
            <w:noProof/>
            <w:webHidden/>
          </w:rPr>
        </w:r>
        <w:r w:rsidR="00B30BC1" w:rsidRPr="00B30BC1">
          <w:rPr>
            <w:noProof/>
            <w:webHidden/>
          </w:rPr>
          <w:fldChar w:fldCharType="separate"/>
        </w:r>
        <w:r w:rsidR="00B30BC1" w:rsidRPr="00B30BC1">
          <w:rPr>
            <w:noProof/>
            <w:webHidden/>
          </w:rPr>
          <w:t>19</w:t>
        </w:r>
        <w:r w:rsidR="00B30BC1" w:rsidRPr="00B30BC1">
          <w:rPr>
            <w:noProof/>
            <w:webHidden/>
          </w:rPr>
          <w:fldChar w:fldCharType="end"/>
        </w:r>
      </w:hyperlink>
    </w:p>
    <w:p w:rsidR="00B30BC1" w:rsidRPr="00B30BC1" w:rsidRDefault="00AF4ADC">
      <w:pPr>
        <w:pStyle w:val="11"/>
        <w:tabs>
          <w:tab w:val="right" w:leader="dot" w:pos="10195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272143988" w:history="1">
        <w:r w:rsidR="00B30BC1" w:rsidRPr="00B30BC1">
          <w:rPr>
            <w:rStyle w:val="a9"/>
            <w:noProof/>
          </w:rPr>
          <w:t>2.3 Правовое обеспечение деятельности приказов</w:t>
        </w:r>
        <w:r w:rsidR="00B30BC1" w:rsidRPr="00B30BC1">
          <w:rPr>
            <w:noProof/>
            <w:webHidden/>
          </w:rPr>
          <w:tab/>
        </w:r>
        <w:r w:rsidR="00B30BC1" w:rsidRPr="00B30BC1">
          <w:rPr>
            <w:noProof/>
            <w:webHidden/>
          </w:rPr>
          <w:fldChar w:fldCharType="begin"/>
        </w:r>
        <w:r w:rsidR="00B30BC1" w:rsidRPr="00B30BC1">
          <w:rPr>
            <w:noProof/>
            <w:webHidden/>
          </w:rPr>
          <w:instrText xml:space="preserve"> PAGEREF _Toc272143988 \h </w:instrText>
        </w:r>
        <w:r w:rsidR="00B30BC1" w:rsidRPr="00B30BC1">
          <w:rPr>
            <w:noProof/>
            <w:webHidden/>
          </w:rPr>
        </w:r>
        <w:r w:rsidR="00B30BC1" w:rsidRPr="00B30BC1">
          <w:rPr>
            <w:noProof/>
            <w:webHidden/>
          </w:rPr>
          <w:fldChar w:fldCharType="separate"/>
        </w:r>
        <w:r w:rsidR="00B30BC1" w:rsidRPr="00B30BC1">
          <w:rPr>
            <w:noProof/>
            <w:webHidden/>
          </w:rPr>
          <w:t>21</w:t>
        </w:r>
        <w:r w:rsidR="00B30BC1" w:rsidRPr="00B30BC1">
          <w:rPr>
            <w:noProof/>
            <w:webHidden/>
          </w:rPr>
          <w:fldChar w:fldCharType="end"/>
        </w:r>
      </w:hyperlink>
    </w:p>
    <w:p w:rsidR="00B30BC1" w:rsidRDefault="00AF4ADC">
      <w:pPr>
        <w:pStyle w:val="11"/>
        <w:tabs>
          <w:tab w:val="right" w:leader="dot" w:pos="10195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272143989" w:history="1">
        <w:r w:rsidR="00B30BC1" w:rsidRPr="00573998">
          <w:rPr>
            <w:rStyle w:val="a9"/>
            <w:b/>
            <w:caps/>
            <w:noProof/>
          </w:rPr>
          <w:t>Заключение</w:t>
        </w:r>
        <w:r w:rsidR="00B30BC1">
          <w:rPr>
            <w:noProof/>
            <w:webHidden/>
          </w:rPr>
          <w:tab/>
        </w:r>
        <w:r w:rsidR="00B30BC1">
          <w:rPr>
            <w:noProof/>
            <w:webHidden/>
          </w:rPr>
          <w:fldChar w:fldCharType="begin"/>
        </w:r>
        <w:r w:rsidR="00B30BC1">
          <w:rPr>
            <w:noProof/>
            <w:webHidden/>
          </w:rPr>
          <w:instrText xml:space="preserve"> PAGEREF _Toc272143989 \h </w:instrText>
        </w:r>
        <w:r w:rsidR="00B30BC1">
          <w:rPr>
            <w:noProof/>
            <w:webHidden/>
          </w:rPr>
        </w:r>
        <w:r w:rsidR="00B30BC1">
          <w:rPr>
            <w:noProof/>
            <w:webHidden/>
          </w:rPr>
          <w:fldChar w:fldCharType="separate"/>
        </w:r>
        <w:r w:rsidR="00B30BC1">
          <w:rPr>
            <w:noProof/>
            <w:webHidden/>
          </w:rPr>
          <w:t>25</w:t>
        </w:r>
        <w:r w:rsidR="00B30BC1">
          <w:rPr>
            <w:noProof/>
            <w:webHidden/>
          </w:rPr>
          <w:fldChar w:fldCharType="end"/>
        </w:r>
      </w:hyperlink>
    </w:p>
    <w:p w:rsidR="00B30BC1" w:rsidRDefault="00AF4ADC">
      <w:pPr>
        <w:pStyle w:val="11"/>
        <w:tabs>
          <w:tab w:val="right" w:leader="dot" w:pos="10195"/>
        </w:tabs>
        <w:rPr>
          <w:rFonts w:ascii="Calibri" w:eastAsia="Times New Roman" w:hAnsi="Calibri"/>
          <w:noProof/>
          <w:sz w:val="22"/>
          <w:szCs w:val="22"/>
          <w:lang w:eastAsia="ru-RU"/>
        </w:rPr>
      </w:pPr>
      <w:hyperlink w:anchor="_Toc272143990" w:history="1">
        <w:r w:rsidR="00B30BC1" w:rsidRPr="00573998">
          <w:rPr>
            <w:rStyle w:val="a9"/>
            <w:b/>
            <w:caps/>
            <w:noProof/>
          </w:rPr>
          <w:t>Список использованных источников и литературы</w:t>
        </w:r>
        <w:r w:rsidR="00B30BC1">
          <w:rPr>
            <w:noProof/>
            <w:webHidden/>
          </w:rPr>
          <w:tab/>
        </w:r>
        <w:r w:rsidR="00B30BC1">
          <w:rPr>
            <w:noProof/>
            <w:webHidden/>
          </w:rPr>
          <w:fldChar w:fldCharType="begin"/>
        </w:r>
        <w:r w:rsidR="00B30BC1">
          <w:rPr>
            <w:noProof/>
            <w:webHidden/>
          </w:rPr>
          <w:instrText xml:space="preserve"> PAGEREF _Toc272143990 \h </w:instrText>
        </w:r>
        <w:r w:rsidR="00B30BC1">
          <w:rPr>
            <w:noProof/>
            <w:webHidden/>
          </w:rPr>
        </w:r>
        <w:r w:rsidR="00B30BC1">
          <w:rPr>
            <w:noProof/>
            <w:webHidden/>
          </w:rPr>
          <w:fldChar w:fldCharType="separate"/>
        </w:r>
        <w:r w:rsidR="00B30BC1">
          <w:rPr>
            <w:noProof/>
            <w:webHidden/>
          </w:rPr>
          <w:t>27</w:t>
        </w:r>
        <w:r w:rsidR="00B30BC1">
          <w:rPr>
            <w:noProof/>
            <w:webHidden/>
          </w:rPr>
          <w:fldChar w:fldCharType="end"/>
        </w:r>
      </w:hyperlink>
    </w:p>
    <w:p w:rsidR="00C95FB5" w:rsidRDefault="00C95FB5" w:rsidP="00B61503">
      <w:pPr>
        <w:ind w:firstLine="709"/>
      </w:pPr>
      <w:r w:rsidRPr="007D6BB4">
        <w:fldChar w:fldCharType="end"/>
      </w:r>
    </w:p>
    <w:p w:rsidR="00722FB7" w:rsidRDefault="00722FB7" w:rsidP="00B61503">
      <w:pPr>
        <w:ind w:firstLine="709"/>
      </w:pPr>
    </w:p>
    <w:p w:rsidR="00722FB7" w:rsidRDefault="00722FB7" w:rsidP="00B61503">
      <w:pPr>
        <w:ind w:firstLine="709"/>
      </w:pPr>
    </w:p>
    <w:p w:rsidR="00C95FB5" w:rsidRPr="00EE2DDD" w:rsidRDefault="00B61503" w:rsidP="00EE2DDD">
      <w:pPr>
        <w:pStyle w:val="1"/>
        <w:spacing w:line="240" w:lineRule="auto"/>
        <w:rPr>
          <w:b/>
          <w:caps/>
        </w:rPr>
      </w:pPr>
      <w:r>
        <w:br w:type="page"/>
      </w:r>
      <w:bookmarkStart w:id="0" w:name="_Toc272143981"/>
      <w:r w:rsidRPr="00EE2DDD">
        <w:rPr>
          <w:b/>
          <w:caps/>
        </w:rPr>
        <w:t>Введение</w:t>
      </w:r>
      <w:bookmarkEnd w:id="0"/>
    </w:p>
    <w:p w:rsidR="00B61503" w:rsidRDefault="00B61503" w:rsidP="00EE2DDD">
      <w:pPr>
        <w:spacing w:line="240" w:lineRule="auto"/>
        <w:ind w:firstLine="709"/>
        <w:jc w:val="both"/>
      </w:pPr>
    </w:p>
    <w:p w:rsidR="00EE2DDD" w:rsidRDefault="00EE2DDD" w:rsidP="00EE2DDD">
      <w:pPr>
        <w:spacing w:line="240" w:lineRule="auto"/>
        <w:ind w:firstLine="709"/>
        <w:jc w:val="both"/>
      </w:pPr>
    </w:p>
    <w:p w:rsidR="000F45B4" w:rsidRPr="00DB2535" w:rsidRDefault="000F45B4" w:rsidP="00943025">
      <w:pPr>
        <w:shd w:val="clear" w:color="auto" w:fill="FFFFFF"/>
        <w:ind w:right="-5" w:firstLine="709"/>
        <w:jc w:val="both"/>
      </w:pPr>
      <w:r w:rsidRPr="00DB2535">
        <w:t xml:space="preserve">С конца XV и в течение XVI века в России складывается новая (по сравнению с периодом феодальной раздробленности) система центрального управления </w:t>
      </w:r>
      <w:r>
        <w:t>-</w:t>
      </w:r>
      <w:r w:rsidRPr="00DB2535">
        <w:t xml:space="preserve"> приказная. </w:t>
      </w:r>
    </w:p>
    <w:p w:rsidR="000F45B4" w:rsidRPr="00DB2535" w:rsidRDefault="000F45B4" w:rsidP="00943025">
      <w:pPr>
        <w:shd w:val="clear" w:color="auto" w:fill="FFFFFF"/>
        <w:ind w:right="-5" w:firstLine="709"/>
        <w:jc w:val="both"/>
      </w:pPr>
      <w:r w:rsidRPr="00DB2535">
        <w:t>Превращение Московского княжества в крупное централизованное государство, усложнение функций государственной власти должно было повлечь за собою крупные изменения в системе управления. Появился целый ряд дел и отраслей управления, которые не могли быть увязаны с системой дворцового управления. В практике Русского государства такие дела (отрасли) поручались («приказывались») какому-либо боярину или дьяку. Последние обзаводились помощниками и постепенно оформлялись приказы - учреждения с вполне определившейся компетенцией.</w:t>
      </w:r>
    </w:p>
    <w:p w:rsidR="000F45B4" w:rsidRPr="00457AE6" w:rsidRDefault="000F45B4" w:rsidP="00943025">
      <w:pPr>
        <w:shd w:val="clear" w:color="auto" w:fill="FFFFFF"/>
        <w:ind w:right="-5" w:firstLine="709"/>
        <w:jc w:val="both"/>
      </w:pPr>
      <w:r w:rsidRPr="00DB2535">
        <w:t>Окончательное развитие приказной системы произошло во второй половине XVI века</w:t>
      </w:r>
    </w:p>
    <w:p w:rsidR="001A1F89" w:rsidRPr="00457AE6" w:rsidRDefault="001A1F89" w:rsidP="00943025">
      <w:pPr>
        <w:shd w:val="clear" w:color="auto" w:fill="FFFFFF"/>
        <w:ind w:right="-5" w:firstLine="709"/>
        <w:jc w:val="both"/>
      </w:pPr>
      <w:r w:rsidRPr="00457AE6">
        <w:t xml:space="preserve">Актуальность темы. </w:t>
      </w:r>
      <w:r w:rsidR="00457AE6" w:rsidRPr="00457AE6">
        <w:t>Появление приказов – органов центр</w:t>
      </w:r>
      <w:r w:rsidR="00457AE6" w:rsidRPr="00457AE6">
        <w:softHyphen/>
        <w:t xml:space="preserve">ального отраслевого управления - связано с созданием единого Русского государства. </w:t>
      </w:r>
    </w:p>
    <w:p w:rsidR="001A1F89" w:rsidRPr="007005EE" w:rsidRDefault="001A1F89" w:rsidP="00943025">
      <w:pPr>
        <w:shd w:val="clear" w:color="auto" w:fill="FFFFFF"/>
        <w:ind w:right="-5" w:firstLine="709"/>
        <w:jc w:val="both"/>
      </w:pPr>
      <w:r w:rsidRPr="007005EE">
        <w:t xml:space="preserve">Анализ изученных источников и литературы. </w:t>
      </w:r>
      <w:r w:rsidR="00C4258F" w:rsidRPr="007005EE">
        <w:t>Описание и анализ  приказной системы управления в России</w:t>
      </w:r>
      <w:r w:rsidRPr="007005EE">
        <w:t xml:space="preserve"> нашл</w:t>
      </w:r>
      <w:r w:rsidR="00C4258F" w:rsidRPr="007005EE">
        <w:t>о</w:t>
      </w:r>
      <w:r w:rsidRPr="007005EE">
        <w:t xml:space="preserve"> своё отражение в работах</w:t>
      </w:r>
      <w:r w:rsidR="00C4258F" w:rsidRPr="007005EE">
        <w:t xml:space="preserve"> таких авторов как Веселовский С.Б., Зимин А.А., Кобрин В. Б., Леонтьев А.И.</w:t>
      </w:r>
    </w:p>
    <w:p w:rsidR="001A1F89" w:rsidRPr="007005EE" w:rsidRDefault="001A1F89" w:rsidP="00943025">
      <w:pPr>
        <w:ind w:firstLine="709"/>
        <w:jc w:val="both"/>
      </w:pPr>
      <w:r w:rsidRPr="007005EE">
        <w:t>Цель работы. Целью работы является</w:t>
      </w:r>
      <w:r w:rsidR="00C4258F" w:rsidRPr="007005EE">
        <w:t xml:space="preserve"> исследование возникновения и генезиса приказной системы управления в России в конце </w:t>
      </w:r>
      <w:r w:rsidR="00C4258F" w:rsidRPr="007005EE">
        <w:rPr>
          <w:spacing w:val="10"/>
        </w:rPr>
        <w:t>XV</w:t>
      </w:r>
      <w:r w:rsidR="00C4258F" w:rsidRPr="007005EE">
        <w:t xml:space="preserve"> - </w:t>
      </w:r>
      <w:r w:rsidR="00C4258F" w:rsidRPr="007005EE">
        <w:rPr>
          <w:spacing w:val="10"/>
        </w:rPr>
        <w:t xml:space="preserve">XVII </w:t>
      </w:r>
      <w:r w:rsidR="00C4258F" w:rsidRPr="007005EE">
        <w:t xml:space="preserve"> вв.</w:t>
      </w:r>
    </w:p>
    <w:p w:rsidR="001A1F89" w:rsidRPr="007005EE" w:rsidRDefault="001A1F89" w:rsidP="00943025">
      <w:pPr>
        <w:ind w:firstLine="709"/>
        <w:jc w:val="both"/>
      </w:pPr>
      <w:r w:rsidRPr="007005EE">
        <w:t>Исходя из поставленной цели  были определены следующие задачи:</w:t>
      </w:r>
    </w:p>
    <w:p w:rsidR="00C4258F" w:rsidRPr="007005EE" w:rsidRDefault="00C4258F" w:rsidP="00943025">
      <w:pPr>
        <w:numPr>
          <w:ilvl w:val="0"/>
          <w:numId w:val="11"/>
        </w:numPr>
        <w:ind w:left="0" w:firstLine="709"/>
        <w:jc w:val="both"/>
      </w:pPr>
      <w:r w:rsidRPr="007005EE">
        <w:t>Дать определение приказам;</w:t>
      </w:r>
    </w:p>
    <w:p w:rsidR="00C4258F" w:rsidRPr="007005EE" w:rsidRDefault="00C4258F" w:rsidP="00943025">
      <w:pPr>
        <w:numPr>
          <w:ilvl w:val="0"/>
          <w:numId w:val="11"/>
        </w:numPr>
        <w:ind w:left="0" w:firstLine="709"/>
        <w:jc w:val="both"/>
      </w:pPr>
      <w:r w:rsidRPr="007005EE">
        <w:t>Изучить время и причины возникновения приказной системы управления в России;</w:t>
      </w:r>
    </w:p>
    <w:p w:rsidR="00C4258F" w:rsidRPr="007005EE" w:rsidRDefault="00C4258F" w:rsidP="00943025">
      <w:pPr>
        <w:numPr>
          <w:ilvl w:val="0"/>
          <w:numId w:val="11"/>
        </w:numPr>
        <w:ind w:left="0" w:firstLine="709"/>
        <w:jc w:val="both"/>
      </w:pPr>
      <w:r w:rsidRPr="007005EE">
        <w:t>Показать тенденцию развития приказной системы управления в нашей стране;</w:t>
      </w:r>
    </w:p>
    <w:p w:rsidR="00C4258F" w:rsidRPr="007005EE" w:rsidRDefault="00C4258F" w:rsidP="00943025">
      <w:pPr>
        <w:numPr>
          <w:ilvl w:val="0"/>
          <w:numId w:val="11"/>
        </w:numPr>
        <w:ind w:left="0" w:firstLine="709"/>
        <w:jc w:val="both"/>
      </w:pPr>
      <w:r w:rsidRPr="007005EE">
        <w:t>Выяснить роль приказной системы в государственном управлении в России.</w:t>
      </w:r>
    </w:p>
    <w:p w:rsidR="001A1F89" w:rsidRPr="007005EE" w:rsidRDefault="001A1F89" w:rsidP="00943025">
      <w:pPr>
        <w:ind w:firstLine="709"/>
        <w:jc w:val="both"/>
      </w:pPr>
      <w:r w:rsidRPr="007005EE">
        <w:t xml:space="preserve">Объектом исследования </w:t>
      </w:r>
      <w:r w:rsidR="00C4258F" w:rsidRPr="007005EE">
        <w:t xml:space="preserve">исторический промежуток времени с конца </w:t>
      </w:r>
      <w:r w:rsidR="00C4258F" w:rsidRPr="007005EE">
        <w:rPr>
          <w:spacing w:val="10"/>
        </w:rPr>
        <w:t>XV</w:t>
      </w:r>
      <w:r w:rsidR="00C4258F" w:rsidRPr="007005EE">
        <w:t xml:space="preserve"> века по </w:t>
      </w:r>
      <w:r w:rsidR="00C4258F" w:rsidRPr="007005EE">
        <w:rPr>
          <w:spacing w:val="10"/>
        </w:rPr>
        <w:t>XVII</w:t>
      </w:r>
      <w:r w:rsidR="00C4258F" w:rsidRPr="007005EE">
        <w:t xml:space="preserve"> век в России</w:t>
      </w:r>
      <w:r w:rsidRPr="007005EE">
        <w:t>.</w:t>
      </w:r>
    </w:p>
    <w:p w:rsidR="001A1F89" w:rsidRPr="007005EE" w:rsidRDefault="001A1F89" w:rsidP="00943025">
      <w:pPr>
        <w:ind w:firstLine="709"/>
        <w:jc w:val="both"/>
      </w:pPr>
      <w:r w:rsidRPr="007005EE">
        <w:t xml:space="preserve">Предметом исследования </w:t>
      </w:r>
      <w:r w:rsidR="00C4258F" w:rsidRPr="007005EE">
        <w:t>: приказная система управления государством</w:t>
      </w:r>
      <w:r w:rsidRPr="007005EE">
        <w:t>.</w:t>
      </w:r>
    </w:p>
    <w:p w:rsidR="001A1F89" w:rsidRPr="007005EE" w:rsidRDefault="001A1F89" w:rsidP="00943025">
      <w:pPr>
        <w:ind w:firstLine="709"/>
        <w:jc w:val="both"/>
      </w:pPr>
      <w:r w:rsidRPr="007005EE">
        <w:t xml:space="preserve">Хронологические рамки исследования: период </w:t>
      </w:r>
      <w:r w:rsidR="00C4258F" w:rsidRPr="007005EE">
        <w:t xml:space="preserve">с конца </w:t>
      </w:r>
      <w:r w:rsidR="00C4258F" w:rsidRPr="007005EE">
        <w:rPr>
          <w:spacing w:val="10"/>
        </w:rPr>
        <w:t>XV</w:t>
      </w:r>
      <w:r w:rsidR="00C4258F" w:rsidRPr="007005EE">
        <w:t xml:space="preserve"> века по </w:t>
      </w:r>
      <w:r w:rsidR="00C4258F" w:rsidRPr="007005EE">
        <w:rPr>
          <w:spacing w:val="10"/>
        </w:rPr>
        <w:t>XVII</w:t>
      </w:r>
      <w:r w:rsidR="00C4258F" w:rsidRPr="007005EE">
        <w:t xml:space="preserve"> век в России.</w:t>
      </w:r>
    </w:p>
    <w:p w:rsidR="00C4258F" w:rsidRPr="007005EE" w:rsidRDefault="00C4258F" w:rsidP="00943025">
      <w:pPr>
        <w:ind w:firstLine="709"/>
        <w:jc w:val="both"/>
      </w:pPr>
      <w:r w:rsidRPr="007005EE">
        <w:t>Структура курсовой работы подчинена логике исследований и состоит из введения, двух глав, объединяющих в себе по два параграфа, заключения и списка литературы.</w:t>
      </w:r>
    </w:p>
    <w:p w:rsidR="00EE2DDD" w:rsidRPr="007005EE" w:rsidRDefault="00EE2DDD" w:rsidP="00EE2DDD">
      <w:pPr>
        <w:spacing w:line="240" w:lineRule="auto"/>
        <w:ind w:firstLine="709"/>
        <w:jc w:val="both"/>
      </w:pPr>
    </w:p>
    <w:p w:rsidR="00EE2DDD" w:rsidRPr="007D6BB4" w:rsidRDefault="00EE2DDD" w:rsidP="00EE2DDD">
      <w:pPr>
        <w:spacing w:line="240" w:lineRule="auto"/>
        <w:ind w:firstLine="709"/>
        <w:jc w:val="both"/>
      </w:pPr>
    </w:p>
    <w:p w:rsidR="00A93EF6" w:rsidRPr="00EE2DDD" w:rsidRDefault="00277576" w:rsidP="00EE2DDD">
      <w:pPr>
        <w:pStyle w:val="1"/>
        <w:spacing w:line="240" w:lineRule="auto"/>
        <w:ind w:firstLine="709"/>
        <w:jc w:val="left"/>
        <w:rPr>
          <w:b/>
          <w:caps/>
        </w:rPr>
      </w:pPr>
      <w:r w:rsidRPr="007D6BB4">
        <w:br w:type="page"/>
      </w:r>
      <w:bookmarkStart w:id="1" w:name="_Toc272143982"/>
      <w:r w:rsidR="00EE2DDD" w:rsidRPr="00EE2DDD">
        <w:rPr>
          <w:b/>
          <w:caps/>
        </w:rPr>
        <w:t>1</w:t>
      </w:r>
      <w:r w:rsidR="00A93EF6" w:rsidRPr="00EE2DDD">
        <w:rPr>
          <w:b/>
          <w:caps/>
        </w:rPr>
        <w:t xml:space="preserve"> Приказная система управления в России</w:t>
      </w:r>
      <w:bookmarkEnd w:id="1"/>
    </w:p>
    <w:p w:rsidR="00EE2DDD" w:rsidRDefault="00EE2DDD" w:rsidP="00EE2DDD">
      <w:pPr>
        <w:spacing w:line="240" w:lineRule="auto"/>
        <w:ind w:firstLine="709"/>
      </w:pPr>
    </w:p>
    <w:p w:rsidR="00EE2DDD" w:rsidRPr="00EE2DDD" w:rsidRDefault="00EE2DDD" w:rsidP="00EE2DDD">
      <w:pPr>
        <w:spacing w:line="240" w:lineRule="auto"/>
        <w:ind w:firstLine="709"/>
      </w:pPr>
    </w:p>
    <w:p w:rsidR="00277576" w:rsidRPr="00A42629" w:rsidRDefault="00277576" w:rsidP="00EE2DDD">
      <w:pPr>
        <w:pStyle w:val="1"/>
        <w:spacing w:line="240" w:lineRule="auto"/>
        <w:ind w:firstLine="709"/>
        <w:jc w:val="left"/>
        <w:rPr>
          <w:b/>
        </w:rPr>
      </w:pPr>
      <w:bookmarkStart w:id="2" w:name="_Toc272143983"/>
      <w:r w:rsidRPr="00A42629">
        <w:rPr>
          <w:b/>
        </w:rPr>
        <w:t>1.</w:t>
      </w:r>
      <w:r w:rsidR="00FD6986" w:rsidRPr="00A42629">
        <w:rPr>
          <w:b/>
        </w:rPr>
        <w:t>1 Образование приказной системы</w:t>
      </w:r>
      <w:bookmarkEnd w:id="2"/>
    </w:p>
    <w:p w:rsidR="00EE2DDD" w:rsidRDefault="00EE2DDD" w:rsidP="00EE2DDD">
      <w:pPr>
        <w:spacing w:line="240" w:lineRule="auto"/>
        <w:ind w:firstLine="709"/>
      </w:pPr>
    </w:p>
    <w:p w:rsidR="00EE2DDD" w:rsidRPr="00EE2DDD" w:rsidRDefault="00EE2DDD" w:rsidP="00EE2DDD">
      <w:pPr>
        <w:spacing w:line="240" w:lineRule="auto"/>
        <w:ind w:firstLine="709"/>
      </w:pP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В конце XV - начале XVI в. формируются общегосударственные органы управления. Первоначально таковыми являлись выросшие из дворцово-вотчинной системы управления Дворец и Казна. Дворец управлял землями великого князя, Казна ведала финансами, государственной печатью и архивом. В их недрах постепенно появляются специальные учреждения - «пути», отвечавшие за отдельные группы дел и возглавлявшиеся путными боярами. Позднее они стали именоваться приказами. В начале XVI в. функционировало не менее 10 приказов. Их деятельность распространялась на всю территорию государства. Для управления присоединенными к Москве землями с конца XV в. создавались «областные» дворцы - Тверской, Новгородский, Рязанский и др. Процесс формирования органов государственного управления растянулся на несколько десятилетий и занял всю первую половину XVI в</w:t>
      </w:r>
      <w:r w:rsidR="007D6BB4" w:rsidRPr="007D6BB4">
        <w:rPr>
          <w:szCs w:val="24"/>
        </w:rPr>
        <w:t>.</w:t>
      </w:r>
      <w:r w:rsidRPr="007D6BB4">
        <w:rPr>
          <w:szCs w:val="24"/>
        </w:rPr>
        <w:t xml:space="preserve"> 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Появление приказов - органов центрального отраслевого управления - связано с созданием единого Русского государства. Первые приказы упоминаются в источниках с конца XV в. Однако процесс образования приказной системы управления был длительным и занял всю первую половину XVI в.</w:t>
      </w:r>
      <w:r w:rsidR="00DB7CB8">
        <w:rPr>
          <w:szCs w:val="24"/>
        </w:rPr>
        <w:t xml:space="preserve"> </w:t>
      </w:r>
      <w:r w:rsidR="00DB7CB8" w:rsidRPr="00DB7CB8">
        <w:rPr>
          <w:szCs w:val="24"/>
        </w:rPr>
        <w:t>[18, С.76]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 xml:space="preserve">Большинство приказов выросло из Дворца и Казны в связи с разрастанием их функций. Создавались они по мере надобности, часто без точного определения компетенции, порядка организации и деятельности. Складывание приказа как государственного учреждения прошло несколько этапов. Первоначально осуществление отдельных функций единого Русского государства поручалось боярам, а также неродовитым, но грамотным чиновникам - дьякам. Постепенно эти нерегулярные, разовые поручения (приказы в буквальном смысле слова) приобретали постоянный характер, превращаясь в «пути» в своего рода отрасли управления. Стоявшие во главе «пути» бояре именовались путными. С расширением круга задач путным боярам давались «для письма» чиновники - дьяки и подьячие. Так появлялись канцелярии - «избы». На последнем этапе примерно к середине XVI в. возникают постоянно действующие государственные органы, имеющие свою компетенцию, штат, «избу» (канцелярию), самостоятельные структурные подразделения. За ними закрепилось название приказов. 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 xml:space="preserve">Во второй половине XVI в. приказными становятся почти все отрасли государственного управления. Важнейшую роль в государственной системе играли общегосударственные приказы: Казенный (известен с </w:t>
      </w:r>
      <w:smartTag w:uri="urn:schemas-microsoft-com:office:smarttags" w:element="metricconverter">
        <w:smartTagPr>
          <w:attr w:name="ProductID" w:val="1512 г"/>
        </w:smartTagPr>
        <w:r w:rsidRPr="007D6BB4">
          <w:rPr>
            <w:szCs w:val="24"/>
          </w:rPr>
          <w:t>1512 г</w:t>
        </w:r>
      </w:smartTag>
      <w:r w:rsidRPr="007D6BB4">
        <w:rPr>
          <w:szCs w:val="24"/>
        </w:rPr>
        <w:t xml:space="preserve">., хранил царскую казну и печать); Разрядный (впервые упомянут в </w:t>
      </w:r>
      <w:smartTag w:uri="urn:schemas-microsoft-com:office:smarttags" w:element="metricconverter">
        <w:smartTagPr>
          <w:attr w:name="ProductID" w:val="1531 г"/>
        </w:smartTagPr>
        <w:r w:rsidRPr="007D6BB4">
          <w:rPr>
            <w:szCs w:val="24"/>
          </w:rPr>
          <w:t>1531 г</w:t>
        </w:r>
      </w:smartTag>
      <w:r w:rsidRPr="007D6BB4">
        <w:rPr>
          <w:szCs w:val="24"/>
        </w:rPr>
        <w:t xml:space="preserve">., ведал служилыми людьми, назначал воевод в полки, руководил военными действиями); Посольский (существовал с </w:t>
      </w:r>
      <w:smartTag w:uri="urn:schemas-microsoft-com:office:smarttags" w:element="metricconverter">
        <w:smartTagPr>
          <w:attr w:name="ProductID" w:val="1549 г"/>
        </w:smartTagPr>
        <w:r w:rsidRPr="007D6BB4">
          <w:rPr>
            <w:szCs w:val="24"/>
          </w:rPr>
          <w:t>1549 г</w:t>
        </w:r>
      </w:smartTag>
      <w:r w:rsidRPr="007D6BB4">
        <w:rPr>
          <w:szCs w:val="24"/>
        </w:rPr>
        <w:t xml:space="preserve">., вел дипломатическую переписку, организовывал прием послов, занимался выкупом и обменом пленных); Поместный (выделился из Разрядного приказа после </w:t>
      </w:r>
      <w:smartTag w:uri="urn:schemas-microsoft-com:office:smarttags" w:element="metricconverter">
        <w:smartTagPr>
          <w:attr w:name="ProductID" w:val="1555 г"/>
        </w:smartTagPr>
        <w:r w:rsidRPr="007D6BB4">
          <w:rPr>
            <w:szCs w:val="24"/>
          </w:rPr>
          <w:t>1555 г</w:t>
        </w:r>
      </w:smartTag>
      <w:r w:rsidRPr="007D6BB4">
        <w:rPr>
          <w:szCs w:val="24"/>
        </w:rPr>
        <w:t>., ведал наделением дворян поместьями, производил описания земель, рассматривал споры по земельным делам).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 xml:space="preserve">Военные функции, кроме упомянутого выше Разрядного приказа, выполняли также Стрелецкий, Оружейный, Бронный, Пушкарский приказы и Приказ каменных дел. Последний занимался главным образом строительством крепостей и укреплений. Обще-государственное значение имели также Разбойный, Земский (осуществлял как и Разбойный приказ, административно-полицейские функции, но только по Москве и Московскому уезду), Ямской и некоторые другие приказы. Особое место занимал Челобитный приказ, учрежденный в </w:t>
      </w:r>
      <w:smartTag w:uri="urn:schemas-microsoft-com:office:smarttags" w:element="metricconverter">
        <w:smartTagPr>
          <w:attr w:name="ProductID" w:val="1550 г"/>
        </w:smartTagPr>
        <w:r w:rsidRPr="007D6BB4">
          <w:rPr>
            <w:szCs w:val="24"/>
          </w:rPr>
          <w:t>1550 г</w:t>
        </w:r>
      </w:smartTag>
      <w:r w:rsidRPr="007D6BB4">
        <w:rPr>
          <w:szCs w:val="24"/>
        </w:rPr>
        <w:t>. и занимавшийся приемом и разбором челобитных грамот, поступавших на имя царя. Этот приказ являлся своеобразным контрольным органом государства.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С 60-х гг. XVI в. стали создаваться территориальные, или областные, приказы. Они осуществляли государственное управление на присоединявшихся к Русскому государству землях.</w:t>
      </w:r>
      <w:r w:rsidR="00A93EF6" w:rsidRPr="007D6BB4">
        <w:rPr>
          <w:szCs w:val="24"/>
        </w:rPr>
        <w:t xml:space="preserve"> </w:t>
      </w:r>
      <w:r w:rsidRPr="007D6BB4">
        <w:rPr>
          <w:szCs w:val="24"/>
        </w:rPr>
        <w:t>Первым таким приказом был Приказ Казанского дворца. В 90-х гг. XVI в. создаются судные приказы, заведовавшие судами для служилых людей на определенной территории: Московский, Владимирский, Дмитровский и Казанский. Функции ряда приказов были ограничены управлением царским дворцом и хозяйством: Приказ Большого дворца, Конюшенный, Ловчий, Сокольничий, Постельничий. Эти приказы относились к группе дворцовых и подчинялись непосредственно царю.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Окончательное развитие приказной системы произошло во второй половине XVI века. Во многом этому способствовали события, связанные с началом царствования Ивана IV. К середине века борьба за власть между боярскими группировками в малолетство Ивана дезорганизовала правительственный аппарат. Правительство молодого монарха было поставлено перед необходимостью изменения системы управления страной. Появляются центральные органы отраслевого управления – приказы. Таким образом, в развитии приказной системы можно выделить три этапа: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I этап.  XV – начало XVI века – расширяются функции дворцовых ведомств; они превращаются в органы общегосударственного управления.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II  этап. Первая половина XVI века – внутри дворцовых ведомств появляются самостоятельные учреждения, возглавляемые дьяками, получившими специальные поручения («приказ»).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III этап. С середины XVI века – приказы становятся исключительными органами центрального управления, совмещавшими административные и судебные функции.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Характерной особенностью приказной системы было сосредоточение в ведении приказов не только управленческих, но и судебных функций. Поэтому бояре, возглавлявшие приказы, обычно производством, выполняли отдельные поучения, руководили структурными подразделениями - столами. В штат приказов входил делопроизводственный персонал - подьячие, подразделявшиеся на старших, средних и младших.</w:t>
      </w:r>
    </w:p>
    <w:p w:rsidR="00A93EF6" w:rsidRPr="007D6BB4" w:rsidRDefault="00A93EF6" w:rsidP="00B61503">
      <w:pPr>
        <w:ind w:firstLine="709"/>
        <w:jc w:val="both"/>
        <w:rPr>
          <w:spacing w:val="-6"/>
        </w:rPr>
      </w:pPr>
      <w:r w:rsidRPr="007D6BB4">
        <w:rPr>
          <w:spacing w:val="6"/>
        </w:rPr>
        <w:t>Появление приказов – органов центр</w:t>
      </w:r>
      <w:r w:rsidRPr="007D6BB4">
        <w:rPr>
          <w:spacing w:val="6"/>
        </w:rPr>
        <w:softHyphen/>
        <w:t xml:space="preserve">ального отраслевого управления - связано с созданием единого Русского государства. Так же </w:t>
      </w:r>
      <w:r w:rsidRPr="007D6BB4">
        <w:rPr>
          <w:spacing w:val="2"/>
        </w:rPr>
        <w:t>была проведена реформа местного управления, приведшая к ликвидации кормлений. Власть наместников и волостелей упразднялас</w:t>
      </w:r>
      <w:r w:rsidRPr="007D6BB4">
        <w:rPr>
          <w:spacing w:val="2"/>
        </w:rPr>
        <w:softHyphen/>
        <w:t>ь и заменялась выборными губными и земскими учреждениями, компетенция которых определялась специальными грамотами.</w:t>
      </w:r>
      <w:r w:rsidR="00DB7CB8">
        <w:rPr>
          <w:spacing w:val="2"/>
        </w:rPr>
        <w:t xml:space="preserve"> </w:t>
      </w:r>
      <w:r w:rsidR="00DB7CB8">
        <w:rPr>
          <w:szCs w:val="24"/>
        </w:rPr>
        <w:t>[23</w:t>
      </w:r>
      <w:r w:rsidR="00DB7CB8" w:rsidRPr="00DB7CB8">
        <w:rPr>
          <w:szCs w:val="24"/>
        </w:rPr>
        <w:t>, С.</w:t>
      </w:r>
      <w:r w:rsidR="00DB7CB8">
        <w:rPr>
          <w:szCs w:val="24"/>
        </w:rPr>
        <w:t>156</w:t>
      </w:r>
      <w:r w:rsidR="00DB7CB8" w:rsidRPr="00DB7CB8">
        <w:rPr>
          <w:szCs w:val="24"/>
        </w:rPr>
        <w:t>]</w:t>
      </w:r>
    </w:p>
    <w:p w:rsidR="00A93EF6" w:rsidRPr="00A42629" w:rsidRDefault="00A93EF6" w:rsidP="00EE2DDD">
      <w:pPr>
        <w:pStyle w:val="1"/>
        <w:spacing w:line="240" w:lineRule="auto"/>
        <w:ind w:firstLine="709"/>
        <w:jc w:val="left"/>
        <w:rPr>
          <w:b/>
        </w:rPr>
      </w:pPr>
      <w:bookmarkStart w:id="3" w:name="_Toc272143984"/>
      <w:r w:rsidRPr="00A42629">
        <w:rPr>
          <w:b/>
        </w:rPr>
        <w:t>1.2 Влияние опричнины на политический строй</w:t>
      </w:r>
      <w:bookmarkEnd w:id="3"/>
    </w:p>
    <w:p w:rsidR="00A93EF6" w:rsidRDefault="00A93EF6" w:rsidP="00EE2DDD">
      <w:pPr>
        <w:spacing w:line="240" w:lineRule="auto"/>
        <w:ind w:firstLine="709"/>
        <w:rPr>
          <w:spacing w:val="-6"/>
        </w:rPr>
      </w:pPr>
    </w:p>
    <w:p w:rsidR="00EE2DDD" w:rsidRPr="007D6BB4" w:rsidRDefault="00EE2DDD" w:rsidP="00EE2DDD">
      <w:pPr>
        <w:spacing w:line="240" w:lineRule="auto"/>
        <w:ind w:firstLine="709"/>
        <w:rPr>
          <w:spacing w:val="-6"/>
        </w:rPr>
      </w:pPr>
    </w:p>
    <w:p w:rsidR="00A93EF6" w:rsidRPr="007D6BB4" w:rsidRDefault="00A93EF6" w:rsidP="00B61503">
      <w:pPr>
        <w:ind w:firstLine="709"/>
        <w:jc w:val="both"/>
        <w:rPr>
          <w:spacing w:val="-6"/>
        </w:rPr>
      </w:pPr>
      <w:r w:rsidRPr="007D6BB4">
        <w:rPr>
          <w:spacing w:val="-6"/>
        </w:rPr>
        <w:t>Отсутствие в Рос</w:t>
      </w:r>
      <w:r w:rsidRPr="007D6BB4">
        <w:rPr>
          <w:spacing w:val="2"/>
        </w:rPr>
        <w:t xml:space="preserve">сии самостоятельного «третьего сословия» обусловило слабость </w:t>
      </w:r>
      <w:r w:rsidRPr="007D6BB4">
        <w:rPr>
          <w:spacing w:val="-6"/>
        </w:rPr>
        <w:t xml:space="preserve">сословно-представительных учреждений как в центре, так и на местах. Серьезнейшим испытанием для сословно-представительной монархии стала опричнина, объявленная Иваном </w:t>
      </w:r>
      <w:r w:rsidRPr="007D6BB4">
        <w:rPr>
          <w:spacing w:val="6"/>
        </w:rPr>
        <w:t>IV</w:t>
      </w:r>
      <w:r w:rsidRPr="007D6BB4">
        <w:t xml:space="preserve"> </w:t>
      </w:r>
      <w:r w:rsidRPr="007D6BB4">
        <w:rPr>
          <w:spacing w:val="-6"/>
        </w:rPr>
        <w:t xml:space="preserve">в январе </w:t>
      </w:r>
      <w:smartTag w:uri="urn:schemas-microsoft-com:office:smarttags" w:element="metricconverter">
        <w:smartTagPr>
          <w:attr w:name="ProductID" w:val="1565 г"/>
        </w:smartTagPr>
        <w:r w:rsidRPr="007D6BB4">
          <w:rPr>
            <w:spacing w:val="-6"/>
          </w:rPr>
          <w:t>1565 г</w:t>
        </w:r>
      </w:smartTag>
      <w:r w:rsidRPr="007D6BB4">
        <w:rPr>
          <w:spacing w:val="-6"/>
        </w:rPr>
        <w:t xml:space="preserve">. из Александровской слободы. Под угрозой отречения от престола Иван </w:t>
      </w:r>
      <w:r w:rsidRPr="007D6BB4">
        <w:rPr>
          <w:spacing w:val="6"/>
        </w:rPr>
        <w:t>IV</w:t>
      </w:r>
      <w:r w:rsidRPr="007D6BB4">
        <w:t xml:space="preserve"> </w:t>
      </w:r>
      <w:r w:rsidRPr="007D6BB4">
        <w:rPr>
          <w:spacing w:val="-6"/>
        </w:rPr>
        <w:t>добился от Боярской думы согласия на разделе</w:t>
      </w:r>
      <w:r w:rsidRPr="007D6BB4">
        <w:rPr>
          <w:spacing w:val="-6"/>
        </w:rPr>
        <w:softHyphen/>
        <w:t>ние государства на две части: опричнину, т. е. государев удел, и земщину, управлявшуюся Боярской думой и приказами. В оприч</w:t>
      </w:r>
      <w:r w:rsidRPr="007D6BB4">
        <w:rPr>
          <w:spacing w:val="-6"/>
        </w:rPr>
        <w:softHyphen/>
        <w:t xml:space="preserve">нину Иван </w:t>
      </w:r>
      <w:r w:rsidRPr="007D6BB4">
        <w:rPr>
          <w:spacing w:val="6"/>
        </w:rPr>
        <w:t>IV</w:t>
      </w:r>
      <w:r w:rsidRPr="007D6BB4">
        <w:t xml:space="preserve"> </w:t>
      </w:r>
      <w:r w:rsidRPr="007D6BB4">
        <w:rPr>
          <w:spacing w:val="-6"/>
        </w:rPr>
        <w:t>включил наиболее важные в стратегическом отно</w:t>
      </w:r>
      <w:r w:rsidRPr="007D6BB4">
        <w:rPr>
          <w:spacing w:val="-6"/>
        </w:rPr>
        <w:softHyphen/>
        <w:t>шении и экономически развитые земли. Из опричнины выселя</w:t>
      </w:r>
      <w:r w:rsidRPr="007D6BB4">
        <w:rPr>
          <w:spacing w:val="-6"/>
        </w:rPr>
        <w:softHyphen/>
        <w:t>лись бояре, и на их земли поселялись дворяне, входившие в опричное войско. Содержать его должно было население земщины. Введение опричнины сопровождалось опалами и казнями запо</w:t>
      </w:r>
      <w:r w:rsidRPr="007D6BB4">
        <w:rPr>
          <w:spacing w:val="-6"/>
        </w:rPr>
        <w:softHyphen/>
        <w:t xml:space="preserve">дозренных в измене бояр. Параллельно с земщиной в опричнине сформировалась собственная система управления: государев двор и дворцовые приказы. Формально опричнина просуществовала до </w:t>
      </w:r>
      <w:smartTag w:uri="urn:schemas-microsoft-com:office:smarttags" w:element="metricconverter">
        <w:smartTagPr>
          <w:attr w:name="ProductID" w:val="1572 г"/>
        </w:smartTagPr>
        <w:r w:rsidRPr="007D6BB4">
          <w:rPr>
            <w:spacing w:val="-6"/>
          </w:rPr>
          <w:t>1572 г</w:t>
        </w:r>
      </w:smartTag>
      <w:r w:rsidRPr="007D6BB4">
        <w:rPr>
          <w:spacing w:val="-6"/>
        </w:rPr>
        <w:t>.</w:t>
      </w:r>
    </w:p>
    <w:p w:rsidR="00A93EF6" w:rsidRPr="007D6BB4" w:rsidRDefault="00A93EF6" w:rsidP="00B61503">
      <w:pPr>
        <w:ind w:firstLine="709"/>
        <w:jc w:val="both"/>
        <w:rPr>
          <w:spacing w:val="2"/>
        </w:rPr>
      </w:pPr>
      <w:r w:rsidRPr="007D6BB4">
        <w:rPr>
          <w:spacing w:val="-6"/>
        </w:rPr>
        <w:t>Целью опричнины было установление неограниченной власти монарха, деспотического самодержавия. Свое представление о сущности самодержавной власти Иван 1V изложил в одном из посланий А. Курбскому: «Мы своих холопов жаловать и казнить воль</w:t>
      </w:r>
      <w:r w:rsidRPr="007D6BB4">
        <w:rPr>
          <w:spacing w:val="-6"/>
        </w:rPr>
        <w:softHyphen/>
        <w:t>ны». Безусловно, опричнина нанесла удар по пережиткам удель</w:t>
      </w:r>
      <w:r w:rsidRPr="007D6BB4">
        <w:rPr>
          <w:spacing w:val="-6"/>
        </w:rPr>
        <w:softHyphen/>
        <w:t>ной системы, способствовав тем самым централизации государств</w:t>
      </w:r>
      <w:r w:rsidRPr="007D6BB4">
        <w:rPr>
          <w:spacing w:val="-6"/>
        </w:rPr>
        <w:softHyphen/>
        <w:t>енного управления. Но террористические методы осуществления опричнины породили  систему всеобщего страха перед влас</w:t>
      </w:r>
      <w:r w:rsidRPr="007D6BB4">
        <w:rPr>
          <w:spacing w:val="-6"/>
        </w:rPr>
        <w:softHyphen/>
        <w:t>тью, подорвали сословно-представительные начала в управлении, разорили хозяйство страны и в конечном счете ослабили</w:t>
      </w:r>
      <w:r w:rsidRPr="007D6BB4">
        <w:rPr>
          <w:spacing w:val="2"/>
        </w:rPr>
        <w:t>.</w:t>
      </w:r>
    </w:p>
    <w:p w:rsidR="00A93EF6" w:rsidRPr="007D6BB4" w:rsidRDefault="00A93EF6" w:rsidP="00B61503">
      <w:pPr>
        <w:ind w:firstLine="709"/>
        <w:jc w:val="both"/>
        <w:rPr>
          <w:spacing w:val="2"/>
        </w:rPr>
      </w:pPr>
      <w:r w:rsidRPr="007D6BB4">
        <w:rPr>
          <w:spacing w:val="2"/>
        </w:rPr>
        <w:t>Инициатива создания Второго ополчения принадлежала ни</w:t>
      </w:r>
      <w:r w:rsidRPr="007D6BB4">
        <w:rPr>
          <w:spacing w:val="2"/>
        </w:rPr>
        <w:softHyphen/>
        <w:t xml:space="preserve">жегородцам. Осенью </w:t>
      </w:r>
      <w:smartTag w:uri="urn:schemas-microsoft-com:office:smarttags" w:element="metricconverter">
        <w:smartTagPr>
          <w:attr w:name="ProductID" w:val="1611 г"/>
        </w:smartTagPr>
        <w:r w:rsidRPr="007D6BB4">
          <w:rPr>
            <w:spacing w:val="2"/>
          </w:rPr>
          <w:t>1611 г</w:t>
        </w:r>
      </w:smartTag>
      <w:r w:rsidRPr="007D6BB4">
        <w:rPr>
          <w:spacing w:val="2"/>
        </w:rPr>
        <w:t xml:space="preserve">. земский староста Кузьма Минин призвал горожан подняться на борьбу с интервентами и с этой целью начать сбор средств. Почин нижегородцев был поддержан другими городами. Военным руководителем Второго ополчения стал князь Дмитрий Пожарский. В апреле </w:t>
      </w:r>
      <w:smartTag w:uri="urn:schemas-microsoft-com:office:smarttags" w:element="metricconverter">
        <w:smartTagPr>
          <w:attr w:name="ProductID" w:val="1612 г"/>
        </w:smartTagPr>
        <w:r w:rsidRPr="007D6BB4">
          <w:rPr>
            <w:spacing w:val="2"/>
          </w:rPr>
          <w:t>1612 г</w:t>
        </w:r>
      </w:smartTag>
      <w:r w:rsidRPr="007D6BB4">
        <w:rPr>
          <w:spacing w:val="2"/>
        </w:rPr>
        <w:t>. Второе ополчение остановилось в Ярославле. Здесь было сформировано Временное правительство страны - Совет всей земли. В его состав вошли представители духовенства, Боярской думы, выборные от дворян и городов. Ратными делами заведовал Д. Пожарский, земскими - казной, закупкой оружия и припасов, выдачей жа</w:t>
      </w:r>
      <w:r w:rsidRPr="007D6BB4">
        <w:rPr>
          <w:spacing w:val="2"/>
        </w:rPr>
        <w:softHyphen/>
        <w:t>лованья войску - К. Минин. Были образованы и правительствен</w:t>
      </w:r>
      <w:r w:rsidRPr="007D6BB4">
        <w:rPr>
          <w:spacing w:val="2"/>
        </w:rPr>
        <w:softHyphen/>
        <w:t xml:space="preserve">ные учреждения - приказы. В августе </w:t>
      </w:r>
      <w:smartTag w:uri="urn:schemas-microsoft-com:office:smarttags" w:element="metricconverter">
        <w:smartTagPr>
          <w:attr w:name="ProductID" w:val="1612 г"/>
        </w:smartTagPr>
        <w:r w:rsidRPr="007D6BB4">
          <w:rPr>
            <w:spacing w:val="2"/>
          </w:rPr>
          <w:t>1612 г</w:t>
        </w:r>
      </w:smartTag>
      <w:r w:rsidRPr="007D6BB4">
        <w:rPr>
          <w:spacing w:val="2"/>
        </w:rPr>
        <w:t xml:space="preserve">. Второе ополчение начало осаду Москвы, а в октябре </w:t>
      </w:r>
      <w:smartTag w:uri="urn:schemas-microsoft-com:office:smarttags" w:element="metricconverter">
        <w:smartTagPr>
          <w:attr w:name="ProductID" w:val="1612 г"/>
        </w:smartTagPr>
        <w:r w:rsidRPr="007D6BB4">
          <w:rPr>
            <w:spacing w:val="2"/>
          </w:rPr>
          <w:t>1612 г</w:t>
        </w:r>
      </w:smartTag>
      <w:r w:rsidR="007D6BB4" w:rsidRPr="007D6BB4">
        <w:rPr>
          <w:spacing w:val="2"/>
        </w:rPr>
        <w:t>. освободило ее от ин</w:t>
      </w:r>
      <w:r w:rsidRPr="007D6BB4">
        <w:rPr>
          <w:spacing w:val="2"/>
        </w:rPr>
        <w:t>тервентов.</w:t>
      </w:r>
      <w:r w:rsidR="00DB7CB8">
        <w:rPr>
          <w:spacing w:val="2"/>
        </w:rPr>
        <w:t xml:space="preserve"> </w:t>
      </w:r>
    </w:p>
    <w:p w:rsidR="00A93EF6" w:rsidRPr="00DB7CB8" w:rsidRDefault="00A93EF6" w:rsidP="00B61503">
      <w:pPr>
        <w:ind w:firstLine="709"/>
        <w:jc w:val="both"/>
        <w:rPr>
          <w:spacing w:val="2"/>
          <w:lang w:val="en-US"/>
        </w:rPr>
      </w:pPr>
      <w:r w:rsidRPr="007D6BB4">
        <w:rPr>
          <w:spacing w:val="2"/>
        </w:rPr>
        <w:t>Восстановление российской государственности. После изгнания поляков из Москвы перед Советом всей земли встал вопрос о со</w:t>
      </w:r>
      <w:r w:rsidRPr="007D6BB4">
        <w:rPr>
          <w:spacing w:val="2"/>
        </w:rPr>
        <w:softHyphen/>
        <w:t xml:space="preserve">здании общепризнанной государственной власти. С этой целью в январе </w:t>
      </w:r>
      <w:smartTag w:uri="urn:schemas-microsoft-com:office:smarttags" w:element="metricconverter">
        <w:smartTagPr>
          <w:attr w:name="ProductID" w:val="1613 г"/>
        </w:smartTagPr>
        <w:r w:rsidRPr="007D6BB4">
          <w:rPr>
            <w:spacing w:val="2"/>
          </w:rPr>
          <w:t>1613 г</w:t>
        </w:r>
      </w:smartTag>
      <w:r w:rsidRPr="007D6BB4">
        <w:rPr>
          <w:spacing w:val="2"/>
        </w:rPr>
        <w:t>. в Москве собрался Земский собор. Это было самое многочисленное (в его заседаниях участвовало свыше 800 человек от не менее 58 городов) и представительное (кроме высших сосло</w:t>
      </w:r>
      <w:r w:rsidRPr="007D6BB4">
        <w:rPr>
          <w:spacing w:val="2"/>
        </w:rPr>
        <w:softHyphen/>
        <w:t>вий, выборных от дворян и посадских людей на нем присутствова</w:t>
      </w:r>
      <w:r w:rsidRPr="007D6BB4">
        <w:rPr>
          <w:spacing w:val="2"/>
        </w:rPr>
        <w:softHyphen/>
        <w:t>ли «уездные люди», т. е. черносошные крестьяне) сословное собра</w:t>
      </w:r>
      <w:r w:rsidRPr="007D6BB4">
        <w:rPr>
          <w:spacing w:val="2"/>
        </w:rPr>
        <w:softHyphen/>
        <w:t>ние. Его основной задачей стало избрание ново</w:t>
      </w:r>
      <w:r w:rsidRPr="007D6BB4">
        <w:t>г</w:t>
      </w:r>
      <w:r w:rsidRPr="007D6BB4">
        <w:rPr>
          <w:spacing w:val="2"/>
        </w:rPr>
        <w:t>о царя. Собор сразу же единогласно постановил не избирать на царство иностранцев. Выбор Земского собора пал на Михаила Романова, приходивше</w:t>
      </w:r>
      <w:r w:rsidRPr="007D6BB4">
        <w:t>г</w:t>
      </w:r>
      <w:r w:rsidRPr="007D6BB4">
        <w:rPr>
          <w:spacing w:val="2"/>
        </w:rPr>
        <w:t>о</w:t>
      </w:r>
      <w:r w:rsidRPr="007D6BB4">
        <w:rPr>
          <w:spacing w:val="2"/>
        </w:rPr>
        <w:softHyphen/>
        <w:t xml:space="preserve">ся родственником угасшей династии Рюриковичей. 21 февраля </w:t>
      </w:r>
      <w:smartTag w:uri="urn:schemas-microsoft-com:office:smarttags" w:element="metricconverter">
        <w:smartTagPr>
          <w:attr w:name="ProductID" w:val="1613 г"/>
        </w:smartTagPr>
        <w:r w:rsidRPr="007D6BB4">
          <w:rPr>
            <w:spacing w:val="2"/>
          </w:rPr>
          <w:t>1613 г</w:t>
        </w:r>
      </w:smartTag>
      <w:r w:rsidRPr="007D6BB4">
        <w:rPr>
          <w:spacing w:val="2"/>
        </w:rPr>
        <w:t>. он был избран на Земском соборе царем всея Руси.</w:t>
      </w:r>
      <w:r w:rsidR="00DB7CB8">
        <w:rPr>
          <w:spacing w:val="2"/>
        </w:rPr>
        <w:t xml:space="preserve"> </w:t>
      </w:r>
      <w:r w:rsidR="00DB7CB8" w:rsidRPr="00DB7CB8">
        <w:rPr>
          <w:szCs w:val="24"/>
        </w:rPr>
        <w:t>[1</w:t>
      </w:r>
      <w:r w:rsidR="00DB7CB8">
        <w:rPr>
          <w:szCs w:val="24"/>
        </w:rPr>
        <w:t>7</w:t>
      </w:r>
      <w:r w:rsidR="00DB7CB8" w:rsidRPr="00DB7CB8">
        <w:rPr>
          <w:szCs w:val="24"/>
        </w:rPr>
        <w:t>, С.</w:t>
      </w:r>
      <w:r w:rsidR="00DB7CB8">
        <w:rPr>
          <w:szCs w:val="24"/>
        </w:rPr>
        <w:t>204</w:t>
      </w:r>
      <w:r w:rsidR="00DB7CB8">
        <w:rPr>
          <w:szCs w:val="24"/>
          <w:lang w:val="en-US"/>
        </w:rPr>
        <w:t>]</w:t>
      </w:r>
    </w:p>
    <w:p w:rsidR="00A93EF6" w:rsidRPr="007D6BB4" w:rsidRDefault="00A93EF6" w:rsidP="00B61503">
      <w:pPr>
        <w:ind w:firstLine="709"/>
        <w:jc w:val="both"/>
        <w:rPr>
          <w:szCs w:val="24"/>
        </w:rPr>
      </w:pPr>
      <w:r w:rsidRPr="007D6BB4">
        <w:rPr>
          <w:spacing w:val="2"/>
        </w:rPr>
        <w:t xml:space="preserve">Восстановление царской власти не прекратило Смуту. На юге обосновался казачий атаман И. Заруцкий с сыном Лжедмитрия </w:t>
      </w:r>
      <w:r w:rsidRPr="007D6BB4">
        <w:t xml:space="preserve">II </w:t>
      </w:r>
      <w:r w:rsidRPr="007D6BB4">
        <w:rPr>
          <w:spacing w:val="2"/>
        </w:rPr>
        <w:t>и Марины Мнишек трехлетним Иваном, которого он намеревал</w:t>
      </w:r>
      <w:r w:rsidRPr="007D6BB4">
        <w:rPr>
          <w:spacing w:val="-6"/>
        </w:rPr>
        <w:t xml:space="preserve">ся провозгласить царем. Продолжались также военные действия с Польшей и Швецией. Летом </w:t>
      </w:r>
      <w:smartTag w:uri="urn:schemas-microsoft-com:office:smarttags" w:element="metricconverter">
        <w:smartTagPr>
          <w:attr w:name="ProductID" w:val="1614 г"/>
        </w:smartTagPr>
        <w:r w:rsidRPr="007D6BB4">
          <w:rPr>
            <w:spacing w:val="-6"/>
          </w:rPr>
          <w:t>1614 г</w:t>
        </w:r>
      </w:smartTag>
      <w:r w:rsidRPr="007D6BB4">
        <w:rPr>
          <w:spacing w:val="-6"/>
        </w:rPr>
        <w:t xml:space="preserve">. И. Заруцкий был разбит правительственными войсками, доставлен в Москву и казнен. Вместе с ним казнили и малолетнего Ивана. В </w:t>
      </w:r>
      <w:smartTag w:uri="urn:schemas-microsoft-com:office:smarttags" w:element="metricconverter">
        <w:smartTagPr>
          <w:attr w:name="ProductID" w:val="1617 г"/>
        </w:smartTagPr>
        <w:r w:rsidRPr="007D6BB4">
          <w:rPr>
            <w:spacing w:val="-6"/>
          </w:rPr>
          <w:t>1617 г</w:t>
        </w:r>
      </w:smartTag>
      <w:r w:rsidRPr="007D6BB4">
        <w:rPr>
          <w:spacing w:val="-6"/>
        </w:rPr>
        <w:t xml:space="preserve">. Россия и Швеция в местечке Столбово подписали мирный договор. Но оставалась Польша, король которой, Сигизмунд </w:t>
      </w:r>
      <w:r w:rsidRPr="007D6BB4">
        <w:t xml:space="preserve">III, </w:t>
      </w:r>
      <w:r w:rsidRPr="007D6BB4">
        <w:rPr>
          <w:spacing w:val="-6"/>
        </w:rPr>
        <w:t xml:space="preserve">не хотел признавать Михаила Федоровича законным царем. Осенью </w:t>
      </w:r>
      <w:smartTag w:uri="urn:schemas-microsoft-com:office:smarttags" w:element="metricconverter">
        <w:smartTagPr>
          <w:attr w:name="ProductID" w:val="1618 г"/>
        </w:smartTagPr>
        <w:r w:rsidRPr="007D6BB4">
          <w:rPr>
            <w:spacing w:val="-6"/>
          </w:rPr>
          <w:t>1618 г</w:t>
        </w:r>
      </w:smartTag>
      <w:r w:rsidRPr="007D6BB4">
        <w:rPr>
          <w:spacing w:val="-6"/>
        </w:rPr>
        <w:t xml:space="preserve">. он послал в Россию с большим войском королевича Владислава, продолжавшего считать себя московским царем. Не сумев захватить Москву, Владислав был вынужден начать переговоры. В декабре </w:t>
      </w:r>
      <w:smartTag w:uri="urn:schemas-microsoft-com:office:smarttags" w:element="metricconverter">
        <w:smartTagPr>
          <w:attr w:name="ProductID" w:val="1618 г"/>
        </w:smartTagPr>
        <w:r w:rsidRPr="007D6BB4">
          <w:rPr>
            <w:spacing w:val="-6"/>
          </w:rPr>
          <w:t>1618 г</w:t>
        </w:r>
      </w:smartTag>
      <w:r w:rsidRPr="007D6BB4">
        <w:rPr>
          <w:spacing w:val="-6"/>
        </w:rPr>
        <w:t>. между двумя странами было заключено Деулинское перемирие, прекра</w:t>
      </w:r>
      <w:r w:rsidRPr="007D6BB4">
        <w:rPr>
          <w:spacing w:val="-6"/>
        </w:rPr>
        <w:softHyphen/>
        <w:t>тившее многолетнюю польскую интервенцию. Серьезнейшим испытанием для сословно-представительной монархии стала опричнина. Целью опричнины было установление неограниченной власти монарха, деспотического самодержавия.</w:t>
      </w:r>
    </w:p>
    <w:p w:rsidR="00277576" w:rsidRPr="00293C2C" w:rsidRDefault="00A93EF6" w:rsidP="00293C2C">
      <w:pPr>
        <w:pStyle w:val="1"/>
        <w:spacing w:line="240" w:lineRule="auto"/>
        <w:ind w:firstLine="709"/>
        <w:jc w:val="left"/>
        <w:rPr>
          <w:b/>
          <w:caps/>
          <w:szCs w:val="24"/>
        </w:rPr>
      </w:pPr>
      <w:r w:rsidRPr="007D6BB4">
        <w:rPr>
          <w:szCs w:val="24"/>
        </w:rPr>
        <w:br w:type="page"/>
      </w:r>
      <w:bookmarkStart w:id="4" w:name="_Toc272143985"/>
      <w:r w:rsidRPr="00293C2C">
        <w:rPr>
          <w:b/>
          <w:caps/>
          <w:szCs w:val="24"/>
        </w:rPr>
        <w:t xml:space="preserve">2 </w:t>
      </w:r>
      <w:r w:rsidRPr="00293C2C">
        <w:rPr>
          <w:b/>
          <w:caps/>
        </w:rPr>
        <w:t>Структура приказов и особенности их деятельности</w:t>
      </w:r>
      <w:bookmarkEnd w:id="4"/>
    </w:p>
    <w:p w:rsidR="00A93EF6" w:rsidRDefault="00A93EF6" w:rsidP="00293C2C">
      <w:pPr>
        <w:spacing w:line="240" w:lineRule="auto"/>
        <w:ind w:firstLine="709"/>
        <w:rPr>
          <w:szCs w:val="24"/>
        </w:rPr>
      </w:pPr>
    </w:p>
    <w:p w:rsidR="00293C2C" w:rsidRPr="007D6BB4" w:rsidRDefault="00293C2C" w:rsidP="00293C2C">
      <w:pPr>
        <w:spacing w:line="240" w:lineRule="auto"/>
        <w:ind w:firstLine="709"/>
        <w:rPr>
          <w:szCs w:val="24"/>
        </w:rPr>
      </w:pPr>
    </w:p>
    <w:p w:rsidR="00277576" w:rsidRPr="00A42629" w:rsidRDefault="00277576" w:rsidP="00293C2C">
      <w:pPr>
        <w:pStyle w:val="1"/>
        <w:spacing w:line="240" w:lineRule="auto"/>
        <w:ind w:firstLine="709"/>
        <w:jc w:val="left"/>
        <w:rPr>
          <w:b/>
        </w:rPr>
      </w:pPr>
      <w:bookmarkStart w:id="5" w:name="_Toc272143986"/>
      <w:r w:rsidRPr="00A42629">
        <w:rPr>
          <w:b/>
        </w:rPr>
        <w:t>2.1 Приказная система управления</w:t>
      </w:r>
      <w:bookmarkEnd w:id="5"/>
    </w:p>
    <w:p w:rsidR="00FD6986" w:rsidRDefault="00FD6986" w:rsidP="00293C2C">
      <w:pPr>
        <w:spacing w:line="240" w:lineRule="auto"/>
        <w:ind w:firstLine="709"/>
        <w:rPr>
          <w:szCs w:val="24"/>
        </w:rPr>
      </w:pPr>
    </w:p>
    <w:p w:rsidR="00293C2C" w:rsidRPr="007D6BB4" w:rsidRDefault="00293C2C" w:rsidP="00293C2C">
      <w:pPr>
        <w:spacing w:line="240" w:lineRule="auto"/>
        <w:ind w:firstLine="709"/>
        <w:rPr>
          <w:szCs w:val="24"/>
        </w:rPr>
      </w:pP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Расцвет сословно-представительной монархии в первой половине XVII в</w:t>
      </w:r>
      <w:r w:rsidRPr="007D6BB4">
        <w:rPr>
          <w:iCs/>
          <w:szCs w:val="24"/>
        </w:rPr>
        <w:t>.</w:t>
      </w:r>
      <w:r w:rsidRPr="007D6BB4">
        <w:rPr>
          <w:szCs w:val="24"/>
        </w:rPr>
        <w:t xml:space="preserve"> Утверждение новой династии в России совпало с восстановлением сословно-представительной монархии. Михаил Федорович Романов был избран царем в шестнадцатилетнем возрасте. Молодому и неопытному государю требовалась поддержка. Поначалу решающую роль в государственном управлении играли мать царя - великая старица Марфа и его родственники по материнской линии - бояре Салтыковы. В </w:t>
      </w:r>
      <w:smartTag w:uri="urn:schemas-microsoft-com:office:smarttags" w:element="metricconverter">
        <w:smartTagPr>
          <w:attr w:name="ProductID" w:val="1619 г"/>
        </w:smartTagPr>
        <w:r w:rsidRPr="007D6BB4">
          <w:rPr>
            <w:szCs w:val="24"/>
          </w:rPr>
          <w:t>1619 г</w:t>
        </w:r>
      </w:smartTag>
      <w:r w:rsidRPr="007D6BB4">
        <w:rPr>
          <w:szCs w:val="24"/>
        </w:rPr>
        <w:t>. из польского плена вернулся отец царя Филарет (Федор Никитич Романов). В Москве он был провозглашен патриархом Московским и всея Руси. Фактически он стал соправителем Михаила.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 xml:space="preserve">В первые годы своего правления Михаил Федорович опирался на Земские соборы, которые заседали почти непрерывно: 1613 </w:t>
      </w:r>
      <w:r w:rsidR="007D6BB4" w:rsidRPr="007D6BB4">
        <w:rPr>
          <w:szCs w:val="24"/>
        </w:rPr>
        <w:t>-</w:t>
      </w:r>
      <w:r w:rsidRPr="007D6BB4">
        <w:rPr>
          <w:szCs w:val="24"/>
        </w:rPr>
        <w:t>1615 гг.,1616 -1619 гг.,1620 -1622 гг. Один состав собора проводил, как правило, несколько достаточно продолжительных «сессий». К этому времени устанавливается определенный порядок выборов на Земский собор представителей от сословий. Из Разрядного приказа воеводы получали предписание о выборах, которое зачитывалось жителям городов и уездов. Затем составлялись сословные выборные списки. Выборные получали «наказы» от избирателей. Число выборных не было фиксированным, но дворянские и посадские депутаты составляли большинство среди участников соборов. Земские соборы занимались законодательством, изысканием средств для пополнения казны, церковными и внешнеполитическими делами. В 20-х гг. XVII в. государственная власть несколько окрепла и Земские соборы стали созываться реже Куликов В. И., то же, стр.50 . В 1630-х гг. они обсуждали главным образом внешнеполитические вопросы и принимали решения о дополнительных налогах, необходимых для ведения войн.</w:t>
      </w:r>
    </w:p>
    <w:p w:rsidR="00277576" w:rsidRPr="00DB7CB8" w:rsidRDefault="00277576" w:rsidP="00B61503">
      <w:pPr>
        <w:ind w:firstLine="709"/>
        <w:jc w:val="both"/>
        <w:rPr>
          <w:szCs w:val="24"/>
          <w:lang w:val="en-US"/>
        </w:rPr>
      </w:pPr>
      <w:r w:rsidRPr="007D6BB4">
        <w:rPr>
          <w:szCs w:val="24"/>
        </w:rPr>
        <w:t>Российскую монархию XVII в. часто называют самодержавием с Боярской думой. Последняя по-прежнему оставалась верховным органом по вопросам законодательства, управления и суда. Царь Михаил Федорович регулярно советовался с ней. Однако состав Боярской думы претерпел значительные изменения. Она пополнилась родственниками и приближенными царя, в ее ряды влилось большое количество думных дворян, выдвинувшихся благодаря различным заслугам; особенно резко выросло число думных дьяков. Для XVII в. характерна тесная связь личного состава Боярской думы с приказной системой: многие ее члены выполняли обязанности судей приказов, воевод, находились на дипломатической службе и т.д. На XVII в. приходится расцвет приказной системы управления. Приказы - органы центрального государственного управления. Самую большую группу приказов образовывали приказы общегосударственного значения, подразделявшиеся, в свою очередь, на административные и судебно-полицейские, областные (территориальные), военные и финансовые. Они находились в непосредственном ведении Боярской думы: многие ее члены возглавляли приказы, на ее заседаниях утверждались их решения. Другую группу приказов составляли дворцовые приказы, которые подчинялись царю и осуществляли управление принадлежавшими ему землями, крестьянами, дворцами, мастерскими и т.д. К третьей группе относились патриаршие приказы, управлявшие патриаршим имуществом, а также вершившие суд по преступлениям против веры.</w:t>
      </w:r>
      <w:r w:rsidR="00DB7CB8" w:rsidRPr="00DB7CB8">
        <w:rPr>
          <w:szCs w:val="24"/>
        </w:rPr>
        <w:t xml:space="preserve"> [18, С.</w:t>
      </w:r>
      <w:r w:rsidR="00DB7CB8">
        <w:rPr>
          <w:szCs w:val="24"/>
          <w:lang w:val="en-US"/>
        </w:rPr>
        <w:t>106</w:t>
      </w:r>
      <w:r w:rsidR="00DB7CB8" w:rsidRPr="00DB7CB8">
        <w:rPr>
          <w:szCs w:val="24"/>
        </w:rPr>
        <w:t>]</w:t>
      </w:r>
    </w:p>
    <w:p w:rsidR="00277576" w:rsidRPr="007D6BB4" w:rsidRDefault="00277576" w:rsidP="00B61503">
      <w:pPr>
        <w:shd w:val="clear" w:color="auto" w:fill="FFFFFF"/>
        <w:ind w:firstLine="709"/>
        <w:jc w:val="both"/>
      </w:pPr>
      <w:r w:rsidRPr="007D6BB4">
        <w:rPr>
          <w:szCs w:val="24"/>
        </w:rPr>
        <w:t xml:space="preserve">Особое место в системе государственного управления принадлежало Приказу тайных дел, образованному в </w:t>
      </w:r>
      <w:smartTag w:uri="urn:schemas-microsoft-com:office:smarttags" w:element="metricconverter">
        <w:smartTagPr>
          <w:attr w:name="ProductID" w:val="1654 г"/>
        </w:smartTagPr>
        <w:r w:rsidRPr="007D6BB4">
          <w:rPr>
            <w:szCs w:val="24"/>
          </w:rPr>
          <w:t>1654 г</w:t>
        </w:r>
      </w:smartTag>
      <w:r w:rsidRPr="007D6BB4">
        <w:rPr>
          <w:szCs w:val="24"/>
        </w:rPr>
        <w:t xml:space="preserve">. Фактически его возглавлял сам Алексей Михайлович. Приказ тайных дел являлся личной канцелярией царя, где разрешались важнейшие государственные вопросы в обход Боярской думы. Он контролировал деятельность других приказов. Формы контроля были самыми разнообразными: изучение дел, сведений и отчетности приказов, рассмотрение челобитных, поданных лично царю, посылка подьячих с секретным наказом для непосредственной проверки деятельности приказных и воевод. Приказ тайных дел ведал также политическим сыском. Среди рассмотренных им политических дел - дела патриарха Никона и Степана Разина. Приказ помещался во дворце, и царь часто бывал в нем, принимал участие в составлении бумаг, требовал отчетов, слушал доклады, </w:t>
      </w:r>
      <w:r w:rsidRPr="007D6BB4">
        <w:t xml:space="preserve">отдавал распоряжения. Приказ был упразднен в </w:t>
      </w:r>
      <w:smartTag w:uri="urn:schemas-microsoft-com:office:smarttags" w:element="metricconverter">
        <w:smartTagPr>
          <w:attr w:name="ProductID" w:val="1676 г"/>
        </w:smartTagPr>
        <w:r w:rsidRPr="007D6BB4">
          <w:t>1676 г</w:t>
        </w:r>
      </w:smartTag>
      <w:r w:rsidRPr="007D6BB4">
        <w:t>. после смерти Алексея Михайловича.</w:t>
      </w:r>
    </w:p>
    <w:p w:rsidR="00277576" w:rsidRPr="007D6BB4" w:rsidRDefault="00277576" w:rsidP="00B61503">
      <w:pPr>
        <w:shd w:val="clear" w:color="auto" w:fill="FFFFFF"/>
        <w:ind w:firstLine="709"/>
        <w:jc w:val="both"/>
      </w:pPr>
      <w:r w:rsidRPr="007D6BB4">
        <w:t>Характерной чертой приказной системы управления являлась пестрота и неопределенность функций приказов.</w:t>
      </w:r>
      <w:r w:rsidR="00FD6986" w:rsidRPr="007D6BB4">
        <w:t xml:space="preserve"> </w:t>
      </w:r>
      <w:r w:rsidRPr="007D6BB4">
        <w:t>Отсутствовало четкое разграничение компетенции между приказами. За все время существования приказной системы так и не был подготовлен и издан акт, регламентировавший организацию и порядок деятельности приказов в общегосударственном масштабе.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Приказы создавались без какого-либо заранее установленного плана. Они возникали по мере необходимости. Отдельные приказы в связи с требованиями управления дробились на более мелкие подразделения, которые, в свою очередь, постепенно превращались в самостоятельные приказы. Ряд приказов создавался по территориальному принципу.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 xml:space="preserve">Бесплановость в организации и смешение административных, судебных и иных функций породили сложность в системе классификации приказов. 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 xml:space="preserve">Дореволюционный исследователь К. А. Неволин считал возможным классифицировать приказы в соответствии с двумя критериями: территориальным и функциональным. Точка зрения К. А. Неволина долгое время была господствующей в историко-правовых исследованиях по данному вопросу. В советское время А. В. </w:t>
      </w:r>
      <w:r w:rsidR="007D6BB4" w:rsidRPr="007D6BB4">
        <w:t xml:space="preserve">Чернов выделял государственные, </w:t>
      </w:r>
      <w:r w:rsidRPr="007D6BB4">
        <w:t xml:space="preserve">дворцовые и патриаршие приказы. А. А. Зимин писал о функциональном принципе как основополагающем критерии при разграничении полномочий между приказами. 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 xml:space="preserve">Историк права С.В. Юшков наиболее удачной признал классификацию, согласно которой приказы делились на дворцово-вотчинные, военные, судебно-административные, областные (центрально-областные) и ведавшие специальными отраслями управления. 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Дворцово-финансовыми приказами были: 1) Ловчий; 2) Сокольничий (ведавшие царской охотой); 3) Конюший; 4) Приказ большого дворца, ведавший содержанием царского дворца; 5) Приказ большой казны, ведавший прямыми налогами;  6) Приказ  большого  прихо</w:t>
      </w:r>
      <w:r w:rsidR="007D6BB4" w:rsidRPr="007D6BB4">
        <w:t xml:space="preserve">да,   ведавший  косвенными </w:t>
      </w:r>
      <w:r w:rsidRPr="007D6BB4">
        <w:t>налогами; 7) Новая четверть, ведавшая питейными доходами.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К военным приказам надо отнести: 1) Разряд (или Разрядный), ведавший вначале всем военным управлением и назначением служилых людей на должности. Отдельные отрасли военного дела стали поручаться с течением времени   другим приказам, а   именно: 2) Стрелецкому   (или Стрелецкой избе); 3) Казачьему;    4) Иноземному   (ведавшему иноземными служилыми людьми);  5) Оружейному; 6) Бронному; 7) Пушкарскому.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В группу судебно-административных приказов входили: 1) Поместный приказ, ведавший раздачей поместий и вотчин и являвшийся судебным местом по земельным делам; 2) Холопий, ведавший закреплением и освобождением холопов, а также делами по обвинению в разбое; 3) Земский приказ, в руках которого сосредоточивались суд и управление тягловым населением города Москвы.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К числу областных приказов, которые, будучи центральными органами управления, ведали определенными частями Русского государства, надо отнести так называемые четверти, или чети: 1) Нижегородскую; 2) Устюжскую; 3) Костромскую; 4) Галицкую; 5)</w:t>
      </w:r>
      <w:r w:rsidRPr="007D6BB4">
        <w:tab/>
        <w:t xml:space="preserve">Владимирскую. Четверти являлись финансовыми приказами, но они были и судебными местами для податного населения тех областей, которые были им подчинены. 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Далее к числу областных приказов надо отнести четыре судных приказа: 6) Московский; 7) Володимирский; 8) Дмитровский и 9) Рязанский, которые являлись судебными местами для служилых людей данных уездов; затем 10) Смоленский; 11) Приказ Казанской избы или Казанского дворца; 12) Сибирский и 13) Малороссийский приказ.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К числу приказов, ведавших специальными отраслями управления, надо причислить: 1) Посольский, ведавший сношениями с иноземными странами, неслужилыми иноземцами, почтой, областью донских казаков и некоторыми другими городами, доходы с которых шли на его содержание; 2) Каменный приказ, ведавший производством каменных сооружений; 3) Приказ книгопечатного дела; 4) Аптекарский приказ; 5) Печатный, удостоверявший правительственные акты приложением к ним печати; 6) Монастырский приказ, организованный для суда над церковными людьми; 7) Приказ золотого и серебряного дела.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Среди этих приказов не упомянуты приказы, которые существовали кратковременно.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В ведении некоторых приказов находились разного рода учреждения. Например, Приказ большой казны ведал Денежным (монетным) двором.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Вся работа в приказах велась силами приказной бюрократии. Она принадлежала к правящей части общества и признавалась неподатным слоем. Внутри приказной бюрократии существовала своя иерархия, определявшая социальный статус и материальное положение каждого из служащих.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 xml:space="preserve">Высшим звеном приказной бюрократии были судьи (в документах они могли обозначаться по названию приказа, например, казначей – глава Казенного приказа). Судьи были членами Боярской думы, присутствовали при «сидении» государя с боярами, делали доклады по работе своего ведомства. Имели право высказывать свое мнение. Иногда один судья мог возглавлять несколько приказов. 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 xml:space="preserve">Наиболее сложные и объемные дела судья решал совместно с подьячими. По остальным глава приказа мог принимать решение единолично. Это ставит под сомнение коллегиальный характер принятия решений в приказах. Косвенное подтверждение возможности единоличного решения различных вопросов находим у Котошихина: «А судити указано в Приказех бояром, и околничим, и столником, и дворяном, и дьяком, кому в котором Приказе ведати приказано, всем вместе и без единаго и единому без всех, в правду, по святой Еуангелской заповеди Христове…». 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 xml:space="preserve">Помощниками судьи являлись дьяки. Иногда они могли самостоятельно  возглавлять приказ. Штат дьяков комплектовался обычно из рядового дворянства, лиц духовного звания или крупного купечества. В сферу компетенции дьяков входила подготовка докладов для судьи о работе приказа (или для царя), осуществление суда. Также они могли возглавлять столы. За службу дьяки «верстались» поместным и денежным окладами (до 600 четвертей и до 240 рублей в год). </w:t>
      </w:r>
      <w:r w:rsidR="00DB7CB8" w:rsidRPr="00DB7CB8">
        <w:rPr>
          <w:szCs w:val="24"/>
        </w:rPr>
        <w:t>[18, С.</w:t>
      </w:r>
      <w:r w:rsidR="00DB7CB8">
        <w:rPr>
          <w:szCs w:val="24"/>
          <w:lang w:val="en-US"/>
        </w:rPr>
        <w:t>118</w:t>
      </w:r>
      <w:r w:rsidR="00DB7CB8" w:rsidRPr="00DB7CB8">
        <w:rPr>
          <w:szCs w:val="24"/>
        </w:rPr>
        <w:t>]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Назначение судей и дьяков в приказы было исключительной прерогативой царя и Боярской думы. Скорее всего, проекты данных назначений готовились в Разрядном приказе с учетом ряда факторов: нахождения на службе в данное время, физической пригодности и т. п. Под началом дьяков находились подьячие – канцелярские служащие, рекрутируемые из дворян и детей приказных людей. Они делились на три группы: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1. «Молодые» (начинающие) подъячие. В течение нескольких лет они служили «неверстанно», т.е. без жалования, только за «приношения» просителей. Позже переводились на небольшой денежный оклад (1–5 рублей в год).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2. «Средние» подьячие. Получали денежный оклад (до 10–15 рублей в год).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3. «Старые» подьячие. Возглавляли повытья. Получали денежный оклад (до 60 рублей в год), иногда – поместный оклад.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Количество подьячих колебалось от нескольких человек до нескольких сотен человек в зависимости от величины и значимости приказа. Московские подьячие часто переводились во временные приказы, рассылались с поручениями в города, полки, посольства.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 xml:space="preserve">Должностные обязанности дьяков и подьячих определялись в каждом конкретном приказе в зависимости от его компетенции. В обычном порядке подьячие вели текущее делопроизводство, переписку с подчиненными учреждениями и должностными лицами на местах, а также вторичную документацию, например, книги «входящих» и «исходящих» документов и т. п. «Старые» подьячие следили за исполнением обязанностей среди подчиненных. Вместе с тем основная ответственность возлагалась именно на лиц, возглавлявших структурные подразделения приказов («столов» или «повытий»). При выявлении финансовых злоупотреблений подьячих возмещение денежных средств возлагалось именно на дьяка, непосредственного начальника виновного. 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Значение дьяков в управлении было более значительным. В отличие от судей, дьяки - профессиональные управленцы, прошедшие все ступени служебной лестницы. Поэтому именно от них фактически зависело текущее состояние дел ведомства. Более того, известно о том, что дьяки могли «приказывать царским словом», т. е. передавать к исполнению устные указания царя.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Уже указывалось, что обеспечение служащих приказов (дьяков и подьячих) было денежным и поместным. Также правовые обычаи допускали «кормление от дел». Н. Ф. Демидова не без основания предположила, что доходы, получаемые большинством подьячих «от дел», в несколько раз превышали размер их денежного оклада и что «кормление от дел» могло быть двух видов: «почесть» и «поминки»: «почесть» предлагалась заранее для успешного продвижения дел, а «поминки» - за конкретную работу с целью ее ускорения. К.В. Петров предполагает, что основные отличия «почестей» и «поминок» заключались, во-первых, в их добровольном характере со стороны дарителя, а во-вторых, в отсутствии каких-либо конкретных требований дарителя в отношении подготовки, рассмотрения и решения его дела в приказе. Именно эти два условия позволяли отграничить допустимые обычаем подношения служащим приказов от взяток («посулов»).</w:t>
      </w:r>
    </w:p>
    <w:p w:rsidR="00A93EF6" w:rsidRPr="007D6BB4" w:rsidRDefault="00A93EF6" w:rsidP="00B61503">
      <w:pPr>
        <w:ind w:firstLine="709"/>
        <w:jc w:val="both"/>
      </w:pPr>
      <w:r w:rsidRPr="007D6BB4">
        <w:t>Отдельно от «почестей» и «поминков» следует рассматривать получение денег   за  оформление   тех  или  иных  документов.  Подсчеты,   проведенные П.В. Седовым, показывают, что гипотетический легальный доход подьячих за оформление документов составлял 100-200 рублей в год, превышая, таким образом, денежный оклад более чем в 10 раз. Доходы «старых» подьячих и дьяков, ставивших подпись на документах, были на порядок выше. Служащие приказов, где было мало «челобитчиковых» дел, например, Посольского приказа, ежегодно получали «праздничные деньги», составлявшие два годовых оклада.</w:t>
      </w:r>
    </w:p>
    <w:p w:rsidR="00A93EF6" w:rsidRPr="007D6BB4" w:rsidRDefault="00A93EF6" w:rsidP="00B61503">
      <w:pPr>
        <w:ind w:firstLine="709"/>
        <w:jc w:val="both"/>
      </w:pPr>
      <w:r w:rsidRPr="007D6BB4">
        <w:t>Технический персонал приказов состоял из «сторожей» и «приставов» («недельщиков»). Первые - наемные лица, функцией которых было обеспечение сохранности помещения приказа. «Приставы» («недельщики») - должностные лица административно-полицейского аппарата, в обязанности которых, помимо прочего, входило непосредственное исполнение административных и судебных решений того или иного приказа. На пост пристава назначался дворянин. Нахождение в должности пристава обычно не превышало семи дней.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Также в штат приказов входили переводчики (специалисты по письменному переводу), толмачи (специалисты устного перевода), рассыльные, золотописцы.</w:t>
      </w:r>
    </w:p>
    <w:p w:rsidR="00A93EF6" w:rsidRPr="007D6BB4" w:rsidRDefault="00A93EF6" w:rsidP="00B61503">
      <w:pPr>
        <w:ind w:firstLine="709"/>
        <w:jc w:val="both"/>
      </w:pPr>
      <w:r w:rsidRPr="007D6BB4">
        <w:t>Исполнение должностных обязанностей в органах государственной власти предполагает определенную подготовку. Работа в ряде приказов требовала определенного объема специальных знаний. Наиболее подготовленные специалисты работали в Посольском и Поместном приказах.</w:t>
      </w:r>
    </w:p>
    <w:p w:rsidR="00A93EF6" w:rsidRPr="007D6BB4" w:rsidRDefault="00A93EF6" w:rsidP="00B61503">
      <w:pPr>
        <w:ind w:firstLine="709"/>
        <w:jc w:val="both"/>
      </w:pPr>
      <w:r w:rsidRPr="007D6BB4">
        <w:t xml:space="preserve">Служба в Посольском приказе, помимо прочего (высокой техники письма, владения приемами ведения документации), требовала знания иностранных языков. Подготовка переводчиков с иностранных языков для работы в приказе занимала достаточно большое место в системе подготовки кадров. Однако в основном переводчиками служили лица, являвшиеся выходцами из других стран. </w:t>
      </w:r>
    </w:p>
    <w:p w:rsidR="00A93EF6" w:rsidRPr="007D6BB4" w:rsidRDefault="00A93EF6" w:rsidP="00B61503">
      <w:pPr>
        <w:ind w:firstLine="709"/>
        <w:jc w:val="both"/>
      </w:pPr>
      <w:r w:rsidRPr="007D6BB4">
        <w:t>Подготовка специалистов осуществлялась в XVII веке в специальных «школах» при приказах.</w:t>
      </w:r>
    </w:p>
    <w:p w:rsidR="00A93EF6" w:rsidRPr="007D6BB4" w:rsidRDefault="00A93EF6" w:rsidP="00B61503">
      <w:pPr>
        <w:ind w:firstLine="709"/>
        <w:jc w:val="both"/>
      </w:pPr>
      <w:r w:rsidRPr="007D6BB4">
        <w:t>Делопроизводство приказов в XVII веке было достаточно сложным. Документы писались на листах бумаги, называвшихся сставами. Их оборотная сторона использовалась для нанесения помет, резолюций, подписей. В деле следующий документ подклеивался верхней частью к нижнему полю предыдущего документа и так далее. Таким образом, дело представляло собой длинную бумажную ленту, которую обычно сворачивали в рулон, называвшийся «столбцом». Помимо столбцов практиковалась книжная форма делопроизводства. Однако книги и тетради использовали для составления внутренних документов приказов либо документов служебного пользования. Это, прежде всего, большое количество вторичной документации, документов сводного или обобщающего характера: книги «входящих» и «исходящих» документов, различные реестры, сметные списки, описи текущих архивов и т. п.</w:t>
      </w:r>
    </w:p>
    <w:p w:rsidR="00A93EF6" w:rsidRPr="007D6BB4" w:rsidRDefault="00A93EF6" w:rsidP="00B61503">
      <w:pPr>
        <w:ind w:firstLine="709"/>
        <w:jc w:val="both"/>
      </w:pPr>
      <w:r w:rsidRPr="007D6BB4">
        <w:t>Общий порядок прохождения и рассмотрения дела в приказе был следующим. При поступлении в приказ челобитной от частного лица документ направляли дьяку, рассматривавшему права данного лица на обращение в приказ по данному вопросу. При положительном решении дьяк ставил подпись на обороте челобитной (иска, жалобы) и писал фамилию «старого» подьячего, которому надлежало оформить и подготовить дело к рассмотрению по существу требований. «Старый» подьячий, рассмотрев существо требования, давал непосредственные указания своим подчиненным о проведении определенных действий: наведении справок, подготовки конкретных выписок из книг и других документов, необходимости отправления «памятей» в другие приказы и т. д. После того как «старый» подьячий решал, что дело полностью подготовлено к рассмотрению, дело поступало дьяку. Последний, если соглашался с мнением подьячего о готовности дела, ставил помету «к вершенью», если же приходил к мнению о необходимости дополнительной работы с делом, он ставил помету «к розыску». Дела с пометами «к вершенью» в определенные дни поступали на рассмотрение судей приказа. Дьяк устанавливал очередность рассмотрения дел, он же давал необходимые пояснения по существу дела и рекомендации по его решению. Окончательное решение дела зависело от судей, однако резолюции о решении проставлялись дьяком от имени судей.</w:t>
      </w:r>
    </w:p>
    <w:p w:rsidR="00A93EF6" w:rsidRPr="00DB7CB8" w:rsidRDefault="00A93EF6" w:rsidP="00B61503">
      <w:pPr>
        <w:ind w:firstLine="709"/>
        <w:jc w:val="both"/>
      </w:pPr>
      <w:r w:rsidRPr="007D6BB4">
        <w:t>Работа и поведение приказных служащих должны были соответствовать требованиям присяги, приносимой ими при вступлении в должность. В первой ее части принимаемый на государственную службу давал обещание на верность царствующему дому, во второй – обязывался не нарушать конкретных требований, предъявляемых к данной должности: сохранять секреты, беречь имущество и казну, не подделывать документов, не брать взяток («посулов и поминков ни у кого ни от чего не иметь»), быть справедливым («по дружбе никому не норовить, и по не дружбе никому не мстить»), внимательным к людям («челобитчиков не волочить») и т.д.</w:t>
      </w:r>
      <w:r w:rsidR="00DB7CB8" w:rsidRPr="00DB7CB8">
        <w:t xml:space="preserve"> </w:t>
      </w:r>
      <w:r w:rsidR="00DB7CB8">
        <w:rPr>
          <w:szCs w:val="24"/>
        </w:rPr>
        <w:t>[</w:t>
      </w:r>
      <w:r w:rsidR="00DB7CB8" w:rsidRPr="00DB7CB8">
        <w:rPr>
          <w:szCs w:val="24"/>
        </w:rPr>
        <w:t>2, С.254]</w:t>
      </w:r>
    </w:p>
    <w:p w:rsidR="00A93EF6" w:rsidRPr="007D6BB4" w:rsidRDefault="00A93EF6" w:rsidP="00B61503">
      <w:pPr>
        <w:ind w:firstLine="709"/>
        <w:jc w:val="both"/>
      </w:pPr>
      <w:r w:rsidRPr="007D6BB4">
        <w:t>Структура приказов определялась их компетенцией и широтой деятельности. Крупные приказы делились на столы, возглавляемые дьяками. В свою очередь, столы подразделялись по территориальному и функциональному признакам. Так, например, в начале XVII века Поместный приказ имел четыре территориальных стола: Рязанский, Московский, Псковский и Ярославский. Приказ Казанского дворца сочетал в своей структуре и функциональные, и территориальные столы, подразделяясь на денежный, разрядный, поместный и Сибирский столы.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Следующим, более мелким подразделением приказов являлись повытья. Они возглавлялись старшими подъячими и в основном создавались по территориальному признаку. Повытья не являлись устойчивыми структурными еденицами, поэтому не носили определенных названий. Обычно им присваивался порядковый номер или наименование по фамилии стоявшего во главе подьячего.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В мелких приказах деление на столы отсутствовало, существовали только повытья. Так, например, Посольский приказ подразделялся на 5 повытий – 3 для связей с западноевропейскими странами, 2 – с азиатскими государствами.</w:t>
      </w:r>
    </w:p>
    <w:p w:rsidR="00277576" w:rsidRDefault="00277576" w:rsidP="00293C2C">
      <w:pPr>
        <w:spacing w:line="240" w:lineRule="auto"/>
        <w:ind w:firstLine="709"/>
        <w:rPr>
          <w:szCs w:val="24"/>
        </w:rPr>
      </w:pPr>
    </w:p>
    <w:p w:rsidR="00293C2C" w:rsidRPr="007D6BB4" w:rsidRDefault="00293C2C" w:rsidP="00293C2C">
      <w:pPr>
        <w:spacing w:line="240" w:lineRule="auto"/>
        <w:ind w:firstLine="709"/>
        <w:rPr>
          <w:szCs w:val="24"/>
        </w:rPr>
      </w:pPr>
    </w:p>
    <w:p w:rsidR="00277576" w:rsidRPr="00A42629" w:rsidRDefault="00277576" w:rsidP="00293C2C">
      <w:pPr>
        <w:pStyle w:val="1"/>
        <w:spacing w:line="240" w:lineRule="auto"/>
        <w:ind w:firstLine="709"/>
        <w:jc w:val="left"/>
        <w:rPr>
          <w:b/>
        </w:rPr>
      </w:pPr>
      <w:bookmarkStart w:id="6" w:name="_Toc272143987"/>
      <w:r w:rsidRPr="00A42629">
        <w:rPr>
          <w:b/>
        </w:rPr>
        <w:t>2.2 Местное и региональное управление</w:t>
      </w:r>
      <w:bookmarkEnd w:id="6"/>
    </w:p>
    <w:p w:rsidR="00277576" w:rsidRDefault="00277576" w:rsidP="00293C2C">
      <w:pPr>
        <w:spacing w:line="240" w:lineRule="auto"/>
        <w:ind w:firstLine="709"/>
        <w:rPr>
          <w:iCs/>
          <w:szCs w:val="24"/>
        </w:rPr>
      </w:pPr>
    </w:p>
    <w:p w:rsidR="00293C2C" w:rsidRPr="007D6BB4" w:rsidRDefault="00293C2C" w:rsidP="00293C2C">
      <w:pPr>
        <w:spacing w:line="240" w:lineRule="auto"/>
        <w:ind w:firstLine="709"/>
        <w:rPr>
          <w:iCs/>
          <w:szCs w:val="24"/>
        </w:rPr>
      </w:pP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iCs/>
          <w:szCs w:val="24"/>
        </w:rPr>
        <w:t>Местное, или воеводское, управление</w:t>
      </w:r>
      <w:r w:rsidRPr="007D6BB4">
        <w:rPr>
          <w:szCs w:val="24"/>
        </w:rPr>
        <w:t>. В XVII в. на местах продолжали функционировать губные и земские учреждения. Однако теперь они были подчинены назначенным из центра воеводам, которые стали основным звеном местного управления. Воеводы назначались из числа бояр, дворян и детей боярских Разрядным приказом и утверждались в должности царем и Боярской думой. Подчинялся воевода тому приказу, в ведении которого находился соответствующий город с уездом .Срок службы воеводы длился от одного до трех лет, за нее он получал поместный и денежный оклады. В большие города назначались сразу несколько воевод, один из которых считался главным.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При воеводе находилась приказная, или съезжая, изба. Воеводское делопроизводство вел дьяк. В штат приказной избы входили подьячие. Иногда приказная изба имела структурные подразделения - столы, возглавлявшиеся подьячими.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Воевода прибывал в свой город и получал из приказа наказ, определявший круг его обязанностей: он исполнял распоряжения центральной власти, следил за соблюдением порядка, ведал городским и дорожным делом, отвечал за сбор налогов, набирал на государеву службу служилых людей, надзирал за деятельностью губных и земских старост. В разной степени подчинения у него находился ряд должностных лиц: осадные, объезжие, острожные, засечные, казачьи, житничьи, ямские, пушкарские, таможенные и кабацкие головы.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Правда, получаемые воеводами наказы были неопределенные и малоконкретные. И хотя воеводы получали жалованье из казны, а кормления уже давно официально были отменены, они не гнушались «подношениями» от населения. Весь XVII в. в Москву поступали челобитные на поборы и лихоимство воевод. Особенно этим отличались воеводы далекой Сибири.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Система воеводского управления, позволившая усилить государственную власть на местах сразу после Смуты, к концу XVII в. нуждалась в существенном обновлении.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 xml:space="preserve">Особенности управления Украиной и Сибирью. В XVII в. территория Российского государства значительно увеличилась за счет включения в него Левобережной Украины (с Киевом) и Сибири 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 xml:space="preserve">Украина вошла в состав России в </w:t>
      </w:r>
      <w:smartTag w:uri="urn:schemas-microsoft-com:office:smarttags" w:element="metricconverter">
        <w:smartTagPr>
          <w:attr w:name="ProductID" w:val="1654 г"/>
        </w:smartTagPr>
        <w:r w:rsidRPr="007D6BB4">
          <w:rPr>
            <w:szCs w:val="24"/>
          </w:rPr>
          <w:t>1654 г</w:t>
        </w:r>
      </w:smartTag>
      <w:r w:rsidRPr="007D6BB4">
        <w:rPr>
          <w:szCs w:val="24"/>
        </w:rPr>
        <w:t xml:space="preserve">. Ее положение было определено так называемыми Мартовскими статьями (подписаны в Москве в марте </w:t>
      </w:r>
      <w:smartTag w:uri="urn:schemas-microsoft-com:office:smarttags" w:element="metricconverter">
        <w:smartTagPr>
          <w:attr w:name="ProductID" w:val="1654 г"/>
        </w:smartTagPr>
        <w:r w:rsidRPr="007D6BB4">
          <w:rPr>
            <w:szCs w:val="24"/>
          </w:rPr>
          <w:t>1654 г</w:t>
        </w:r>
      </w:smartTag>
      <w:r w:rsidRPr="007D6BB4">
        <w:rPr>
          <w:szCs w:val="24"/>
        </w:rPr>
        <w:t>.). Составляя часть единого Российского государства, Украина обладала значительной автономией, имела особые управление, войско, суд, налоговую систему и т.д.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Главой Украины считался гетман, избиравшийся на казачьей раде и утверждавшийся царем. Гетман осуществлял на подвластной ему территории верховное управление и суд. Совещательным органом при гетмане была генеральная старшина, состоявшая из казацкой верхушки. Территория Украины в административном отношении делилась на полки во главе с выборными или назначенными гетманом полковыми. Всего существовало 17 полков. Полки делились на сотни. В полковых и сотенных городах население избирало городовых атаманов.</w:t>
      </w:r>
    </w:p>
    <w:p w:rsidR="00277576" w:rsidRPr="00DB7CB8" w:rsidRDefault="00277576" w:rsidP="00B61503">
      <w:pPr>
        <w:ind w:firstLine="709"/>
        <w:jc w:val="both"/>
        <w:rPr>
          <w:szCs w:val="24"/>
          <w:lang w:val="en-US"/>
        </w:rPr>
      </w:pPr>
      <w:r w:rsidRPr="007D6BB4">
        <w:rPr>
          <w:szCs w:val="24"/>
        </w:rPr>
        <w:t xml:space="preserve">В городах с преобладанием неказачьего торгово-ремесленного населения было оставлено самоуправление на основе магдебургского права. Особый порядок управления сложился в Запорожской Сечи. По условиям Андрусовского перемирия </w:t>
      </w:r>
      <w:smartTag w:uri="urn:schemas-microsoft-com:office:smarttags" w:element="metricconverter">
        <w:smartTagPr>
          <w:attr w:name="ProductID" w:val="1667 г"/>
        </w:smartTagPr>
        <w:r w:rsidRPr="007D6BB4">
          <w:rPr>
            <w:szCs w:val="24"/>
          </w:rPr>
          <w:t>1667 г</w:t>
        </w:r>
      </w:smartTag>
      <w:r w:rsidRPr="007D6BB4">
        <w:rPr>
          <w:szCs w:val="24"/>
        </w:rPr>
        <w:t>. она объявлялась под совместным управлением России и Польши. Запорожцы имели Сечевую раду, избирали кошевого атамана, сохраняли свое войско.</w:t>
      </w:r>
      <w:r w:rsidR="00DB7CB8" w:rsidRPr="00DB7CB8">
        <w:rPr>
          <w:szCs w:val="24"/>
        </w:rPr>
        <w:t xml:space="preserve"> [18, С.</w:t>
      </w:r>
      <w:r w:rsidR="00DB7CB8">
        <w:rPr>
          <w:szCs w:val="24"/>
          <w:lang w:val="en-US"/>
        </w:rPr>
        <w:t>128</w:t>
      </w:r>
      <w:r w:rsidR="00DB7CB8" w:rsidRPr="00DB7CB8">
        <w:rPr>
          <w:szCs w:val="24"/>
        </w:rPr>
        <w:t>]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 xml:space="preserve">Присоединение Сибири к Российскому государству началось еще в конце XVI в. походами Ермака. После смерти сибирского хана Кучума (1598) правители подвластных ему княжеств признали российское подданство. К середине XVII в. русские землепроходцы дошли до берегов Северного Ледовитого и Тихого океанов. Центрами русской административной и военной власти на территории Сибири становились укрепленные города-остроги (Енисейский, Красноярский, Илимский, Якутский, Нерчинский и др.). В </w:t>
      </w:r>
      <w:smartTag w:uri="urn:schemas-microsoft-com:office:smarttags" w:element="metricconverter">
        <w:smartTagPr>
          <w:attr w:name="ProductID" w:val="1637 г"/>
        </w:smartTagPr>
        <w:r w:rsidRPr="007D6BB4">
          <w:rPr>
            <w:szCs w:val="24"/>
          </w:rPr>
          <w:t>1637 г</w:t>
        </w:r>
      </w:smartTag>
      <w:r w:rsidRPr="007D6BB4">
        <w:rPr>
          <w:szCs w:val="24"/>
        </w:rPr>
        <w:t>. для управления Сибирью создается специальный Сибирский приказ. Местное управление осуществлялось воеводами с их аппаратом в каждом городе. В отличие от центральных районов страны, где воеводы находились в непосредственном подчинении приказов, в Сибири формировались крупные территориальные административные округа - разряды, воеводы которых контролировали деятельность воевод небольших го-родов. Первым таким центром стал Тобольск, затем появился Томский разряд, во второй половине XVII в. образовались Енисейский и Якутский разряды.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Главной функцией сибирских воевод была организация сбора натуральной дани пушниной - ясака. Во внутреннюю организацию сибирских народов воеводы, как правило, не вмешивались. Наряду с ясаком взыскивались так называемые воеводские поминки. Это дополнительное обложение, порождавшее разного рода злоупотребления, приводило к серьезным конфликтам между властью и местным населением .</w:t>
      </w:r>
    </w:p>
    <w:p w:rsidR="00277576" w:rsidRPr="007D6BB4" w:rsidRDefault="00277576" w:rsidP="00B61503">
      <w:pPr>
        <w:ind w:firstLine="709"/>
        <w:jc w:val="both"/>
        <w:rPr>
          <w:szCs w:val="24"/>
        </w:rPr>
      </w:pPr>
      <w:r w:rsidRPr="007D6BB4">
        <w:rPr>
          <w:szCs w:val="24"/>
        </w:rPr>
        <w:t>В XVII в. на местах продолжали функционировать губные и земские учреждения. Однако теперь они были подчинены назначенным из центра воеводам, которые стали основным звеном местного управления. Воеводы назначались из числа бояр, дворян и детей боярских Разрядным приказом и утверждались в должности царем и Боярской думой. Подчинялся воевода тому приказу, в ведении которого находился соответствующий город с уездом. Срок службы воеводы длился от одного до трех лет, за нее он получал поместный и денежный оклады. В большие города назначались сразу несколько воевод, один из которых считался главным.</w:t>
      </w:r>
    </w:p>
    <w:p w:rsidR="000916C8" w:rsidRDefault="000916C8" w:rsidP="00293C2C">
      <w:pPr>
        <w:spacing w:line="240" w:lineRule="auto"/>
        <w:ind w:firstLine="709"/>
      </w:pPr>
    </w:p>
    <w:p w:rsidR="00293C2C" w:rsidRPr="007D6BB4" w:rsidRDefault="00293C2C" w:rsidP="00293C2C">
      <w:pPr>
        <w:spacing w:line="240" w:lineRule="auto"/>
        <w:ind w:firstLine="709"/>
      </w:pPr>
    </w:p>
    <w:p w:rsidR="00A93EF6" w:rsidRPr="00A42629" w:rsidRDefault="00A93EF6" w:rsidP="00293C2C">
      <w:pPr>
        <w:pStyle w:val="1"/>
        <w:spacing w:line="240" w:lineRule="auto"/>
        <w:ind w:firstLine="709"/>
        <w:jc w:val="left"/>
        <w:rPr>
          <w:b/>
        </w:rPr>
      </w:pPr>
      <w:bookmarkStart w:id="7" w:name="_Toc272143988"/>
      <w:r w:rsidRPr="00A42629">
        <w:rPr>
          <w:b/>
        </w:rPr>
        <w:t>2.3 Правовое обеспечение деятельности приказов</w:t>
      </w:r>
      <w:bookmarkEnd w:id="7"/>
    </w:p>
    <w:p w:rsidR="00A93EF6" w:rsidRDefault="00A93EF6" w:rsidP="00293C2C">
      <w:pPr>
        <w:spacing w:line="240" w:lineRule="auto"/>
        <w:ind w:firstLine="709"/>
      </w:pPr>
    </w:p>
    <w:p w:rsidR="00293C2C" w:rsidRPr="007D6BB4" w:rsidRDefault="00293C2C" w:rsidP="00293C2C">
      <w:pPr>
        <w:spacing w:line="240" w:lineRule="auto"/>
        <w:ind w:firstLine="709"/>
      </w:pPr>
    </w:p>
    <w:p w:rsidR="00A93EF6" w:rsidRPr="00DB7CB8" w:rsidRDefault="00A93EF6" w:rsidP="00B61503">
      <w:pPr>
        <w:ind w:firstLine="709"/>
        <w:jc w:val="both"/>
      </w:pPr>
      <w:r w:rsidRPr="007D6BB4">
        <w:t>Правовые основы работы приказов зафиксированы в первой части Судебника 1497 года. Уже первые нормы «закона» устанавливают основы приказной служебной деятельности - требование «судом не мстити, ни дружити никому» (статья 1), всех «управить, кого пригоже» (ст. 2), «посулов не брать от суда и от печалованья» (ст. 3). Особенность законодательства конца XV-XVI веков заключалась в том, что лишь отдельные стороны деятельности приказных учреждений регулировались им. Прежде всего «законы» (Судебники, указы, приговоры) регулировали судебную деятельность должностных лиц, порядок и размер взимания пошлин за осуществление тех или иных действий. Судебник 1497 года в ст. 8-14 содержит нормы, регулирующие отношения, возникающие в ходе правоохранительной деятельности между заинтересованными сторонами и юрисдикционным органом. В последнем случае упоминаются боярин, окольничий, дьяк и подьячий. Все эти должностные лица - необходимые участники процесса. Важно отметить детальную фиксацию в «законе» размера пошлин, взимаемых, во-первых, за совершение различных процессуальных действий и процедур (проведение «поля») и, во-вторых, в зависимости от должности того или иного лица (ст. 3, 4, 6-8). Отдельные нормы регулируют размеры и порядок взимания пошлин за оформление документов («правой грамоты» в ст. 15, «докладного списока» в ст. 16) - отдельно боярином за «прикладывание печати», дьяком «от подписи» и подьячим за техническое оформление документов.</w:t>
      </w:r>
      <w:r w:rsidR="00DB7CB8" w:rsidRPr="00DB7CB8">
        <w:t xml:space="preserve"> </w:t>
      </w:r>
      <w:r w:rsidR="00DB7CB8">
        <w:rPr>
          <w:szCs w:val="24"/>
        </w:rPr>
        <w:t>[</w:t>
      </w:r>
      <w:r w:rsidR="00DB7CB8">
        <w:rPr>
          <w:szCs w:val="24"/>
          <w:lang w:val="en-US"/>
        </w:rPr>
        <w:t>4</w:t>
      </w:r>
      <w:r w:rsidR="00DB7CB8" w:rsidRPr="00DB7CB8">
        <w:rPr>
          <w:szCs w:val="24"/>
        </w:rPr>
        <w:t>, С.</w:t>
      </w:r>
      <w:r w:rsidR="00DB7CB8">
        <w:rPr>
          <w:szCs w:val="24"/>
          <w:lang w:val="en-US"/>
        </w:rPr>
        <w:t>108</w:t>
      </w:r>
      <w:r w:rsidR="00DB7CB8" w:rsidRPr="00DB7CB8">
        <w:rPr>
          <w:szCs w:val="24"/>
        </w:rPr>
        <w:t>]</w:t>
      </w:r>
    </w:p>
    <w:p w:rsidR="00A93EF6" w:rsidRPr="007D6BB4" w:rsidRDefault="00A93EF6" w:rsidP="00B61503">
      <w:pPr>
        <w:ind w:firstLine="709"/>
        <w:jc w:val="both"/>
      </w:pPr>
      <w:r w:rsidRPr="007D6BB4">
        <w:t>Более детально развиты нормы Судебника 1497 года в следующем «законе» - Судебнике 1550 года. Статья 1 содержит норму (аналогичную норме ст. 1 Судебника 1497 года), гипотеза которой следующая: «судом не дружыти и не мстити никому, и посулу в суде не имати». Дальнейшее развитие эта норма получает в ст. 2-5. Законодатель детально разрабатывает возможные случаи злоупотреблений со стороны должностных лиц, призванных отправлять правосудие. Речь идет о формулировании ряда составов должностных преступлений в зависимости от субъекта правонарушения - боярина, дьяка, подьячего. Лишь судебная ошибка, согласно ст. 2, не содержит состава преступления. Норма ст. 6 защищает указанные должностные лица от необоснованных обвинений.</w:t>
      </w:r>
    </w:p>
    <w:p w:rsidR="00A93EF6" w:rsidRPr="007D6BB4" w:rsidRDefault="00A93EF6" w:rsidP="00B61503">
      <w:pPr>
        <w:ind w:firstLine="709"/>
        <w:jc w:val="both"/>
      </w:pPr>
      <w:r w:rsidRPr="007D6BB4">
        <w:t>Требование ст. 2 Судебника 1497 года «управить всех кого пригоже» получает развитие в ст. 7 Судебника 1550 года. Именно в этой статье впервые появляется сам термин «приказ»: боярин должен «жалобников своего приказу от собя не отсылати». Более того, новациями здесь являются появление санкции («быти от государя в опале»), усложнение гипотезы правовой нормы («жалобника своего приказу отошлет, а жалобницы у него не возьмет, и управы ему или указу не учинит»), детально указывающей на вид нарушения должностных обязанностей.</w:t>
      </w:r>
    </w:p>
    <w:p w:rsidR="00A93EF6" w:rsidRPr="007D6BB4" w:rsidRDefault="00A93EF6" w:rsidP="00B61503">
      <w:pPr>
        <w:ind w:firstLine="709"/>
        <w:jc w:val="both"/>
      </w:pPr>
      <w:r w:rsidRPr="007D6BB4">
        <w:t>Нормы Судебника 1497 года, определяющие порядок и размер взимания судебных пошлин, в ст. 8-11 Судебника 1550 года были дополнены нормами уголовно-правового характера. В каждой из указанных статей формулируются составы преступлений со стороны должностного лица (боярина, дьяка, подьячего) - «лихоимство», т. е. взимание пошлин сверх суммы, оговоренной в законе, и ложное обвинение в «лихоимстве» в адрес тех же должностных лиц. Эта же особенность отличает ст. 33, 34 и 42 Судебника 1550 года, где также формулируются указанные составы преступлений.</w:t>
      </w:r>
    </w:p>
    <w:p w:rsidR="00A93EF6" w:rsidRPr="007D6BB4" w:rsidRDefault="00A93EF6" w:rsidP="00B61503">
      <w:pPr>
        <w:ind w:firstLine="709"/>
        <w:jc w:val="both"/>
      </w:pPr>
      <w:r w:rsidRPr="007D6BB4">
        <w:t>Большая группа норм Судебника 1550 года носит процессуальный характер. Статьи 9-32, 50-61 регламентируют порядок проведения процесса в суде бояр. Нормы гражданско-правового характера, содержащиеся в ст. 76 («А о холопстве суд»), 78-83, 84 («А о землях суд»), 85 («А в вотчинах суд»), 87, 90, 92-94 адресованы правоприменителю и, по всей видимости, использовались как при осуществлении правосудия в приказах, так и в местных судах (наместников и волостелей).</w:t>
      </w:r>
    </w:p>
    <w:p w:rsidR="00A93EF6" w:rsidRPr="007D6BB4" w:rsidRDefault="00A93EF6" w:rsidP="00B61503">
      <w:pPr>
        <w:ind w:firstLine="709"/>
        <w:jc w:val="both"/>
      </w:pPr>
      <w:r w:rsidRPr="007D6BB4">
        <w:t>Так же, как и в Судебнике 1497 года ряд статей Судебника 1550 года регулирует размеры и порядок взимания пошлин за оформление документов («правой грамоты» в ст. 33, «докладного списока» в ст. 34, «срочных грамот» в ст. 41, «безсудных грамот» в ст. 42, «отпускной грамоты» в ст. 77) - отдельно боярином за «прикладывание печати», дьяком «от подписи» и подьячим за техническое оформление документов.</w:t>
      </w:r>
    </w:p>
    <w:p w:rsidR="00A93EF6" w:rsidRPr="007D6BB4" w:rsidRDefault="00A93EF6" w:rsidP="00B61503">
      <w:pPr>
        <w:ind w:firstLine="709"/>
        <w:jc w:val="both"/>
      </w:pPr>
      <w:r w:rsidRPr="007D6BB4">
        <w:t xml:space="preserve">После издания Судебника 1550 года основная линия развития законодательства была направлена на дополнение текста Судебника новыми статьями. Именно таким образом следует рассматривать появление указных книг приказов -  Разбойного, Холопьего суда, Земского, Поместного, Московского Судного, Ямского. Появление данных книг связано с текущей деятельностью приказов в пределах их компетенции. Указные книги содержали разновременные указы, изданные высшими органами государственной власти по запросам приказов. </w:t>
      </w:r>
    </w:p>
    <w:p w:rsidR="00A93EF6" w:rsidRPr="007D6BB4" w:rsidRDefault="00A93EF6" w:rsidP="00B61503">
      <w:pPr>
        <w:ind w:firstLine="709"/>
        <w:jc w:val="both"/>
      </w:pPr>
      <w:r w:rsidRPr="007D6BB4">
        <w:t>Таким образом, особенности приказов как органов государственной власти XVI-XVII веков заключались в следующем:</w:t>
      </w:r>
    </w:p>
    <w:p w:rsidR="00A93EF6" w:rsidRPr="007D6BB4" w:rsidRDefault="00A93EF6" w:rsidP="00B61503">
      <w:pPr>
        <w:ind w:firstLine="709"/>
        <w:jc w:val="both"/>
      </w:pPr>
      <w:r w:rsidRPr="007D6BB4">
        <w:t>1) порядок функционирования и правовой статус приказной бюрократии обеспечивался соответствующей правовой базой;</w:t>
      </w:r>
    </w:p>
    <w:p w:rsidR="00A93EF6" w:rsidRPr="007D6BB4" w:rsidRDefault="007D6BB4" w:rsidP="00B61503">
      <w:pPr>
        <w:ind w:firstLine="709"/>
        <w:jc w:val="both"/>
      </w:pPr>
      <w:r>
        <w:t xml:space="preserve">2) </w:t>
      </w:r>
      <w:r w:rsidR="00A93EF6" w:rsidRPr="007D6BB4">
        <w:t>установлены условия  продвижения  по службе;</w:t>
      </w:r>
    </w:p>
    <w:p w:rsidR="00A93EF6" w:rsidRPr="007D6BB4" w:rsidRDefault="00A93EF6" w:rsidP="00B61503">
      <w:pPr>
        <w:ind w:firstLine="709"/>
        <w:jc w:val="both"/>
      </w:pPr>
      <w:r w:rsidRPr="007D6BB4">
        <w:t>3) существовала система подготовки кадров;</w:t>
      </w:r>
    </w:p>
    <w:p w:rsidR="00A93EF6" w:rsidRPr="007D6BB4" w:rsidRDefault="007D6BB4" w:rsidP="00B61503">
      <w:pPr>
        <w:ind w:firstLine="709"/>
        <w:jc w:val="both"/>
      </w:pPr>
      <w:r>
        <w:t>4)</w:t>
      </w:r>
      <w:r w:rsidR="00A93EF6" w:rsidRPr="007D6BB4">
        <w:t xml:space="preserve"> введен единый порядок подготовки и рассмотрения дел;</w:t>
      </w:r>
    </w:p>
    <w:p w:rsidR="00A93EF6" w:rsidRPr="007D6BB4" w:rsidRDefault="00A93EF6" w:rsidP="00B61503">
      <w:pPr>
        <w:ind w:firstLine="709"/>
        <w:jc w:val="both"/>
      </w:pPr>
      <w:r w:rsidRPr="007D6BB4">
        <w:t>5)</w:t>
      </w:r>
      <w:r w:rsidR="007D6BB4">
        <w:t xml:space="preserve"> </w:t>
      </w:r>
      <w:r w:rsidRPr="007D6BB4">
        <w:t>существовала специализация структурных подразделений приказа и отдельных должностных лиц по выполнению определенных функций;</w:t>
      </w:r>
    </w:p>
    <w:p w:rsidR="00A93EF6" w:rsidRPr="007D6BB4" w:rsidRDefault="00A93EF6" w:rsidP="00B61503">
      <w:pPr>
        <w:ind w:firstLine="709"/>
        <w:jc w:val="both"/>
      </w:pPr>
      <w:r w:rsidRPr="007D6BB4">
        <w:t>6)</w:t>
      </w:r>
      <w:r w:rsidR="007D6BB4">
        <w:t xml:space="preserve"> </w:t>
      </w:r>
      <w:r w:rsidRPr="007D6BB4">
        <w:t>действовала система (частичного) государственного обеспечения служащих;</w:t>
      </w:r>
    </w:p>
    <w:p w:rsidR="00A93EF6" w:rsidRPr="007D6BB4" w:rsidRDefault="00A93EF6" w:rsidP="00B61503">
      <w:pPr>
        <w:ind w:firstLine="709"/>
        <w:jc w:val="both"/>
      </w:pPr>
      <w:r w:rsidRPr="007D6BB4">
        <w:t>7) существовала присяга должностных лиц, личное исполнение обязанностей.</w:t>
      </w:r>
    </w:p>
    <w:p w:rsidR="00A93EF6" w:rsidRPr="007D6BB4" w:rsidRDefault="00A93EF6" w:rsidP="00B61503">
      <w:pPr>
        <w:shd w:val="clear" w:color="auto" w:fill="FFFFFF"/>
        <w:ind w:firstLine="709"/>
        <w:jc w:val="both"/>
      </w:pPr>
      <w:r w:rsidRPr="007D6BB4">
        <w:t>На протяжении двухсот лет приказы являлись основным стержнем системы государственного управления. Но отсутствие четкой регламентации деятельности этих учреждений постепенно привело к появлению значительного числа негативных явлений. Громоздкость и неторопливость приказного делопроизводства, взяточничество, неопределенность функций привели к тому, что в начале XVIII века приказы были заменены новыми органами – коллегиями.</w:t>
      </w:r>
    </w:p>
    <w:p w:rsidR="00A93EF6" w:rsidRPr="007D6BB4" w:rsidRDefault="00A93EF6" w:rsidP="00B61503">
      <w:pPr>
        <w:ind w:firstLine="709"/>
        <w:jc w:val="both"/>
      </w:pPr>
    </w:p>
    <w:p w:rsidR="00A93EF6" w:rsidRPr="00293C2C" w:rsidRDefault="00B61503" w:rsidP="00293C2C">
      <w:pPr>
        <w:pStyle w:val="1"/>
        <w:spacing w:line="240" w:lineRule="auto"/>
        <w:rPr>
          <w:b/>
          <w:caps/>
        </w:rPr>
      </w:pPr>
      <w:r>
        <w:br w:type="page"/>
      </w:r>
      <w:bookmarkStart w:id="8" w:name="_Toc272143989"/>
      <w:r w:rsidRPr="00293C2C">
        <w:rPr>
          <w:b/>
          <w:caps/>
        </w:rPr>
        <w:t>Заключение</w:t>
      </w:r>
      <w:bookmarkEnd w:id="8"/>
    </w:p>
    <w:p w:rsidR="00B61503" w:rsidRDefault="00B61503" w:rsidP="00293C2C">
      <w:pPr>
        <w:spacing w:line="240" w:lineRule="auto"/>
        <w:ind w:firstLine="709"/>
      </w:pPr>
    </w:p>
    <w:p w:rsidR="00293C2C" w:rsidRDefault="00293C2C" w:rsidP="00293C2C">
      <w:pPr>
        <w:spacing w:line="240" w:lineRule="auto"/>
        <w:ind w:firstLine="709"/>
      </w:pPr>
    </w:p>
    <w:p w:rsidR="009E1D45" w:rsidRDefault="009E1D45" w:rsidP="009E1D45">
      <w:pPr>
        <w:ind w:firstLine="709"/>
        <w:jc w:val="both"/>
        <w:rPr>
          <w:spacing w:val="2"/>
        </w:rPr>
      </w:pPr>
      <w:r>
        <w:rPr>
          <w:spacing w:val="6"/>
        </w:rPr>
        <w:t xml:space="preserve">Появление приказов – органов центрального отраслевого управления - связано с созданием единого Русского государства. Так же </w:t>
      </w:r>
      <w:r>
        <w:rPr>
          <w:spacing w:val="2"/>
        </w:rPr>
        <w:t xml:space="preserve">была проведена реформа местного управления, приведшая к ликвидации кормлений. Власть наместников и волостелей упразднялась и заменялась выборными губными и земскими учреждениями, компетенция которых определялась специальными грамотами. </w:t>
      </w:r>
    </w:p>
    <w:p w:rsidR="009E1D45" w:rsidRPr="005B0711" w:rsidRDefault="009E1D45" w:rsidP="009E1D45">
      <w:pPr>
        <w:ind w:firstLine="709"/>
        <w:jc w:val="both"/>
        <w:rPr>
          <w:b/>
          <w:spacing w:val="-6"/>
        </w:rPr>
      </w:pPr>
      <w:r>
        <w:rPr>
          <w:spacing w:val="-6"/>
        </w:rPr>
        <w:t>Серьезнейшим испытанием для сословно-представитель</w:t>
      </w:r>
      <w:r>
        <w:rPr>
          <w:spacing w:val="-6"/>
        </w:rPr>
        <w:softHyphen/>
        <w:t>ной монархии стала опричнина.</w:t>
      </w:r>
      <w:r w:rsidRPr="005B0711">
        <w:rPr>
          <w:spacing w:val="-6"/>
        </w:rPr>
        <w:t xml:space="preserve"> </w:t>
      </w:r>
      <w:r>
        <w:rPr>
          <w:spacing w:val="-6"/>
        </w:rPr>
        <w:t>Целью опричнины было установление неограниченной власти монарха, деспотического самодержавия.</w:t>
      </w:r>
    </w:p>
    <w:p w:rsidR="009E1D45" w:rsidRDefault="009E1D45" w:rsidP="009E1D45">
      <w:pPr>
        <w:ind w:firstLine="709"/>
        <w:jc w:val="both"/>
        <w:rPr>
          <w:spacing w:val="2"/>
        </w:rPr>
      </w:pPr>
      <w:r>
        <w:rPr>
          <w:spacing w:val="4"/>
        </w:rPr>
        <w:t xml:space="preserve">В первые годы своего правления Михаил Федорович опирался на Земские соборы. </w:t>
      </w:r>
      <w:r>
        <w:rPr>
          <w:spacing w:val="2"/>
        </w:rPr>
        <w:t xml:space="preserve">На </w:t>
      </w:r>
      <w:r>
        <w:t xml:space="preserve">XVII </w:t>
      </w:r>
      <w:r>
        <w:rPr>
          <w:spacing w:val="2"/>
        </w:rPr>
        <w:t>в. приходится расцвет приказной системы управления. Приказы - органы центрального государственного управления. Самую большую группу приказов образовывали приказы общегосударственного значения, подразделявшиеся, в свою очередь, на административные и судебно-полицейские, областные (территориальные), военные и финансовые. Они находились в непосредственном ведении Боярской думы: многие ее члены возглавляли приказы, на ее заседаниях утверждались их решения. Другую группу приказов составляли дворцовые приказы, которые подчинялись царю и осуществляли управление принадлежавшими ему землями, крестьянами, дворцами, мастерскими и т.д. К третьей группе относились патриаршие приказы, управлявшие патриаршим имуществом, а также вершившие суд по преступлениям против веры.</w:t>
      </w:r>
    </w:p>
    <w:p w:rsidR="009E1D45" w:rsidRDefault="009E1D45" w:rsidP="009E1D45">
      <w:pPr>
        <w:ind w:firstLine="709"/>
        <w:jc w:val="both"/>
        <w:rPr>
          <w:spacing w:val="4"/>
        </w:rPr>
      </w:pPr>
      <w:r>
        <w:rPr>
          <w:spacing w:val="4"/>
        </w:rPr>
        <w:t xml:space="preserve">В </w:t>
      </w:r>
      <w:r>
        <w:t xml:space="preserve">XVII </w:t>
      </w:r>
      <w:r>
        <w:rPr>
          <w:spacing w:val="4"/>
        </w:rPr>
        <w:t>в. на местах продолжали функционировать губные и земские учреждения. Однако теперь они были подчинены назначенным из центра воеводам, которые стали основным звеном местного управления. Воеводы назначались из числа бояр, дворян и детей боярских Разрядным приказом и утверждались в должности царем и Боярской думой. Подчинялся воевода тому приказу, в ведении которого находился соответствующий город с уездом. Срок службы воеводы длился от одного до трех лет, за нее он получал поместный и денежный оклады. В большие города назначались сразу несколь</w:t>
      </w:r>
      <w:r>
        <w:rPr>
          <w:spacing w:val="4"/>
        </w:rPr>
        <w:softHyphen/>
        <w:t xml:space="preserve">ко воевод, один из которых считался главным. </w:t>
      </w:r>
      <w:r>
        <w:rPr>
          <w:spacing w:val="-6"/>
        </w:rPr>
        <w:t>Главной функцией сибирских воевод была организация сбора натуральной дани пушниной - ясака. Во внутреннюю организа</w:t>
      </w:r>
      <w:r>
        <w:rPr>
          <w:spacing w:val="-6"/>
        </w:rPr>
        <w:softHyphen/>
        <w:t>цию сибирских народов воеводы, как правило, не вмешивались.</w:t>
      </w:r>
    </w:p>
    <w:p w:rsidR="00C95784" w:rsidRDefault="00C95784" w:rsidP="00C95784">
      <w:pPr>
        <w:ind w:firstLine="720"/>
        <w:jc w:val="both"/>
      </w:pPr>
      <w:r w:rsidRPr="00DB2535">
        <w:t>Таким образом, особенности приказов как органов государственной власти XVI</w:t>
      </w:r>
      <w:r w:rsidR="000F45B4">
        <w:t>-</w:t>
      </w:r>
      <w:r w:rsidRPr="00DB2535">
        <w:t xml:space="preserve">XVII веков заключались в следующем: </w:t>
      </w:r>
    </w:p>
    <w:p w:rsidR="00C95784" w:rsidRDefault="00C95784" w:rsidP="00C95784">
      <w:pPr>
        <w:ind w:firstLine="720"/>
        <w:jc w:val="both"/>
      </w:pPr>
      <w:r w:rsidRPr="00DB2535">
        <w:t xml:space="preserve">1) порядок функционирования и правовой статус приказной бюрократии обеспечивался соответствующей правовой базой; </w:t>
      </w:r>
    </w:p>
    <w:p w:rsidR="00C95784" w:rsidRDefault="00C95784" w:rsidP="00C95784">
      <w:pPr>
        <w:ind w:firstLine="720"/>
        <w:jc w:val="both"/>
      </w:pPr>
      <w:r w:rsidRPr="00DB2535">
        <w:t>2)</w:t>
      </w:r>
      <w:r>
        <w:t xml:space="preserve"> </w:t>
      </w:r>
      <w:r w:rsidRPr="00DB2535">
        <w:t xml:space="preserve">установлены условия  продвижения  по службе;   </w:t>
      </w:r>
    </w:p>
    <w:p w:rsidR="00C95784" w:rsidRDefault="00C95784" w:rsidP="00C95784">
      <w:pPr>
        <w:ind w:firstLine="720"/>
        <w:jc w:val="both"/>
      </w:pPr>
      <w:r w:rsidRPr="00DB2535">
        <w:t xml:space="preserve">3) существовала система подготовки кадров; </w:t>
      </w:r>
    </w:p>
    <w:p w:rsidR="00C95784" w:rsidRDefault="00C95784" w:rsidP="00C95784">
      <w:pPr>
        <w:ind w:firstLine="720"/>
        <w:jc w:val="both"/>
      </w:pPr>
      <w:r w:rsidRPr="00DB2535">
        <w:t xml:space="preserve">4) введен единый порядок подготовки и рассмотрения дел; </w:t>
      </w:r>
    </w:p>
    <w:p w:rsidR="00C95784" w:rsidRDefault="00C95784" w:rsidP="00C95784">
      <w:pPr>
        <w:ind w:firstLine="720"/>
        <w:jc w:val="both"/>
      </w:pPr>
      <w:r>
        <w:t xml:space="preserve">5) </w:t>
      </w:r>
      <w:r w:rsidRPr="00DB2535">
        <w:t xml:space="preserve">существовала специализация структурных подразделений приказа и отдельных должностных лиц по выполнению определенных функций; </w:t>
      </w:r>
    </w:p>
    <w:p w:rsidR="00C95784" w:rsidRDefault="00C95784" w:rsidP="00C95784">
      <w:pPr>
        <w:ind w:firstLine="720"/>
        <w:jc w:val="both"/>
      </w:pPr>
      <w:r>
        <w:t xml:space="preserve">6) </w:t>
      </w:r>
      <w:r w:rsidRPr="00DB2535">
        <w:t xml:space="preserve">действовала система (частичного) государственного обеспечения служащих; </w:t>
      </w:r>
    </w:p>
    <w:p w:rsidR="00C95784" w:rsidRPr="00DB2535" w:rsidRDefault="00C95784" w:rsidP="00C95784">
      <w:pPr>
        <w:ind w:firstLine="720"/>
        <w:jc w:val="both"/>
      </w:pPr>
      <w:r w:rsidRPr="00DB2535">
        <w:t>7) существовала присяга должностных лиц, личное исполнение обязанностей.</w:t>
      </w:r>
    </w:p>
    <w:p w:rsidR="00C95784" w:rsidRDefault="00C95784" w:rsidP="00C95784">
      <w:pPr>
        <w:shd w:val="clear" w:color="auto" w:fill="FFFFFF"/>
        <w:ind w:right="-5" w:firstLine="720"/>
        <w:jc w:val="both"/>
      </w:pPr>
      <w:r w:rsidRPr="00DB2535">
        <w:t>На протяжении двухсот лет приказы являлись основным стержнем системы государственного управления. Но отсутствие четкой регламентации деятельности этих учреждений постепенно привело к появлению значительного числа негативных явлений. Громоздкость и неторопливость приказного делопроизводства, взяточничество, неопределенность функций привели к тому, что в начале XVIII века приказы были заменены новыми органами – коллегиями.</w:t>
      </w:r>
    </w:p>
    <w:p w:rsidR="00293C2C" w:rsidRDefault="00293C2C" w:rsidP="004F5BB2">
      <w:pPr>
        <w:ind w:firstLine="709"/>
      </w:pPr>
    </w:p>
    <w:p w:rsidR="00293C2C" w:rsidRDefault="00293C2C" w:rsidP="004F5BB2">
      <w:pPr>
        <w:ind w:firstLine="709"/>
      </w:pPr>
    </w:p>
    <w:p w:rsidR="00293C2C" w:rsidRDefault="00293C2C" w:rsidP="004F5BB2">
      <w:pPr>
        <w:ind w:firstLine="709"/>
      </w:pPr>
    </w:p>
    <w:p w:rsidR="00293C2C" w:rsidRDefault="00293C2C" w:rsidP="004F5BB2">
      <w:pPr>
        <w:ind w:firstLine="709"/>
      </w:pPr>
    </w:p>
    <w:p w:rsidR="00B61503" w:rsidRPr="00293C2C" w:rsidRDefault="00B61503" w:rsidP="009C370B">
      <w:pPr>
        <w:pStyle w:val="1"/>
        <w:spacing w:line="240" w:lineRule="auto"/>
        <w:rPr>
          <w:b/>
          <w:caps/>
        </w:rPr>
      </w:pPr>
      <w:r>
        <w:br w:type="page"/>
      </w:r>
      <w:bookmarkStart w:id="9" w:name="_Toc272143990"/>
      <w:r w:rsidR="00862224" w:rsidRPr="00293C2C">
        <w:rPr>
          <w:b/>
          <w:caps/>
        </w:rPr>
        <w:t>Список использованных источников и литературы</w:t>
      </w:r>
      <w:bookmarkEnd w:id="9"/>
    </w:p>
    <w:p w:rsidR="00293C2C" w:rsidRPr="00293C2C" w:rsidRDefault="00293C2C" w:rsidP="009C370B">
      <w:pPr>
        <w:spacing w:line="240" w:lineRule="auto"/>
        <w:jc w:val="center"/>
        <w:rPr>
          <w:b/>
          <w:caps/>
        </w:rPr>
      </w:pPr>
    </w:p>
    <w:p w:rsidR="00293C2C" w:rsidRPr="00293C2C" w:rsidRDefault="00293C2C" w:rsidP="009C370B">
      <w:pPr>
        <w:spacing w:line="240" w:lineRule="auto"/>
        <w:jc w:val="center"/>
        <w:rPr>
          <w:b/>
          <w:caps/>
        </w:rPr>
      </w:pPr>
    </w:p>
    <w:p w:rsidR="009C370B" w:rsidRPr="00F61397" w:rsidRDefault="009C370B" w:rsidP="00875B38">
      <w:pPr>
        <w:numPr>
          <w:ilvl w:val="0"/>
          <w:numId w:val="10"/>
        </w:numPr>
        <w:tabs>
          <w:tab w:val="left" w:pos="709"/>
          <w:tab w:val="left" w:pos="3888"/>
          <w:tab w:val="left" w:pos="9639"/>
        </w:tabs>
        <w:ind w:left="709" w:hanging="643"/>
        <w:jc w:val="both"/>
        <w:rPr>
          <w:spacing w:val="2"/>
        </w:rPr>
      </w:pPr>
      <w:r w:rsidRPr="00F61397">
        <w:t>Альшиц</w:t>
      </w:r>
      <w:r w:rsidR="00F61397" w:rsidRPr="00F61397">
        <w:t>,</w:t>
      </w:r>
      <w:r w:rsidRPr="00F61397">
        <w:t xml:space="preserve"> Д.Н</w:t>
      </w:r>
      <w:r w:rsidRPr="00F61397">
        <w:rPr>
          <w:i/>
        </w:rPr>
        <w:t xml:space="preserve">. </w:t>
      </w:r>
      <w:r w:rsidRPr="00F61397">
        <w:rPr>
          <w:spacing w:val="2"/>
        </w:rPr>
        <w:t xml:space="preserve">Начало самодержавия в России: государство Ивана Грозного </w:t>
      </w:r>
      <w:r w:rsidR="00F61397" w:rsidRPr="00F61397">
        <w:t>[Текст] : учебник  / Д.Н</w:t>
      </w:r>
      <w:r w:rsidR="00F61397" w:rsidRPr="00F61397">
        <w:rPr>
          <w:i/>
        </w:rPr>
        <w:t xml:space="preserve">. </w:t>
      </w:r>
      <w:r w:rsidR="00F61397" w:rsidRPr="00F61397">
        <w:t>Альшиц. - СПб. : ЗАО «Питер»</w:t>
      </w:r>
      <w:r w:rsidR="00F61397" w:rsidRPr="00F61397">
        <w:rPr>
          <w:spacing w:val="2"/>
        </w:rPr>
        <w:t>, 2008. – 298 с.</w:t>
      </w:r>
    </w:p>
    <w:p w:rsidR="009C370B" w:rsidRPr="00F61397" w:rsidRDefault="009C370B" w:rsidP="00875B38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 w:rsidRPr="00F61397">
        <w:t xml:space="preserve">Буганов, В.Н. Отечественная историография русского летописания </w:t>
      </w:r>
      <w:r w:rsidR="00F61397" w:rsidRPr="00F61397">
        <w:t xml:space="preserve">[Текст] </w:t>
      </w:r>
      <w:r w:rsidRPr="00F61397">
        <w:t xml:space="preserve">/ В.Н. Буганов. - М. : Гардарика, </w:t>
      </w:r>
      <w:r w:rsidR="00F61397" w:rsidRPr="00F61397">
        <w:t>200</w:t>
      </w:r>
      <w:r w:rsidRPr="00F61397">
        <w:t>9. – 328 с.</w:t>
      </w:r>
    </w:p>
    <w:p w:rsidR="009C370B" w:rsidRPr="00F61397" w:rsidRDefault="009C370B" w:rsidP="00875B38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 w:rsidRPr="00F61397">
        <w:t>Веселовский</w:t>
      </w:r>
      <w:r w:rsidR="00F61397" w:rsidRPr="00F61397">
        <w:t>,</w:t>
      </w:r>
      <w:r w:rsidRPr="00F61397">
        <w:t xml:space="preserve"> С.Б</w:t>
      </w:r>
      <w:r w:rsidRPr="00F61397">
        <w:rPr>
          <w:i/>
        </w:rPr>
        <w:t xml:space="preserve">. </w:t>
      </w:r>
      <w:r w:rsidRPr="00F61397">
        <w:rPr>
          <w:spacing w:val="2"/>
        </w:rPr>
        <w:t>Исследования по истории опричнины</w:t>
      </w:r>
      <w:r w:rsidR="00F61397" w:rsidRPr="00F61397">
        <w:rPr>
          <w:spacing w:val="2"/>
        </w:rPr>
        <w:t xml:space="preserve"> </w:t>
      </w:r>
      <w:r w:rsidR="00F61397" w:rsidRPr="00F61397">
        <w:t>[Текст] : учебник  / С.Б</w:t>
      </w:r>
      <w:r w:rsidR="00F61397" w:rsidRPr="00F61397">
        <w:rPr>
          <w:i/>
        </w:rPr>
        <w:t>.</w:t>
      </w:r>
      <w:r w:rsidR="00F61397" w:rsidRPr="00F61397">
        <w:t xml:space="preserve"> Веселовский. - </w:t>
      </w:r>
      <w:r w:rsidR="00F61397" w:rsidRPr="00F61397">
        <w:rPr>
          <w:i/>
        </w:rPr>
        <w:t xml:space="preserve"> </w:t>
      </w:r>
      <w:r w:rsidR="00F61397" w:rsidRPr="00F61397">
        <w:t xml:space="preserve">М. : </w:t>
      </w:r>
      <w:r w:rsidRPr="00F61397">
        <w:rPr>
          <w:spacing w:val="2"/>
        </w:rPr>
        <w:t xml:space="preserve"> </w:t>
      </w:r>
      <w:r w:rsidR="00F61397" w:rsidRPr="00F61397">
        <w:t>ИНФРА-М, 2001. – 254 с.</w:t>
      </w:r>
    </w:p>
    <w:p w:rsidR="009C370B" w:rsidRPr="00C36654" w:rsidRDefault="009C370B" w:rsidP="00875B38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 w:rsidRPr="00C36654">
        <w:t>Владимирский–Буданов</w:t>
      </w:r>
      <w:r>
        <w:t>,</w:t>
      </w:r>
      <w:r w:rsidRPr="00C36654">
        <w:t xml:space="preserve"> М.В. Обзор истории русского права</w:t>
      </w:r>
      <w:r>
        <w:t xml:space="preserve"> </w:t>
      </w:r>
      <w:r w:rsidR="00F61397" w:rsidRPr="00F61397">
        <w:t xml:space="preserve">[Текст] </w:t>
      </w:r>
      <w:r>
        <w:t xml:space="preserve">/ М.В. </w:t>
      </w:r>
      <w:r w:rsidRPr="00C36654">
        <w:t>Владимирский–Буданов</w:t>
      </w:r>
      <w:r w:rsidR="00DF19AA">
        <w:t>.</w:t>
      </w:r>
      <w:r>
        <w:t xml:space="preserve"> - М</w:t>
      </w:r>
      <w:r w:rsidRPr="00C36654">
        <w:t>.</w:t>
      </w:r>
      <w:r>
        <w:t xml:space="preserve"> : АСТ</w:t>
      </w:r>
      <w:r w:rsidR="00DF19AA">
        <w:t>, 2001</w:t>
      </w:r>
      <w:r w:rsidRPr="00C36654">
        <w:t>.</w:t>
      </w:r>
      <w:r>
        <w:t xml:space="preserve"> - 348 с.</w:t>
      </w:r>
    </w:p>
    <w:p w:rsidR="009C370B" w:rsidRDefault="009C370B" w:rsidP="00875B38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>
        <w:t xml:space="preserve">Гамаков, Л.С. </w:t>
      </w:r>
      <w:r w:rsidRPr="00C36654">
        <w:t>Грамоты Великого Новгорода и Пскова</w:t>
      </w:r>
      <w:r>
        <w:t xml:space="preserve"> </w:t>
      </w:r>
      <w:r w:rsidR="00DF19AA" w:rsidRPr="00F61397">
        <w:t>[Текст]</w:t>
      </w:r>
      <w:r w:rsidR="00DF19AA">
        <w:t xml:space="preserve"> </w:t>
      </w:r>
      <w:r>
        <w:t>/ Л.С. Гамаков</w:t>
      </w:r>
      <w:r w:rsidRPr="00C36654">
        <w:t xml:space="preserve">. </w:t>
      </w:r>
      <w:r>
        <w:t xml:space="preserve">- </w:t>
      </w:r>
      <w:r w:rsidRPr="00C36654">
        <w:t>М.</w:t>
      </w:r>
      <w:r>
        <w:t xml:space="preserve"> : Просвещение, </w:t>
      </w:r>
      <w:r w:rsidRPr="00C36654">
        <w:t>19</w:t>
      </w:r>
      <w:r>
        <w:t>9</w:t>
      </w:r>
      <w:r w:rsidRPr="00C36654">
        <w:t>9.</w:t>
      </w:r>
      <w:r>
        <w:t xml:space="preserve"> - 245 с.</w:t>
      </w:r>
    </w:p>
    <w:p w:rsidR="009C370B" w:rsidRDefault="009C370B" w:rsidP="00875B38">
      <w:pPr>
        <w:numPr>
          <w:ilvl w:val="0"/>
          <w:numId w:val="10"/>
        </w:numPr>
        <w:tabs>
          <w:tab w:val="left" w:pos="709"/>
          <w:tab w:val="left" w:pos="9639"/>
        </w:tabs>
        <w:ind w:left="709" w:hanging="643"/>
        <w:jc w:val="both"/>
        <w:rPr>
          <w:spacing w:val="2"/>
        </w:rPr>
      </w:pPr>
      <w:r>
        <w:t>Зи</w:t>
      </w:r>
      <w:r w:rsidRPr="00D21EB3">
        <w:t>мин</w:t>
      </w:r>
      <w:r w:rsidR="00DF19AA">
        <w:t>,</w:t>
      </w:r>
      <w:r w:rsidRPr="00D21EB3">
        <w:t xml:space="preserve"> А.А.</w:t>
      </w:r>
      <w:r w:rsidRPr="00342271">
        <w:rPr>
          <w:i/>
        </w:rPr>
        <w:t xml:space="preserve"> </w:t>
      </w:r>
      <w:r w:rsidRPr="00342271">
        <w:rPr>
          <w:spacing w:val="2"/>
        </w:rPr>
        <w:t xml:space="preserve">Россия на рубеже </w:t>
      </w:r>
      <w:r w:rsidRPr="00342271">
        <w:rPr>
          <w:spacing w:val="8"/>
        </w:rPr>
        <w:t>XV</w:t>
      </w:r>
      <w:r w:rsidRPr="00342271">
        <w:rPr>
          <w:spacing w:val="2"/>
        </w:rPr>
        <w:t>-X</w:t>
      </w:r>
      <w:r w:rsidRPr="00342271">
        <w:rPr>
          <w:spacing w:val="8"/>
        </w:rPr>
        <w:t xml:space="preserve">VI </w:t>
      </w:r>
      <w:r w:rsidRPr="00342271">
        <w:rPr>
          <w:spacing w:val="2"/>
        </w:rPr>
        <w:t>столетий</w:t>
      </w:r>
      <w:r w:rsidR="00DF19AA">
        <w:rPr>
          <w:spacing w:val="2"/>
        </w:rPr>
        <w:t xml:space="preserve"> </w:t>
      </w:r>
      <w:r w:rsidR="00DF19AA" w:rsidRPr="00F61397">
        <w:t>[Текст]</w:t>
      </w:r>
      <w:r w:rsidR="00DF19AA">
        <w:t xml:space="preserve"> / </w:t>
      </w:r>
      <w:r w:rsidR="00DF19AA" w:rsidRPr="00D21EB3">
        <w:t>А.А.</w:t>
      </w:r>
      <w:r w:rsidR="00DF19AA" w:rsidRPr="00342271">
        <w:rPr>
          <w:i/>
        </w:rPr>
        <w:t xml:space="preserve"> </w:t>
      </w:r>
      <w:r w:rsidR="00DF19AA">
        <w:t>Зи</w:t>
      </w:r>
      <w:r w:rsidR="00DF19AA" w:rsidRPr="00D21EB3">
        <w:t>мин</w:t>
      </w:r>
      <w:r w:rsidR="00DF19AA" w:rsidRPr="00C36654">
        <w:t xml:space="preserve">. </w:t>
      </w:r>
      <w:r w:rsidR="00DF19AA">
        <w:t xml:space="preserve">- </w:t>
      </w:r>
      <w:r w:rsidR="00DF19AA" w:rsidRPr="00C36654">
        <w:t>М.</w:t>
      </w:r>
      <w:r w:rsidR="00DF19AA">
        <w:t xml:space="preserve"> : Просвещение, 2001</w:t>
      </w:r>
      <w:r w:rsidR="00DF19AA" w:rsidRPr="00C36654">
        <w:t>.</w:t>
      </w:r>
      <w:r w:rsidR="00DF19AA">
        <w:t xml:space="preserve"> - 245 с.</w:t>
      </w:r>
      <w:r w:rsidRPr="00342271">
        <w:rPr>
          <w:spacing w:val="2"/>
        </w:rPr>
        <w:t>.</w:t>
      </w:r>
    </w:p>
    <w:p w:rsidR="009C370B" w:rsidRPr="00342271" w:rsidRDefault="009C370B" w:rsidP="00875B38">
      <w:pPr>
        <w:numPr>
          <w:ilvl w:val="0"/>
          <w:numId w:val="10"/>
        </w:numPr>
        <w:tabs>
          <w:tab w:val="left" w:pos="709"/>
          <w:tab w:val="left" w:pos="9639"/>
        </w:tabs>
        <w:ind w:left="709" w:hanging="643"/>
        <w:jc w:val="both"/>
        <w:rPr>
          <w:spacing w:val="2"/>
        </w:rPr>
      </w:pPr>
      <w:r w:rsidRPr="00D21EB3">
        <w:t>Зимин</w:t>
      </w:r>
      <w:r w:rsidR="00DF19AA">
        <w:t>,</w:t>
      </w:r>
      <w:r w:rsidRPr="00D21EB3">
        <w:t xml:space="preserve"> А.А.</w:t>
      </w:r>
      <w:r w:rsidRPr="00342271">
        <w:rPr>
          <w:i/>
        </w:rPr>
        <w:t xml:space="preserve"> </w:t>
      </w:r>
      <w:r w:rsidRPr="00342271">
        <w:rPr>
          <w:spacing w:val="2"/>
        </w:rPr>
        <w:t>Россия на пороге Нового времени (Очерки политическо</w:t>
      </w:r>
      <w:r w:rsidRPr="00342271">
        <w:t>й</w:t>
      </w:r>
      <w:r>
        <w:rPr>
          <w:spacing w:val="2"/>
        </w:rPr>
        <w:t xml:space="preserve"> </w:t>
      </w:r>
      <w:r w:rsidRPr="00342271">
        <w:rPr>
          <w:spacing w:val="2"/>
        </w:rPr>
        <w:t>истории России первой трети X</w:t>
      </w:r>
      <w:r w:rsidRPr="00342271">
        <w:t>V</w:t>
      </w:r>
      <w:r w:rsidRPr="00342271">
        <w:rPr>
          <w:spacing w:val="8"/>
        </w:rPr>
        <w:t>I</w:t>
      </w:r>
      <w:r>
        <w:rPr>
          <w:spacing w:val="2"/>
        </w:rPr>
        <w:t xml:space="preserve"> в.)</w:t>
      </w:r>
      <w:r w:rsidR="00DF19AA">
        <w:rPr>
          <w:spacing w:val="2"/>
        </w:rPr>
        <w:t xml:space="preserve"> </w:t>
      </w:r>
      <w:r w:rsidR="00DF19AA" w:rsidRPr="00F61397">
        <w:t>[Текст]</w:t>
      </w:r>
      <w:r w:rsidR="00DF19AA">
        <w:t xml:space="preserve"> / </w:t>
      </w:r>
      <w:r w:rsidR="00DF19AA" w:rsidRPr="00D21EB3">
        <w:t>А.А.</w:t>
      </w:r>
      <w:r w:rsidR="00DF19AA" w:rsidRPr="00342271">
        <w:rPr>
          <w:i/>
        </w:rPr>
        <w:t xml:space="preserve"> </w:t>
      </w:r>
      <w:r w:rsidR="00DF19AA">
        <w:t>Зи</w:t>
      </w:r>
      <w:r w:rsidR="00DF19AA" w:rsidRPr="00D21EB3">
        <w:t>мин</w:t>
      </w:r>
      <w:r w:rsidR="00DF19AA" w:rsidRPr="00C36654">
        <w:t xml:space="preserve">. </w:t>
      </w:r>
      <w:r w:rsidR="00DF19AA">
        <w:t xml:space="preserve">- </w:t>
      </w:r>
      <w:r w:rsidR="00DF19AA" w:rsidRPr="00C36654">
        <w:t>М.</w:t>
      </w:r>
      <w:r w:rsidR="00DF19AA">
        <w:t xml:space="preserve"> : Просвещение, 2001</w:t>
      </w:r>
      <w:r w:rsidR="00DF19AA" w:rsidRPr="00C36654">
        <w:t>.</w:t>
      </w:r>
      <w:r w:rsidR="00DF19AA">
        <w:t xml:space="preserve"> - 305 с.</w:t>
      </w:r>
    </w:p>
    <w:p w:rsidR="009C370B" w:rsidRDefault="009C370B" w:rsidP="00875B38">
      <w:pPr>
        <w:numPr>
          <w:ilvl w:val="0"/>
          <w:numId w:val="10"/>
        </w:numPr>
        <w:tabs>
          <w:tab w:val="left" w:pos="709"/>
          <w:tab w:val="left" w:pos="9639"/>
        </w:tabs>
        <w:ind w:left="709" w:hanging="643"/>
        <w:jc w:val="both"/>
        <w:rPr>
          <w:spacing w:val="2"/>
        </w:rPr>
      </w:pPr>
      <w:r w:rsidRPr="00D21EB3">
        <w:t>Зимин</w:t>
      </w:r>
      <w:r w:rsidR="00DF19AA">
        <w:t>,</w:t>
      </w:r>
      <w:r w:rsidRPr="00D21EB3">
        <w:t xml:space="preserve"> А.А.</w:t>
      </w:r>
      <w:r w:rsidRPr="00342271">
        <w:rPr>
          <w:i/>
        </w:rPr>
        <w:t xml:space="preserve"> </w:t>
      </w:r>
      <w:r w:rsidRPr="00342271">
        <w:rPr>
          <w:spacing w:val="2"/>
        </w:rPr>
        <w:t>Реформы Ивана Грозного</w:t>
      </w:r>
      <w:r w:rsidR="00DF19AA">
        <w:rPr>
          <w:spacing w:val="2"/>
        </w:rPr>
        <w:t xml:space="preserve"> </w:t>
      </w:r>
      <w:r w:rsidR="00DF19AA" w:rsidRPr="00F61397">
        <w:t>[Текст]</w:t>
      </w:r>
      <w:r w:rsidR="00DF19AA">
        <w:t xml:space="preserve"> / </w:t>
      </w:r>
      <w:r w:rsidR="00DF19AA" w:rsidRPr="00D21EB3">
        <w:t>А.А.</w:t>
      </w:r>
      <w:r w:rsidR="00DF19AA" w:rsidRPr="00342271">
        <w:rPr>
          <w:i/>
        </w:rPr>
        <w:t xml:space="preserve"> </w:t>
      </w:r>
      <w:r w:rsidR="00DF19AA">
        <w:t>Зи</w:t>
      </w:r>
      <w:r w:rsidR="00DF19AA" w:rsidRPr="00D21EB3">
        <w:t>мин</w:t>
      </w:r>
      <w:r w:rsidR="00DF19AA" w:rsidRPr="00C36654">
        <w:t xml:space="preserve">. </w:t>
      </w:r>
      <w:r w:rsidR="00DF19AA">
        <w:t xml:space="preserve">- </w:t>
      </w:r>
      <w:r w:rsidR="00DF19AA" w:rsidRPr="00C36654">
        <w:t>М.</w:t>
      </w:r>
      <w:r w:rsidR="00DF19AA">
        <w:t xml:space="preserve"> : Просвещение, 2002</w:t>
      </w:r>
      <w:r w:rsidR="00DF19AA" w:rsidRPr="00C36654">
        <w:t>.</w:t>
      </w:r>
      <w:r w:rsidR="00DF19AA">
        <w:t xml:space="preserve"> - 345 с.</w:t>
      </w:r>
      <w:r w:rsidRPr="00342271">
        <w:rPr>
          <w:spacing w:val="2"/>
        </w:rPr>
        <w:t xml:space="preserve"> </w:t>
      </w:r>
    </w:p>
    <w:p w:rsidR="009C370B" w:rsidRDefault="009C370B" w:rsidP="00875B38">
      <w:pPr>
        <w:numPr>
          <w:ilvl w:val="0"/>
          <w:numId w:val="10"/>
        </w:numPr>
        <w:tabs>
          <w:tab w:val="left" w:pos="709"/>
          <w:tab w:val="left" w:pos="9639"/>
        </w:tabs>
        <w:ind w:left="709" w:hanging="643"/>
        <w:jc w:val="both"/>
        <w:rPr>
          <w:spacing w:val="2"/>
        </w:rPr>
      </w:pPr>
      <w:r w:rsidRPr="00E62164">
        <w:t>3имин</w:t>
      </w:r>
      <w:r w:rsidR="00DF19AA">
        <w:t>,</w:t>
      </w:r>
      <w:r w:rsidRPr="00E62164">
        <w:t xml:space="preserve"> А.А.</w:t>
      </w:r>
      <w:r w:rsidRPr="00342271">
        <w:rPr>
          <w:i/>
        </w:rPr>
        <w:t xml:space="preserve"> </w:t>
      </w:r>
      <w:r w:rsidRPr="00342271">
        <w:rPr>
          <w:spacing w:val="2"/>
        </w:rPr>
        <w:t>Оп</w:t>
      </w:r>
      <w:r>
        <w:rPr>
          <w:spacing w:val="2"/>
        </w:rPr>
        <w:t>ричнина Ивана Грозного</w:t>
      </w:r>
      <w:r w:rsidR="00DF19AA">
        <w:rPr>
          <w:spacing w:val="2"/>
        </w:rPr>
        <w:t xml:space="preserve"> </w:t>
      </w:r>
      <w:r w:rsidR="00DF19AA" w:rsidRPr="00F61397">
        <w:t>[Текст]</w:t>
      </w:r>
      <w:r w:rsidR="00DF19AA">
        <w:t xml:space="preserve"> / </w:t>
      </w:r>
      <w:r w:rsidR="00DF19AA" w:rsidRPr="00D21EB3">
        <w:t>А.А.</w:t>
      </w:r>
      <w:r w:rsidR="00DF19AA" w:rsidRPr="00342271">
        <w:rPr>
          <w:i/>
        </w:rPr>
        <w:t xml:space="preserve"> </w:t>
      </w:r>
      <w:r w:rsidR="00DF19AA">
        <w:t>Зи</w:t>
      </w:r>
      <w:r w:rsidR="00DF19AA" w:rsidRPr="00D21EB3">
        <w:t>мин</w:t>
      </w:r>
      <w:r w:rsidR="00DF19AA" w:rsidRPr="00C36654">
        <w:t xml:space="preserve">. </w:t>
      </w:r>
      <w:r w:rsidR="00DF19AA">
        <w:t xml:space="preserve">- </w:t>
      </w:r>
      <w:r w:rsidR="00DF19AA" w:rsidRPr="00C36654">
        <w:t>М.</w:t>
      </w:r>
      <w:r w:rsidR="00DF19AA">
        <w:t xml:space="preserve"> : Просвещение, 2001</w:t>
      </w:r>
      <w:r w:rsidR="00DF19AA" w:rsidRPr="00C36654">
        <w:t>.</w:t>
      </w:r>
      <w:r w:rsidR="00DF19AA">
        <w:t xml:space="preserve"> - 283 с.</w:t>
      </w:r>
    </w:p>
    <w:p w:rsidR="009C370B" w:rsidRPr="00C36654" w:rsidRDefault="009C370B" w:rsidP="00875B38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 w:rsidRPr="00C36654">
        <w:t>Карамзин</w:t>
      </w:r>
      <w:r>
        <w:t>,</w:t>
      </w:r>
      <w:r w:rsidRPr="00C36654">
        <w:t xml:space="preserve"> Н.М. История государства российского</w:t>
      </w:r>
      <w:r>
        <w:t xml:space="preserve">. В ч 3. Ч 2. Новгородское вече </w:t>
      </w:r>
      <w:r w:rsidR="0035276C" w:rsidRPr="00F61397">
        <w:t>[Текст]</w:t>
      </w:r>
      <w:r w:rsidR="0035276C">
        <w:t xml:space="preserve"> </w:t>
      </w:r>
      <w:r>
        <w:t xml:space="preserve">/ Н.М. Карамзин. - </w:t>
      </w:r>
      <w:r w:rsidRPr="00C36654">
        <w:t>М.</w:t>
      </w:r>
      <w:r>
        <w:t xml:space="preserve"> : АСТ, </w:t>
      </w:r>
      <w:r w:rsidR="00DF19AA">
        <w:t>200</w:t>
      </w:r>
      <w:r w:rsidRPr="00C36654">
        <w:t>9.</w:t>
      </w:r>
      <w:r>
        <w:t xml:space="preserve"> – 555 с.</w:t>
      </w:r>
    </w:p>
    <w:p w:rsidR="009C370B" w:rsidRPr="00C36654" w:rsidRDefault="009C370B" w:rsidP="00875B38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 w:rsidRPr="00C36654">
        <w:t>Каргалов</w:t>
      </w:r>
      <w:r>
        <w:t>,</w:t>
      </w:r>
      <w:r w:rsidRPr="00C36654">
        <w:t xml:space="preserve"> В.В. Внешнеполитические факторы развития феодальной Руси</w:t>
      </w:r>
      <w:r>
        <w:t xml:space="preserve"> </w:t>
      </w:r>
      <w:r w:rsidR="0035276C" w:rsidRPr="00F61397">
        <w:t>[Текст]</w:t>
      </w:r>
      <w:r w:rsidR="0035276C">
        <w:t xml:space="preserve"> </w:t>
      </w:r>
      <w:r>
        <w:t>/ В.В. Каргалов</w:t>
      </w:r>
      <w:r w:rsidRPr="00C36654">
        <w:t xml:space="preserve">. </w:t>
      </w:r>
      <w:r>
        <w:t xml:space="preserve"> - </w:t>
      </w:r>
      <w:r w:rsidRPr="00C36654">
        <w:t>М.</w:t>
      </w:r>
      <w:r>
        <w:t xml:space="preserve"> : Русь, </w:t>
      </w:r>
      <w:r w:rsidRPr="00C36654">
        <w:t>19</w:t>
      </w:r>
      <w:r>
        <w:t>9</w:t>
      </w:r>
      <w:r w:rsidRPr="00C36654">
        <w:t>7.</w:t>
      </w:r>
      <w:r w:rsidR="00DF19AA">
        <w:t xml:space="preserve"> - </w:t>
      </w:r>
      <w:r>
        <w:t>238 с.</w:t>
      </w:r>
    </w:p>
    <w:p w:rsidR="009C370B" w:rsidRDefault="009C370B" w:rsidP="00875B38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 w:rsidRPr="00C36654">
        <w:t>Ключевский</w:t>
      </w:r>
      <w:r>
        <w:t>,</w:t>
      </w:r>
      <w:r w:rsidRPr="00C36654">
        <w:t xml:space="preserve"> В.О. О русской истории</w:t>
      </w:r>
      <w:r>
        <w:t xml:space="preserve"> </w:t>
      </w:r>
      <w:r w:rsidR="0035276C" w:rsidRPr="00F61397">
        <w:t>[Текст]</w:t>
      </w:r>
      <w:r w:rsidR="0035276C">
        <w:t xml:space="preserve"> </w:t>
      </w:r>
      <w:r>
        <w:t xml:space="preserve">/ В.О. Ключевский. - </w:t>
      </w:r>
      <w:r w:rsidRPr="00C36654">
        <w:t>М.</w:t>
      </w:r>
      <w:r>
        <w:t xml:space="preserve"> : Дело, </w:t>
      </w:r>
      <w:r w:rsidR="0035276C">
        <w:t>200</w:t>
      </w:r>
      <w:r w:rsidRPr="00C36654">
        <w:t xml:space="preserve">3. </w:t>
      </w:r>
      <w:r w:rsidR="0035276C">
        <w:t>-</w:t>
      </w:r>
      <w:r>
        <w:t>482 с.</w:t>
      </w:r>
    </w:p>
    <w:p w:rsidR="0035276C" w:rsidRDefault="009C370B" w:rsidP="0035276C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>
        <w:t>Кобрин</w:t>
      </w:r>
      <w:r w:rsidR="0035276C">
        <w:t>,</w:t>
      </w:r>
      <w:r>
        <w:t xml:space="preserve"> В.</w:t>
      </w:r>
      <w:r w:rsidRPr="00E62164">
        <w:t xml:space="preserve"> Б.</w:t>
      </w:r>
      <w:r w:rsidRPr="00342271">
        <w:rPr>
          <w:i/>
        </w:rPr>
        <w:t xml:space="preserve"> </w:t>
      </w:r>
      <w:r w:rsidRPr="00342271">
        <w:rPr>
          <w:spacing w:val="2"/>
        </w:rPr>
        <w:t xml:space="preserve">Власть и собственность в средневековой России </w:t>
      </w:r>
      <w:r>
        <w:rPr>
          <w:spacing w:val="8"/>
        </w:rPr>
        <w:t>(</w:t>
      </w:r>
      <w:r w:rsidRPr="00342271">
        <w:rPr>
          <w:spacing w:val="8"/>
        </w:rPr>
        <w:t>XV-</w:t>
      </w:r>
      <w:r w:rsidRPr="00342271">
        <w:rPr>
          <w:spacing w:val="8"/>
        </w:rPr>
        <w:softHyphen/>
      </w:r>
      <w:r w:rsidRPr="00342271">
        <w:rPr>
          <w:spacing w:val="2"/>
        </w:rPr>
        <w:t>X</w:t>
      </w:r>
      <w:r w:rsidRPr="00342271">
        <w:t>V</w:t>
      </w:r>
      <w:r w:rsidRPr="00342271">
        <w:rPr>
          <w:spacing w:val="8"/>
        </w:rPr>
        <w:t>I</w:t>
      </w:r>
      <w:r w:rsidRPr="00342271">
        <w:rPr>
          <w:spacing w:val="2"/>
        </w:rPr>
        <w:t xml:space="preserve"> вв.)</w:t>
      </w:r>
      <w:r w:rsidR="0035276C" w:rsidRPr="0035276C">
        <w:t xml:space="preserve"> </w:t>
      </w:r>
      <w:r w:rsidR="0035276C" w:rsidRPr="00C36654">
        <w:t>истории</w:t>
      </w:r>
      <w:r w:rsidR="0035276C">
        <w:t xml:space="preserve"> </w:t>
      </w:r>
      <w:r w:rsidR="0035276C" w:rsidRPr="00F61397">
        <w:t>[Текст]</w:t>
      </w:r>
      <w:r w:rsidR="0035276C">
        <w:t xml:space="preserve"> / В.</w:t>
      </w:r>
      <w:r w:rsidR="0035276C" w:rsidRPr="00E62164">
        <w:t xml:space="preserve"> Б.</w:t>
      </w:r>
      <w:r w:rsidR="0035276C">
        <w:t xml:space="preserve"> Кобрин. - </w:t>
      </w:r>
      <w:r w:rsidR="0035276C" w:rsidRPr="00C36654">
        <w:t>М.</w:t>
      </w:r>
      <w:r w:rsidR="0035276C">
        <w:t xml:space="preserve"> : Просвещение, 200</w:t>
      </w:r>
      <w:r w:rsidR="0035276C" w:rsidRPr="00C36654">
        <w:t xml:space="preserve">3. </w:t>
      </w:r>
      <w:r w:rsidR="0035276C">
        <w:t>- 396 с.</w:t>
      </w:r>
    </w:p>
    <w:p w:rsidR="009C370B" w:rsidRDefault="009C370B" w:rsidP="00875B38">
      <w:pPr>
        <w:numPr>
          <w:ilvl w:val="0"/>
          <w:numId w:val="10"/>
        </w:numPr>
        <w:tabs>
          <w:tab w:val="left" w:pos="709"/>
          <w:tab w:val="left" w:pos="9639"/>
        </w:tabs>
        <w:ind w:left="709" w:hanging="643"/>
        <w:jc w:val="both"/>
        <w:rPr>
          <w:spacing w:val="2"/>
        </w:rPr>
      </w:pPr>
      <w:r w:rsidRPr="00E62164">
        <w:t>Кобрин</w:t>
      </w:r>
      <w:r w:rsidR="00A417A9">
        <w:t>,</w:t>
      </w:r>
      <w:r w:rsidRPr="00E62164">
        <w:t xml:space="preserve"> В. Б</w:t>
      </w:r>
      <w:r w:rsidRPr="00342271">
        <w:rPr>
          <w:i/>
        </w:rPr>
        <w:t xml:space="preserve">. </w:t>
      </w:r>
      <w:r>
        <w:rPr>
          <w:spacing w:val="2"/>
        </w:rPr>
        <w:t>Иван Грозны</w:t>
      </w:r>
      <w:r w:rsidRPr="00342271">
        <w:rPr>
          <w:spacing w:val="2"/>
        </w:rPr>
        <w:t>й</w:t>
      </w:r>
      <w:r w:rsidR="00A417A9" w:rsidRPr="00F61397">
        <w:t>[Текст]</w:t>
      </w:r>
      <w:r w:rsidR="00A417A9">
        <w:t xml:space="preserve"> / В.</w:t>
      </w:r>
      <w:r w:rsidR="00A417A9" w:rsidRPr="00E62164">
        <w:t xml:space="preserve"> Б.</w:t>
      </w:r>
      <w:r w:rsidR="00A417A9">
        <w:t xml:space="preserve"> Кобрин. - </w:t>
      </w:r>
      <w:r w:rsidR="00A417A9" w:rsidRPr="00C36654">
        <w:t>М.</w:t>
      </w:r>
      <w:r w:rsidR="00A417A9">
        <w:t xml:space="preserve"> : Просвещение, 1999</w:t>
      </w:r>
      <w:r w:rsidR="00A417A9" w:rsidRPr="00C36654">
        <w:t xml:space="preserve">. </w:t>
      </w:r>
      <w:r w:rsidR="00A417A9">
        <w:t>- 287 с.</w:t>
      </w:r>
    </w:p>
    <w:p w:rsidR="009C370B" w:rsidRPr="00342271" w:rsidRDefault="009C370B" w:rsidP="00875B38">
      <w:pPr>
        <w:numPr>
          <w:ilvl w:val="0"/>
          <w:numId w:val="10"/>
        </w:numPr>
        <w:tabs>
          <w:tab w:val="left" w:pos="709"/>
          <w:tab w:val="left" w:pos="9639"/>
        </w:tabs>
        <w:ind w:left="709" w:hanging="643"/>
        <w:jc w:val="both"/>
        <w:rPr>
          <w:spacing w:val="2"/>
        </w:rPr>
      </w:pPr>
      <w:r w:rsidRPr="00E62164">
        <w:t>Кобрин</w:t>
      </w:r>
      <w:r w:rsidR="00A417A9">
        <w:t>,</w:t>
      </w:r>
      <w:r w:rsidRPr="00E62164">
        <w:t xml:space="preserve"> В.Б</w:t>
      </w:r>
      <w:r w:rsidRPr="00342271">
        <w:rPr>
          <w:i/>
        </w:rPr>
        <w:t xml:space="preserve">. </w:t>
      </w:r>
      <w:r>
        <w:rPr>
          <w:spacing w:val="2"/>
        </w:rPr>
        <w:t>Материалы генеалогии княжеско-боярс</w:t>
      </w:r>
      <w:r w:rsidRPr="00342271">
        <w:rPr>
          <w:spacing w:val="2"/>
        </w:rPr>
        <w:t>кой аристокра</w:t>
      </w:r>
      <w:r w:rsidRPr="00342271">
        <w:rPr>
          <w:spacing w:val="2"/>
        </w:rPr>
        <w:softHyphen/>
        <w:t>тии, X</w:t>
      </w:r>
      <w:r w:rsidRPr="00342271">
        <w:rPr>
          <w:spacing w:val="8"/>
        </w:rPr>
        <w:t>V-X</w:t>
      </w:r>
      <w:r w:rsidRPr="00342271">
        <w:t>V</w:t>
      </w:r>
      <w:r w:rsidRPr="00342271">
        <w:rPr>
          <w:spacing w:val="8"/>
        </w:rPr>
        <w:t xml:space="preserve">I </w:t>
      </w:r>
      <w:r w:rsidRPr="00342271">
        <w:rPr>
          <w:spacing w:val="2"/>
        </w:rPr>
        <w:t xml:space="preserve">вв. </w:t>
      </w:r>
      <w:r w:rsidR="00A417A9" w:rsidRPr="00F61397">
        <w:t>[Текст]</w:t>
      </w:r>
      <w:r w:rsidR="00A417A9">
        <w:t xml:space="preserve"> / В.</w:t>
      </w:r>
      <w:r w:rsidR="00A417A9" w:rsidRPr="00E62164">
        <w:t xml:space="preserve"> Б.</w:t>
      </w:r>
      <w:r w:rsidR="00A417A9">
        <w:t xml:space="preserve"> Кобрин. - </w:t>
      </w:r>
      <w:r w:rsidR="00A417A9" w:rsidRPr="00C36654">
        <w:t>М.</w:t>
      </w:r>
      <w:r w:rsidR="00A417A9">
        <w:t xml:space="preserve"> : Просвещение, 2002</w:t>
      </w:r>
      <w:r w:rsidR="00A417A9" w:rsidRPr="00C36654">
        <w:t xml:space="preserve">. </w:t>
      </w:r>
      <w:r w:rsidR="00A417A9">
        <w:t>- 396 с.</w:t>
      </w:r>
    </w:p>
    <w:p w:rsidR="009C370B" w:rsidRDefault="009C370B" w:rsidP="00875B38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 w:rsidRPr="00C36654">
        <w:t>Костомаров</w:t>
      </w:r>
      <w:r>
        <w:t>,</w:t>
      </w:r>
      <w:r w:rsidRPr="00C36654">
        <w:t xml:space="preserve"> Н.И. О значении Великого Новгорода в русской истории. Исторические  монографии и исследования</w:t>
      </w:r>
      <w:r w:rsidR="00A417A9">
        <w:t xml:space="preserve"> </w:t>
      </w:r>
      <w:r w:rsidR="00A417A9" w:rsidRPr="00F61397">
        <w:t>[Текст]</w:t>
      </w:r>
      <w:r w:rsidR="00A417A9">
        <w:t xml:space="preserve"> </w:t>
      </w:r>
      <w:r>
        <w:t xml:space="preserve"> / Н.И. </w:t>
      </w:r>
      <w:r w:rsidRPr="00C36654">
        <w:t xml:space="preserve">Костомаров. </w:t>
      </w:r>
      <w:r>
        <w:t xml:space="preserve">- </w:t>
      </w:r>
      <w:r w:rsidRPr="00C36654">
        <w:t>М.</w:t>
      </w:r>
      <w:r>
        <w:t xml:space="preserve"> : ИНФРА-М, </w:t>
      </w:r>
      <w:r w:rsidR="00A417A9">
        <w:t>200</w:t>
      </w:r>
      <w:r w:rsidRPr="00C36654">
        <w:t>4.</w:t>
      </w:r>
      <w:r>
        <w:t xml:space="preserve"> </w:t>
      </w:r>
      <w:r w:rsidR="00DB7CB8" w:rsidRPr="00DB7CB8">
        <w:t xml:space="preserve">- </w:t>
      </w:r>
      <w:r>
        <w:t>349 с.</w:t>
      </w:r>
    </w:p>
    <w:p w:rsidR="009C370B" w:rsidRPr="00A417A9" w:rsidRDefault="009C370B" w:rsidP="00875B38">
      <w:pPr>
        <w:numPr>
          <w:ilvl w:val="0"/>
          <w:numId w:val="10"/>
        </w:numPr>
        <w:tabs>
          <w:tab w:val="left" w:pos="709"/>
          <w:tab w:val="left" w:pos="9639"/>
        </w:tabs>
        <w:ind w:left="709" w:hanging="643"/>
        <w:jc w:val="both"/>
        <w:rPr>
          <w:spacing w:val="2"/>
        </w:rPr>
      </w:pPr>
      <w:r w:rsidRPr="00342271">
        <w:rPr>
          <w:spacing w:val="2"/>
        </w:rPr>
        <w:t>Курбский</w:t>
      </w:r>
      <w:r w:rsidR="00A417A9">
        <w:rPr>
          <w:spacing w:val="2"/>
        </w:rPr>
        <w:t>,</w:t>
      </w:r>
      <w:r>
        <w:rPr>
          <w:spacing w:val="2"/>
        </w:rPr>
        <w:t xml:space="preserve"> А.А.</w:t>
      </w:r>
      <w:r w:rsidRPr="00342271">
        <w:rPr>
          <w:spacing w:val="2"/>
        </w:rPr>
        <w:t xml:space="preserve"> История о великом князе Московском </w:t>
      </w:r>
      <w:r w:rsidR="00A417A9" w:rsidRPr="00F61397">
        <w:t>[Текст]</w:t>
      </w:r>
      <w:r w:rsidR="00A417A9">
        <w:t xml:space="preserve"> / </w:t>
      </w:r>
      <w:r w:rsidR="00A417A9">
        <w:rPr>
          <w:spacing w:val="2"/>
        </w:rPr>
        <w:t>А.А.</w:t>
      </w:r>
      <w:r w:rsidR="00A417A9">
        <w:t xml:space="preserve"> </w:t>
      </w:r>
      <w:r w:rsidR="00A417A9" w:rsidRPr="00342271">
        <w:rPr>
          <w:spacing w:val="2"/>
        </w:rPr>
        <w:t>Курбский</w:t>
      </w:r>
      <w:r w:rsidR="00A417A9">
        <w:t xml:space="preserve">. - </w:t>
      </w:r>
      <w:r w:rsidR="00A417A9" w:rsidRPr="00C36654">
        <w:t>М.</w:t>
      </w:r>
      <w:r w:rsidR="00A417A9">
        <w:t xml:space="preserve"> : Дело, 2001</w:t>
      </w:r>
      <w:r w:rsidR="00A417A9" w:rsidRPr="00C36654">
        <w:t xml:space="preserve">. </w:t>
      </w:r>
      <w:r w:rsidR="00A417A9">
        <w:t>- 254 с.</w:t>
      </w:r>
    </w:p>
    <w:p w:rsidR="00A417A9" w:rsidRDefault="00A417A9" w:rsidP="00A417A9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 w:rsidRPr="00E62164">
        <w:t>Леонтьев</w:t>
      </w:r>
      <w:r>
        <w:t>,</w:t>
      </w:r>
      <w:r w:rsidRPr="00E62164">
        <w:t xml:space="preserve"> А.И.</w:t>
      </w:r>
      <w:r w:rsidRPr="00342271">
        <w:rPr>
          <w:i/>
        </w:rPr>
        <w:t xml:space="preserve"> </w:t>
      </w:r>
      <w:r w:rsidRPr="00342271">
        <w:rPr>
          <w:spacing w:val="2"/>
        </w:rPr>
        <w:t>Образование приказной системы у</w:t>
      </w:r>
      <w:r>
        <w:rPr>
          <w:spacing w:val="8"/>
        </w:rPr>
        <w:t>п</w:t>
      </w:r>
      <w:r w:rsidRPr="00342271">
        <w:rPr>
          <w:spacing w:val="2"/>
        </w:rPr>
        <w:t>равления в</w:t>
      </w:r>
      <w:r>
        <w:rPr>
          <w:spacing w:val="2"/>
        </w:rPr>
        <w:t xml:space="preserve"> Рус</w:t>
      </w:r>
      <w:r>
        <w:rPr>
          <w:spacing w:val="2"/>
        </w:rPr>
        <w:softHyphen/>
        <w:t xml:space="preserve">ском государстве </w:t>
      </w:r>
      <w:r w:rsidRPr="00F61397">
        <w:t>[Текст]</w:t>
      </w:r>
      <w:r>
        <w:t xml:space="preserve">  / </w:t>
      </w:r>
      <w:r w:rsidRPr="00E62164">
        <w:t>А.И</w:t>
      </w:r>
      <w:r>
        <w:t xml:space="preserve">. </w:t>
      </w:r>
      <w:r w:rsidRPr="00E62164">
        <w:t>Леонтьев</w:t>
      </w:r>
      <w:r w:rsidRPr="00C36654">
        <w:t xml:space="preserve">. </w:t>
      </w:r>
      <w:r>
        <w:t xml:space="preserve">- </w:t>
      </w:r>
      <w:r w:rsidRPr="00C36654">
        <w:t>М.</w:t>
      </w:r>
      <w:r>
        <w:t xml:space="preserve"> : ИНФРА-М, 2000</w:t>
      </w:r>
      <w:r w:rsidRPr="00C36654">
        <w:t>.</w:t>
      </w:r>
      <w:r w:rsidR="003D5BFB">
        <w:t xml:space="preserve"> -</w:t>
      </w:r>
      <w:r>
        <w:t xml:space="preserve"> 323 с.</w:t>
      </w:r>
    </w:p>
    <w:p w:rsidR="00875B38" w:rsidRDefault="009C370B" w:rsidP="00875B38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 w:rsidRPr="00C36654">
        <w:t>Лимонов</w:t>
      </w:r>
      <w:r>
        <w:t>,</w:t>
      </w:r>
      <w:r w:rsidRPr="00C36654">
        <w:t xml:space="preserve"> Ю.А. Владимиро-Суздальская Русь. Очерки социально-политической истории</w:t>
      </w:r>
      <w:r>
        <w:t xml:space="preserve"> / Ю.А. Лимонов. – К. : Киев, </w:t>
      </w:r>
      <w:r w:rsidR="00A417A9">
        <w:t>200</w:t>
      </w:r>
      <w:r>
        <w:t>7</w:t>
      </w:r>
      <w:r w:rsidRPr="00C36654">
        <w:t>.</w:t>
      </w:r>
      <w:r>
        <w:t xml:space="preserve"> – 256 с.</w:t>
      </w:r>
    </w:p>
    <w:p w:rsidR="00875B38" w:rsidRPr="00342271" w:rsidRDefault="00875B38" w:rsidP="00875B38">
      <w:pPr>
        <w:numPr>
          <w:ilvl w:val="0"/>
          <w:numId w:val="10"/>
        </w:numPr>
        <w:tabs>
          <w:tab w:val="left" w:pos="709"/>
          <w:tab w:val="left" w:pos="9639"/>
        </w:tabs>
        <w:ind w:left="709" w:hanging="643"/>
        <w:jc w:val="both"/>
        <w:rPr>
          <w:spacing w:val="2"/>
        </w:rPr>
      </w:pPr>
      <w:r w:rsidRPr="00E62164">
        <w:t>Нефедов</w:t>
      </w:r>
      <w:r w:rsidR="003D5BFB">
        <w:t>,</w:t>
      </w:r>
      <w:r w:rsidRPr="00E62164">
        <w:t xml:space="preserve"> С.А</w:t>
      </w:r>
      <w:r w:rsidRPr="00342271">
        <w:rPr>
          <w:i/>
        </w:rPr>
        <w:t xml:space="preserve">. </w:t>
      </w:r>
      <w:r w:rsidRPr="00342271">
        <w:rPr>
          <w:spacing w:val="2"/>
        </w:rPr>
        <w:t xml:space="preserve">Реформы Ивана </w:t>
      </w:r>
      <w:r w:rsidRPr="00342271">
        <w:rPr>
          <w:spacing w:val="8"/>
        </w:rPr>
        <w:t xml:space="preserve">III </w:t>
      </w:r>
      <w:r w:rsidRPr="00342271">
        <w:rPr>
          <w:spacing w:val="2"/>
        </w:rPr>
        <w:t xml:space="preserve">и Ивана </w:t>
      </w:r>
      <w:r w:rsidRPr="00342271">
        <w:rPr>
          <w:spacing w:val="8"/>
        </w:rPr>
        <w:t xml:space="preserve">IV. </w:t>
      </w:r>
      <w:r w:rsidRPr="00342271">
        <w:rPr>
          <w:spacing w:val="2"/>
        </w:rPr>
        <w:t xml:space="preserve">Османское влияние </w:t>
      </w:r>
      <w:r w:rsidR="003D5BFB" w:rsidRPr="00F61397">
        <w:t>[Текст]</w:t>
      </w:r>
      <w:r w:rsidR="003D5BFB">
        <w:t xml:space="preserve">  / </w:t>
      </w:r>
      <w:r w:rsidR="003D5BFB" w:rsidRPr="00E62164">
        <w:t>С.А</w:t>
      </w:r>
      <w:r w:rsidR="003D5BFB">
        <w:t xml:space="preserve">. </w:t>
      </w:r>
      <w:r w:rsidR="003D5BFB" w:rsidRPr="00E62164">
        <w:t>Нефедов</w:t>
      </w:r>
      <w:r w:rsidR="003D5BFB" w:rsidRPr="00C36654">
        <w:t xml:space="preserve">. </w:t>
      </w:r>
      <w:r w:rsidR="003D5BFB">
        <w:t xml:space="preserve">- </w:t>
      </w:r>
      <w:r w:rsidR="003D5BFB" w:rsidRPr="00C36654">
        <w:t>М.</w:t>
      </w:r>
      <w:r w:rsidR="003D5BFB">
        <w:t xml:space="preserve"> : ЮНИТИ, 2000</w:t>
      </w:r>
      <w:r w:rsidR="003D5BFB" w:rsidRPr="00C36654">
        <w:t>.</w:t>
      </w:r>
      <w:r w:rsidR="003D5BFB">
        <w:t xml:space="preserve"> - 364 с.</w:t>
      </w:r>
    </w:p>
    <w:p w:rsidR="00875B38" w:rsidRPr="00342271" w:rsidRDefault="00875B38" w:rsidP="00875B38">
      <w:pPr>
        <w:numPr>
          <w:ilvl w:val="0"/>
          <w:numId w:val="10"/>
        </w:numPr>
        <w:tabs>
          <w:tab w:val="left" w:pos="709"/>
          <w:tab w:val="left" w:pos="9639"/>
        </w:tabs>
        <w:ind w:left="709" w:hanging="643"/>
        <w:jc w:val="both"/>
        <w:rPr>
          <w:spacing w:val="2"/>
        </w:rPr>
      </w:pPr>
      <w:r w:rsidRPr="00E62164">
        <w:t>Носов</w:t>
      </w:r>
      <w:r w:rsidR="003D5BFB">
        <w:t>,</w:t>
      </w:r>
      <w:r w:rsidRPr="00E62164">
        <w:t xml:space="preserve"> Н.Е.</w:t>
      </w:r>
      <w:r w:rsidRPr="00342271">
        <w:rPr>
          <w:i/>
        </w:rPr>
        <w:t xml:space="preserve"> </w:t>
      </w:r>
      <w:r w:rsidRPr="00342271">
        <w:rPr>
          <w:spacing w:val="2"/>
        </w:rPr>
        <w:t xml:space="preserve">Становление сословно-представительных учреждений в </w:t>
      </w:r>
      <w:r w:rsidRPr="00342271">
        <w:t>Р</w:t>
      </w:r>
      <w:r w:rsidRPr="00342271">
        <w:rPr>
          <w:spacing w:val="2"/>
        </w:rPr>
        <w:t>оссии</w:t>
      </w:r>
      <w:r w:rsidR="003D5BFB">
        <w:rPr>
          <w:spacing w:val="2"/>
        </w:rPr>
        <w:t xml:space="preserve"> </w:t>
      </w:r>
      <w:r w:rsidR="003D5BFB" w:rsidRPr="00F61397">
        <w:t xml:space="preserve">[Текст] : учебник  / </w:t>
      </w:r>
      <w:r w:rsidR="003D5BFB" w:rsidRPr="00E62164">
        <w:t>Н.Е</w:t>
      </w:r>
      <w:r w:rsidR="003D5BFB" w:rsidRPr="003D5BFB">
        <w:t xml:space="preserve"> </w:t>
      </w:r>
      <w:r w:rsidR="003D5BFB" w:rsidRPr="00E62164">
        <w:t>Носов</w:t>
      </w:r>
      <w:r w:rsidR="003D5BFB" w:rsidRPr="00F61397">
        <w:t>. - СПб. : ЗАО «Питер»</w:t>
      </w:r>
      <w:r w:rsidR="003D5BFB" w:rsidRPr="00F61397">
        <w:rPr>
          <w:spacing w:val="2"/>
        </w:rPr>
        <w:t>, 200</w:t>
      </w:r>
      <w:r w:rsidR="003D5BFB">
        <w:rPr>
          <w:spacing w:val="2"/>
        </w:rPr>
        <w:t>2</w:t>
      </w:r>
      <w:r w:rsidR="003D5BFB" w:rsidRPr="00F61397">
        <w:rPr>
          <w:spacing w:val="2"/>
        </w:rPr>
        <w:t>. – 298 с.</w:t>
      </w:r>
    </w:p>
    <w:p w:rsidR="00875B38" w:rsidRDefault="00875B38" w:rsidP="00875B38">
      <w:pPr>
        <w:numPr>
          <w:ilvl w:val="0"/>
          <w:numId w:val="10"/>
        </w:numPr>
        <w:tabs>
          <w:tab w:val="left" w:pos="709"/>
          <w:tab w:val="left" w:pos="9639"/>
        </w:tabs>
        <w:ind w:left="709" w:hanging="643"/>
        <w:jc w:val="both"/>
        <w:rPr>
          <w:spacing w:val="2"/>
        </w:rPr>
      </w:pPr>
      <w:r w:rsidRPr="00E62164">
        <w:t>Платонов</w:t>
      </w:r>
      <w:r w:rsidR="003D5BFB">
        <w:t>,</w:t>
      </w:r>
      <w:r w:rsidRPr="00E62164">
        <w:t xml:space="preserve"> С.А</w:t>
      </w:r>
      <w:r w:rsidRPr="00342271">
        <w:rPr>
          <w:i/>
        </w:rPr>
        <w:t xml:space="preserve">. </w:t>
      </w:r>
      <w:r>
        <w:rPr>
          <w:spacing w:val="2"/>
        </w:rPr>
        <w:t>Иван Грозный</w:t>
      </w:r>
      <w:r w:rsidR="003D5BFB">
        <w:rPr>
          <w:spacing w:val="2"/>
        </w:rPr>
        <w:t xml:space="preserve"> </w:t>
      </w:r>
      <w:r w:rsidR="003D5BFB" w:rsidRPr="00F61397">
        <w:t>[Текст]</w:t>
      </w:r>
      <w:r w:rsidR="003D5BFB">
        <w:t xml:space="preserve">  / </w:t>
      </w:r>
      <w:r w:rsidR="003D5BFB" w:rsidRPr="00E62164">
        <w:t>С.А</w:t>
      </w:r>
      <w:r w:rsidR="003D5BFB">
        <w:t xml:space="preserve">. </w:t>
      </w:r>
      <w:r w:rsidR="003D5BFB" w:rsidRPr="00E62164">
        <w:t>Платонов</w:t>
      </w:r>
      <w:r w:rsidR="003D5BFB" w:rsidRPr="00C36654">
        <w:t xml:space="preserve">. </w:t>
      </w:r>
      <w:r w:rsidR="003D5BFB">
        <w:t xml:space="preserve">- </w:t>
      </w:r>
      <w:r w:rsidR="003D5BFB" w:rsidRPr="00C36654">
        <w:t>М.</w:t>
      </w:r>
      <w:r w:rsidR="003D5BFB">
        <w:t xml:space="preserve"> : Дело, 2000</w:t>
      </w:r>
      <w:r w:rsidR="003D5BFB" w:rsidRPr="00C36654">
        <w:t>.</w:t>
      </w:r>
      <w:r w:rsidR="003D5BFB">
        <w:t xml:space="preserve"> - 205 с.</w:t>
      </w:r>
    </w:p>
    <w:p w:rsidR="00875B38" w:rsidRDefault="00875B38" w:rsidP="00875B38">
      <w:pPr>
        <w:numPr>
          <w:ilvl w:val="0"/>
          <w:numId w:val="10"/>
        </w:numPr>
        <w:tabs>
          <w:tab w:val="left" w:pos="709"/>
          <w:tab w:val="left" w:pos="9639"/>
        </w:tabs>
        <w:ind w:left="709" w:hanging="643"/>
        <w:jc w:val="both"/>
        <w:rPr>
          <w:spacing w:val="2"/>
        </w:rPr>
      </w:pPr>
      <w:r w:rsidRPr="00E62164">
        <w:t>Тихомиров</w:t>
      </w:r>
      <w:r w:rsidR="003D5BFB">
        <w:t>, М.С.</w:t>
      </w:r>
      <w:r w:rsidRPr="00342271">
        <w:rPr>
          <w:i/>
        </w:rPr>
        <w:t xml:space="preserve"> </w:t>
      </w:r>
      <w:r w:rsidRPr="00342271">
        <w:rPr>
          <w:spacing w:val="2"/>
        </w:rPr>
        <w:t>Российское государство X</w:t>
      </w:r>
      <w:r w:rsidRPr="00342271">
        <w:rPr>
          <w:spacing w:val="8"/>
        </w:rPr>
        <w:t xml:space="preserve">VI-XVII </w:t>
      </w:r>
      <w:r w:rsidRPr="00342271">
        <w:rPr>
          <w:spacing w:val="2"/>
        </w:rPr>
        <w:t xml:space="preserve">вв. </w:t>
      </w:r>
      <w:r w:rsidR="003D5BFB" w:rsidRPr="00F61397">
        <w:t xml:space="preserve">[Текст] : учебник  / </w:t>
      </w:r>
      <w:r w:rsidR="003D5BFB" w:rsidRPr="00E62164">
        <w:t>М.Н</w:t>
      </w:r>
      <w:r w:rsidR="003D5BFB" w:rsidRPr="00F61397">
        <w:t xml:space="preserve">. </w:t>
      </w:r>
      <w:r w:rsidR="003D5BFB" w:rsidRPr="00E62164">
        <w:t>Тихомиров</w:t>
      </w:r>
      <w:r w:rsidR="003D5BFB" w:rsidRPr="00F61397">
        <w:t xml:space="preserve"> - СПб. : ЗАО «Питер»</w:t>
      </w:r>
      <w:r w:rsidR="003D5BFB" w:rsidRPr="00F61397">
        <w:rPr>
          <w:spacing w:val="2"/>
        </w:rPr>
        <w:t>, 200</w:t>
      </w:r>
      <w:r w:rsidR="003D5BFB">
        <w:rPr>
          <w:spacing w:val="2"/>
        </w:rPr>
        <w:t>2</w:t>
      </w:r>
      <w:r w:rsidR="003D5BFB" w:rsidRPr="00F61397">
        <w:rPr>
          <w:spacing w:val="2"/>
        </w:rPr>
        <w:t>. – 298 с.</w:t>
      </w:r>
    </w:p>
    <w:p w:rsidR="009C370B" w:rsidRPr="00C36654" w:rsidRDefault="009C370B" w:rsidP="00875B38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</w:pPr>
      <w:r w:rsidRPr="00C36654">
        <w:t>Фроянов</w:t>
      </w:r>
      <w:r>
        <w:t>,</w:t>
      </w:r>
      <w:r w:rsidRPr="00C36654">
        <w:t xml:space="preserve"> И.Я. Древняя Русь. Опыт исследования истории социальной и политической борьбы</w:t>
      </w:r>
      <w:r>
        <w:t xml:space="preserve"> / И.Я. Фроянов</w:t>
      </w:r>
      <w:r w:rsidR="003D5BFB">
        <w:t>.</w:t>
      </w:r>
      <w:r w:rsidR="003D5BFB" w:rsidRPr="00F61397">
        <w:t xml:space="preserve"> - СПб. : ЗАО «Питер»</w:t>
      </w:r>
      <w:r w:rsidR="003D5BFB" w:rsidRPr="00F61397">
        <w:rPr>
          <w:spacing w:val="2"/>
        </w:rPr>
        <w:t>, 200</w:t>
      </w:r>
      <w:r w:rsidR="003D5BFB">
        <w:rPr>
          <w:spacing w:val="2"/>
        </w:rPr>
        <w:t>1</w:t>
      </w:r>
      <w:r w:rsidR="003D5BFB" w:rsidRPr="00F61397">
        <w:rPr>
          <w:spacing w:val="2"/>
        </w:rPr>
        <w:t xml:space="preserve">. – </w:t>
      </w:r>
      <w:r w:rsidR="003D5BFB">
        <w:rPr>
          <w:spacing w:val="2"/>
        </w:rPr>
        <w:t>405</w:t>
      </w:r>
      <w:r w:rsidR="003D5BFB" w:rsidRPr="00F61397">
        <w:rPr>
          <w:spacing w:val="2"/>
        </w:rPr>
        <w:t xml:space="preserve"> с.</w:t>
      </w:r>
    </w:p>
    <w:p w:rsidR="009A122C" w:rsidRPr="00342271" w:rsidRDefault="00875B38" w:rsidP="003D5BFB">
      <w:pPr>
        <w:numPr>
          <w:ilvl w:val="0"/>
          <w:numId w:val="10"/>
        </w:numPr>
        <w:tabs>
          <w:tab w:val="left" w:pos="709"/>
          <w:tab w:val="left" w:pos="1080"/>
        </w:tabs>
        <w:ind w:left="709" w:hanging="643"/>
        <w:jc w:val="both"/>
        <w:rPr>
          <w:spacing w:val="2"/>
        </w:rPr>
      </w:pPr>
      <w:r>
        <w:t>Ш</w:t>
      </w:r>
      <w:r w:rsidRPr="00E62164">
        <w:t>мидт</w:t>
      </w:r>
      <w:r w:rsidR="003D5BFB">
        <w:t>,</w:t>
      </w:r>
      <w:r w:rsidRPr="00E62164">
        <w:t xml:space="preserve"> С.О.</w:t>
      </w:r>
      <w:r w:rsidRPr="003D5BFB">
        <w:rPr>
          <w:i/>
        </w:rPr>
        <w:t xml:space="preserve"> </w:t>
      </w:r>
      <w:r w:rsidRPr="003D5BFB">
        <w:rPr>
          <w:spacing w:val="2"/>
        </w:rPr>
        <w:t>Россия Ивана Грозного</w:t>
      </w:r>
      <w:r w:rsidR="003D5BFB" w:rsidRPr="003D5BFB">
        <w:rPr>
          <w:spacing w:val="2"/>
        </w:rPr>
        <w:t xml:space="preserve"> </w:t>
      </w:r>
      <w:r w:rsidR="003D5BFB" w:rsidRPr="00F61397">
        <w:t>[Текст]</w:t>
      </w:r>
      <w:r w:rsidR="003D5BFB">
        <w:t xml:space="preserve">  / С.О. Ш</w:t>
      </w:r>
      <w:r w:rsidR="003D5BFB" w:rsidRPr="00E62164">
        <w:t>мидт</w:t>
      </w:r>
      <w:r w:rsidR="003D5BFB">
        <w:t>.</w:t>
      </w:r>
      <w:r w:rsidR="003D5BFB" w:rsidRPr="00C36654">
        <w:t xml:space="preserve"> </w:t>
      </w:r>
      <w:r w:rsidR="003D5BFB">
        <w:t xml:space="preserve">- </w:t>
      </w:r>
      <w:r w:rsidR="003D5BFB" w:rsidRPr="00C36654">
        <w:t>М.</w:t>
      </w:r>
      <w:r w:rsidR="003D5BFB">
        <w:t xml:space="preserve"> : ИНФРА-М, 2000</w:t>
      </w:r>
      <w:r w:rsidR="003D5BFB" w:rsidRPr="00C36654">
        <w:t>.</w:t>
      </w:r>
      <w:r w:rsidR="003D5BFB">
        <w:t xml:space="preserve"> - 287 с.</w:t>
      </w:r>
      <w:bookmarkStart w:id="10" w:name="_GoBack"/>
      <w:bookmarkEnd w:id="10"/>
    </w:p>
    <w:sectPr w:rsidR="009A122C" w:rsidRPr="00342271" w:rsidSect="00B61503">
      <w:footerReference w:type="default" r:id="rId7"/>
      <w:pgSz w:w="11906" w:h="16838"/>
      <w:pgMar w:top="1134" w:right="567" w:bottom="1134" w:left="1134" w:header="709" w:footer="227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778" w:rsidRDefault="00C71778" w:rsidP="00C12B8D">
      <w:pPr>
        <w:spacing w:line="240" w:lineRule="auto"/>
      </w:pPr>
      <w:r>
        <w:separator/>
      </w:r>
    </w:p>
  </w:endnote>
  <w:endnote w:type="continuationSeparator" w:id="0">
    <w:p w:rsidR="00C71778" w:rsidRDefault="00C71778" w:rsidP="00C12B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73E8" w:rsidRDefault="009973E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A3EF7">
      <w:rPr>
        <w:noProof/>
      </w:rPr>
      <w:t>2</w:t>
    </w:r>
    <w:r>
      <w:fldChar w:fldCharType="end"/>
    </w:r>
  </w:p>
  <w:p w:rsidR="009973E8" w:rsidRDefault="009973E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778" w:rsidRDefault="00C71778" w:rsidP="00C12B8D">
      <w:pPr>
        <w:spacing w:line="240" w:lineRule="auto"/>
      </w:pPr>
      <w:r>
        <w:separator/>
      </w:r>
    </w:p>
  </w:footnote>
  <w:footnote w:type="continuationSeparator" w:id="0">
    <w:p w:rsidR="00C71778" w:rsidRDefault="00C71778" w:rsidP="00C12B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</w:abstractNum>
  <w:abstractNum w:abstractNumId="1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2B"/>
    <w:multiLevelType w:val="singleLevel"/>
    <w:tmpl w:val="0000002B"/>
    <w:name w:val="WW8Num4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</w:abstractNum>
  <w:abstractNum w:abstractNumId="3">
    <w:nsid w:val="0000002E"/>
    <w:multiLevelType w:val="singleLevel"/>
    <w:tmpl w:val="0000002E"/>
    <w:name w:val="WW8Num47"/>
    <w:lvl w:ilvl="0">
      <w:start w:val="1"/>
      <w:numFmt w:val="bullet"/>
      <w:lvlText w:val=""/>
      <w:lvlJc w:val="left"/>
      <w:pPr>
        <w:tabs>
          <w:tab w:val="num" w:pos="4091"/>
        </w:tabs>
        <w:ind w:left="4091" w:hanging="360"/>
      </w:pPr>
      <w:rPr>
        <w:rFonts w:ascii="Symbol" w:hAnsi="Symbol"/>
        <w:color w:val="auto"/>
      </w:rPr>
    </w:lvl>
  </w:abstractNum>
  <w:abstractNum w:abstractNumId="4">
    <w:nsid w:val="00000032"/>
    <w:multiLevelType w:val="singleLevel"/>
    <w:tmpl w:val="00000032"/>
    <w:name w:val="WW8Num5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5">
    <w:nsid w:val="018E4200"/>
    <w:multiLevelType w:val="hybridMultilevel"/>
    <w:tmpl w:val="77A695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331225E"/>
    <w:multiLevelType w:val="hybridMultilevel"/>
    <w:tmpl w:val="349EFE12"/>
    <w:name w:val="WW8Num45"/>
    <w:lvl w:ilvl="0" w:tplc="B1243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4D5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C4054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22D5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2A80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025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6C6A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1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829A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B57568"/>
    <w:multiLevelType w:val="hybridMultilevel"/>
    <w:tmpl w:val="E1C6E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347EBD"/>
    <w:multiLevelType w:val="hybridMultilevel"/>
    <w:tmpl w:val="5F128D90"/>
    <w:lvl w:ilvl="0" w:tplc="0419000F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8793D16"/>
    <w:multiLevelType w:val="hybridMultilevel"/>
    <w:tmpl w:val="4F54E0A6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A5D487C"/>
    <w:multiLevelType w:val="hybridMultilevel"/>
    <w:tmpl w:val="1136C468"/>
    <w:lvl w:ilvl="0" w:tplc="2A88FB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F57C70"/>
    <w:multiLevelType w:val="hybridMultilevel"/>
    <w:tmpl w:val="3ACC21BC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93D0170"/>
    <w:multiLevelType w:val="hybridMultilevel"/>
    <w:tmpl w:val="9C24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0303AB"/>
    <w:multiLevelType w:val="hybridMultilevel"/>
    <w:tmpl w:val="B88E912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01B63A6"/>
    <w:multiLevelType w:val="hybridMultilevel"/>
    <w:tmpl w:val="271CE82E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4BA7C3A"/>
    <w:multiLevelType w:val="hybridMultilevel"/>
    <w:tmpl w:val="26C23936"/>
    <w:lvl w:ilvl="0" w:tplc="3A52EE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000EF0"/>
    <w:multiLevelType w:val="hybridMultilevel"/>
    <w:tmpl w:val="80329F82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6"/>
  </w:num>
  <w:num w:numId="4">
    <w:abstractNumId w:val="11"/>
  </w:num>
  <w:num w:numId="5">
    <w:abstractNumId w:val="1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5"/>
  </w:num>
  <w:num w:numId="1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B8D"/>
    <w:rsid w:val="0002417E"/>
    <w:rsid w:val="00035EF3"/>
    <w:rsid w:val="00042842"/>
    <w:rsid w:val="00052F0F"/>
    <w:rsid w:val="00055B7C"/>
    <w:rsid w:val="00071A23"/>
    <w:rsid w:val="000853CC"/>
    <w:rsid w:val="000916C8"/>
    <w:rsid w:val="000A0BDE"/>
    <w:rsid w:val="000A2935"/>
    <w:rsid w:val="000A6D59"/>
    <w:rsid w:val="000E0320"/>
    <w:rsid w:val="000E382A"/>
    <w:rsid w:val="000E3EBC"/>
    <w:rsid w:val="000E6E64"/>
    <w:rsid w:val="000F45B4"/>
    <w:rsid w:val="000F5343"/>
    <w:rsid w:val="0011107C"/>
    <w:rsid w:val="001237BA"/>
    <w:rsid w:val="00130FB5"/>
    <w:rsid w:val="001326C3"/>
    <w:rsid w:val="00147A2A"/>
    <w:rsid w:val="001706C2"/>
    <w:rsid w:val="0017551D"/>
    <w:rsid w:val="00190A94"/>
    <w:rsid w:val="0019764A"/>
    <w:rsid w:val="00197A8C"/>
    <w:rsid w:val="001A1166"/>
    <w:rsid w:val="001A1F89"/>
    <w:rsid w:val="001B4B27"/>
    <w:rsid w:val="001B5B30"/>
    <w:rsid w:val="001E4CF5"/>
    <w:rsid w:val="001E7456"/>
    <w:rsid w:val="00202D1D"/>
    <w:rsid w:val="00212549"/>
    <w:rsid w:val="00212DCF"/>
    <w:rsid w:val="00215346"/>
    <w:rsid w:val="00220675"/>
    <w:rsid w:val="00221707"/>
    <w:rsid w:val="00226AC3"/>
    <w:rsid w:val="002441A9"/>
    <w:rsid w:val="00267108"/>
    <w:rsid w:val="002747F5"/>
    <w:rsid w:val="00277576"/>
    <w:rsid w:val="0029193B"/>
    <w:rsid w:val="00293C2C"/>
    <w:rsid w:val="002A7A7D"/>
    <w:rsid w:val="002B4BF0"/>
    <w:rsid w:val="002B7731"/>
    <w:rsid w:val="002B7855"/>
    <w:rsid w:val="002C0A75"/>
    <w:rsid w:val="002D5FEF"/>
    <w:rsid w:val="002E1DA4"/>
    <w:rsid w:val="0030730B"/>
    <w:rsid w:val="00317161"/>
    <w:rsid w:val="003346D6"/>
    <w:rsid w:val="00344ABD"/>
    <w:rsid w:val="0035276C"/>
    <w:rsid w:val="00365E9A"/>
    <w:rsid w:val="00387459"/>
    <w:rsid w:val="0039137F"/>
    <w:rsid w:val="00391967"/>
    <w:rsid w:val="003C3B52"/>
    <w:rsid w:val="003D4F45"/>
    <w:rsid w:val="003D5BFB"/>
    <w:rsid w:val="003E0FC7"/>
    <w:rsid w:val="003F1BE7"/>
    <w:rsid w:val="003F5A0B"/>
    <w:rsid w:val="003F7B26"/>
    <w:rsid w:val="00403E0F"/>
    <w:rsid w:val="00414819"/>
    <w:rsid w:val="0042095A"/>
    <w:rsid w:val="004238E2"/>
    <w:rsid w:val="0042766D"/>
    <w:rsid w:val="00442084"/>
    <w:rsid w:val="0044423A"/>
    <w:rsid w:val="00457AE6"/>
    <w:rsid w:val="00472CE3"/>
    <w:rsid w:val="00477D5C"/>
    <w:rsid w:val="0048681D"/>
    <w:rsid w:val="004B2A15"/>
    <w:rsid w:val="004B6413"/>
    <w:rsid w:val="004E7047"/>
    <w:rsid w:val="004F5BB2"/>
    <w:rsid w:val="004F5E4D"/>
    <w:rsid w:val="0050473C"/>
    <w:rsid w:val="005236A8"/>
    <w:rsid w:val="00527170"/>
    <w:rsid w:val="00527358"/>
    <w:rsid w:val="0053017C"/>
    <w:rsid w:val="00545EF0"/>
    <w:rsid w:val="005657AC"/>
    <w:rsid w:val="00570AE0"/>
    <w:rsid w:val="00572E6C"/>
    <w:rsid w:val="00592CCB"/>
    <w:rsid w:val="005B2D3A"/>
    <w:rsid w:val="005B3E2C"/>
    <w:rsid w:val="005B6981"/>
    <w:rsid w:val="005C1BE4"/>
    <w:rsid w:val="005C2F23"/>
    <w:rsid w:val="005D2801"/>
    <w:rsid w:val="005F78CC"/>
    <w:rsid w:val="0061543C"/>
    <w:rsid w:val="00615D82"/>
    <w:rsid w:val="0062194C"/>
    <w:rsid w:val="006300A8"/>
    <w:rsid w:val="006355D3"/>
    <w:rsid w:val="006407F6"/>
    <w:rsid w:val="00641348"/>
    <w:rsid w:val="00650F6B"/>
    <w:rsid w:val="00656BAA"/>
    <w:rsid w:val="00663B7C"/>
    <w:rsid w:val="00665D27"/>
    <w:rsid w:val="006723B5"/>
    <w:rsid w:val="006B0DC9"/>
    <w:rsid w:val="006C4DE6"/>
    <w:rsid w:val="006D4A80"/>
    <w:rsid w:val="006E2079"/>
    <w:rsid w:val="006F1495"/>
    <w:rsid w:val="006F773B"/>
    <w:rsid w:val="007005EE"/>
    <w:rsid w:val="00705274"/>
    <w:rsid w:val="00720350"/>
    <w:rsid w:val="00722FB7"/>
    <w:rsid w:val="007324CA"/>
    <w:rsid w:val="00736707"/>
    <w:rsid w:val="0074709E"/>
    <w:rsid w:val="007627F9"/>
    <w:rsid w:val="00770414"/>
    <w:rsid w:val="007729E5"/>
    <w:rsid w:val="00775EE3"/>
    <w:rsid w:val="0078253F"/>
    <w:rsid w:val="007837D6"/>
    <w:rsid w:val="007916D3"/>
    <w:rsid w:val="007955D8"/>
    <w:rsid w:val="00795E4A"/>
    <w:rsid w:val="00797026"/>
    <w:rsid w:val="00797963"/>
    <w:rsid w:val="007A2D9F"/>
    <w:rsid w:val="007A58F8"/>
    <w:rsid w:val="007B1F76"/>
    <w:rsid w:val="007D4F38"/>
    <w:rsid w:val="007D6BB4"/>
    <w:rsid w:val="007E1E24"/>
    <w:rsid w:val="007F4FC8"/>
    <w:rsid w:val="0080007A"/>
    <w:rsid w:val="00814DE8"/>
    <w:rsid w:val="00815F12"/>
    <w:rsid w:val="0082150A"/>
    <w:rsid w:val="008363E8"/>
    <w:rsid w:val="00845554"/>
    <w:rsid w:val="00861572"/>
    <w:rsid w:val="0086162A"/>
    <w:rsid w:val="00862224"/>
    <w:rsid w:val="008658B0"/>
    <w:rsid w:val="00867C5B"/>
    <w:rsid w:val="00875B38"/>
    <w:rsid w:val="008849AF"/>
    <w:rsid w:val="008861FF"/>
    <w:rsid w:val="0089645D"/>
    <w:rsid w:val="008A455F"/>
    <w:rsid w:val="008B352B"/>
    <w:rsid w:val="008B52BC"/>
    <w:rsid w:val="008D1961"/>
    <w:rsid w:val="00907A23"/>
    <w:rsid w:val="00910EE9"/>
    <w:rsid w:val="00912414"/>
    <w:rsid w:val="00912B9E"/>
    <w:rsid w:val="00922572"/>
    <w:rsid w:val="00923E00"/>
    <w:rsid w:val="00925C07"/>
    <w:rsid w:val="00943025"/>
    <w:rsid w:val="00946406"/>
    <w:rsid w:val="009502B6"/>
    <w:rsid w:val="0095562D"/>
    <w:rsid w:val="00973C6A"/>
    <w:rsid w:val="00980A45"/>
    <w:rsid w:val="009813AE"/>
    <w:rsid w:val="00990A1B"/>
    <w:rsid w:val="00992065"/>
    <w:rsid w:val="00996BBB"/>
    <w:rsid w:val="009973E8"/>
    <w:rsid w:val="009978BF"/>
    <w:rsid w:val="009A122C"/>
    <w:rsid w:val="009A615A"/>
    <w:rsid w:val="009A72CF"/>
    <w:rsid w:val="009B374A"/>
    <w:rsid w:val="009C2EF7"/>
    <w:rsid w:val="009C370B"/>
    <w:rsid w:val="009D2289"/>
    <w:rsid w:val="009D6658"/>
    <w:rsid w:val="009E0770"/>
    <w:rsid w:val="009E1D45"/>
    <w:rsid w:val="009E5D04"/>
    <w:rsid w:val="00A10597"/>
    <w:rsid w:val="00A15037"/>
    <w:rsid w:val="00A15BE3"/>
    <w:rsid w:val="00A209DE"/>
    <w:rsid w:val="00A417A9"/>
    <w:rsid w:val="00A42629"/>
    <w:rsid w:val="00A523C2"/>
    <w:rsid w:val="00A56EDC"/>
    <w:rsid w:val="00A61F9E"/>
    <w:rsid w:val="00A86899"/>
    <w:rsid w:val="00A90E44"/>
    <w:rsid w:val="00A92F11"/>
    <w:rsid w:val="00A933CA"/>
    <w:rsid w:val="00A93EF6"/>
    <w:rsid w:val="00A948CB"/>
    <w:rsid w:val="00A95585"/>
    <w:rsid w:val="00A95828"/>
    <w:rsid w:val="00AA3EF7"/>
    <w:rsid w:val="00AC2AE7"/>
    <w:rsid w:val="00AC53A7"/>
    <w:rsid w:val="00AC6BE8"/>
    <w:rsid w:val="00AD3C06"/>
    <w:rsid w:val="00AF1EB9"/>
    <w:rsid w:val="00AF4ADC"/>
    <w:rsid w:val="00AF6888"/>
    <w:rsid w:val="00B24CE4"/>
    <w:rsid w:val="00B27CF9"/>
    <w:rsid w:val="00B30BC1"/>
    <w:rsid w:val="00B35EB6"/>
    <w:rsid w:val="00B462A7"/>
    <w:rsid w:val="00B61503"/>
    <w:rsid w:val="00B6484B"/>
    <w:rsid w:val="00B70289"/>
    <w:rsid w:val="00B7636E"/>
    <w:rsid w:val="00B8531C"/>
    <w:rsid w:val="00B95973"/>
    <w:rsid w:val="00B96D67"/>
    <w:rsid w:val="00BA7888"/>
    <w:rsid w:val="00BB1ED0"/>
    <w:rsid w:val="00BB6270"/>
    <w:rsid w:val="00BB7B8D"/>
    <w:rsid w:val="00BC4332"/>
    <w:rsid w:val="00BC6778"/>
    <w:rsid w:val="00BD641C"/>
    <w:rsid w:val="00BD671E"/>
    <w:rsid w:val="00BE062A"/>
    <w:rsid w:val="00BF5E94"/>
    <w:rsid w:val="00C05709"/>
    <w:rsid w:val="00C12B8D"/>
    <w:rsid w:val="00C32693"/>
    <w:rsid w:val="00C362CE"/>
    <w:rsid w:val="00C37C73"/>
    <w:rsid w:val="00C4258F"/>
    <w:rsid w:val="00C71778"/>
    <w:rsid w:val="00C77F93"/>
    <w:rsid w:val="00C80ED2"/>
    <w:rsid w:val="00C92E15"/>
    <w:rsid w:val="00C95784"/>
    <w:rsid w:val="00C95FB5"/>
    <w:rsid w:val="00CA2E4C"/>
    <w:rsid w:val="00CA5C29"/>
    <w:rsid w:val="00CC4A2E"/>
    <w:rsid w:val="00CC74E9"/>
    <w:rsid w:val="00CD2FCA"/>
    <w:rsid w:val="00CD4636"/>
    <w:rsid w:val="00CE5A87"/>
    <w:rsid w:val="00D2052D"/>
    <w:rsid w:val="00D24A16"/>
    <w:rsid w:val="00D36FBE"/>
    <w:rsid w:val="00D46289"/>
    <w:rsid w:val="00D47BF4"/>
    <w:rsid w:val="00D501A3"/>
    <w:rsid w:val="00D63DC5"/>
    <w:rsid w:val="00D67052"/>
    <w:rsid w:val="00D84DC2"/>
    <w:rsid w:val="00D87B62"/>
    <w:rsid w:val="00DA2D89"/>
    <w:rsid w:val="00DA45FD"/>
    <w:rsid w:val="00DA5080"/>
    <w:rsid w:val="00DB1556"/>
    <w:rsid w:val="00DB43D7"/>
    <w:rsid w:val="00DB7CB8"/>
    <w:rsid w:val="00DC0341"/>
    <w:rsid w:val="00DC0FC6"/>
    <w:rsid w:val="00DC396A"/>
    <w:rsid w:val="00DF18A6"/>
    <w:rsid w:val="00DF19AA"/>
    <w:rsid w:val="00E04D20"/>
    <w:rsid w:val="00E14879"/>
    <w:rsid w:val="00E273DE"/>
    <w:rsid w:val="00E27D34"/>
    <w:rsid w:val="00E301C6"/>
    <w:rsid w:val="00E45A96"/>
    <w:rsid w:val="00E6030F"/>
    <w:rsid w:val="00E620B2"/>
    <w:rsid w:val="00E63BB9"/>
    <w:rsid w:val="00E67A58"/>
    <w:rsid w:val="00E73E89"/>
    <w:rsid w:val="00E80740"/>
    <w:rsid w:val="00EA0777"/>
    <w:rsid w:val="00EB48F9"/>
    <w:rsid w:val="00EE2DDD"/>
    <w:rsid w:val="00F0168D"/>
    <w:rsid w:val="00F02B34"/>
    <w:rsid w:val="00F223BC"/>
    <w:rsid w:val="00F25EAF"/>
    <w:rsid w:val="00F32DD8"/>
    <w:rsid w:val="00F34EBB"/>
    <w:rsid w:val="00F37C4A"/>
    <w:rsid w:val="00F42936"/>
    <w:rsid w:val="00F430DE"/>
    <w:rsid w:val="00F57026"/>
    <w:rsid w:val="00F61397"/>
    <w:rsid w:val="00F63934"/>
    <w:rsid w:val="00F64152"/>
    <w:rsid w:val="00F70474"/>
    <w:rsid w:val="00F84388"/>
    <w:rsid w:val="00F85193"/>
    <w:rsid w:val="00F94F87"/>
    <w:rsid w:val="00FA004A"/>
    <w:rsid w:val="00FB7C3A"/>
    <w:rsid w:val="00FC70C9"/>
    <w:rsid w:val="00FD6986"/>
    <w:rsid w:val="00FE0589"/>
    <w:rsid w:val="00FE19A4"/>
    <w:rsid w:val="00FE3F57"/>
    <w:rsid w:val="00FF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  <w15:chartTrackingRefBased/>
  <w15:docId w15:val="{93D7DC5A-1256-4A4A-A3B1-262CF3B6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12B8D"/>
    <w:pPr>
      <w:spacing w:line="360" w:lineRule="auto"/>
    </w:pPr>
    <w:rPr>
      <w:rFonts w:ascii="Times New Roman" w:hAnsi="Times New Roman"/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C12B8D"/>
    <w:pPr>
      <w:jc w:val="center"/>
      <w:outlineLvl w:val="0"/>
    </w:pPr>
  </w:style>
  <w:style w:type="paragraph" w:styleId="2">
    <w:name w:val="heading 2"/>
    <w:basedOn w:val="a0"/>
    <w:next w:val="a0"/>
    <w:link w:val="20"/>
    <w:qFormat/>
    <w:rsid w:val="00E73E89"/>
    <w:pPr>
      <w:jc w:val="center"/>
      <w:outlineLvl w:val="1"/>
    </w:pPr>
  </w:style>
  <w:style w:type="paragraph" w:styleId="3">
    <w:name w:val="heading 3"/>
    <w:basedOn w:val="a0"/>
    <w:next w:val="a0"/>
    <w:link w:val="30"/>
    <w:uiPriority w:val="9"/>
    <w:qFormat/>
    <w:rsid w:val="008B352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E45A96"/>
    <w:pPr>
      <w:keepNext/>
      <w:spacing w:before="240" w:after="60"/>
      <w:outlineLvl w:val="3"/>
    </w:pPr>
    <w:rPr>
      <w:rFonts w:ascii="Calibri" w:eastAsia="Times New Roman" w:hAnsi="Calibri"/>
      <w:b/>
      <w:bCs/>
    </w:rPr>
  </w:style>
  <w:style w:type="paragraph" w:styleId="5">
    <w:name w:val="heading 5"/>
    <w:basedOn w:val="a0"/>
    <w:next w:val="a0"/>
    <w:link w:val="50"/>
    <w:uiPriority w:val="9"/>
    <w:qFormat/>
    <w:rsid w:val="00E45A9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12B8D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0"/>
    <w:link w:val="a5"/>
    <w:unhideWhenUsed/>
    <w:rsid w:val="00C12B8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ій колонтитул Знак"/>
    <w:basedOn w:val="a1"/>
    <w:link w:val="a4"/>
    <w:uiPriority w:val="99"/>
    <w:rsid w:val="00C12B8D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0"/>
    <w:link w:val="a7"/>
    <w:uiPriority w:val="99"/>
    <w:unhideWhenUsed/>
    <w:rsid w:val="00C12B8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ій колонтитул Знак"/>
    <w:basedOn w:val="a1"/>
    <w:link w:val="a6"/>
    <w:uiPriority w:val="99"/>
    <w:rsid w:val="00C12B8D"/>
    <w:rPr>
      <w:rFonts w:ascii="Times New Roman" w:hAnsi="Times New Roman" w:cs="Times New Roman"/>
      <w:sz w:val="28"/>
      <w:szCs w:val="28"/>
    </w:rPr>
  </w:style>
  <w:style w:type="paragraph" w:customStyle="1" w:styleId="a8">
    <w:name w:val="Заголовок оглавления"/>
    <w:basedOn w:val="1"/>
    <w:next w:val="a0"/>
    <w:uiPriority w:val="39"/>
    <w:semiHidden/>
    <w:unhideWhenUsed/>
    <w:qFormat/>
    <w:rsid w:val="00E73E89"/>
    <w:pPr>
      <w:keepNext/>
      <w:keepLines/>
      <w:spacing w:before="480" w:line="276" w:lineRule="auto"/>
      <w:jc w:val="left"/>
      <w:outlineLvl w:val="9"/>
    </w:pPr>
    <w:rPr>
      <w:rFonts w:ascii="Cambria" w:eastAsia="Times New Roman" w:hAnsi="Cambria"/>
      <w:b/>
      <w:bCs/>
      <w:color w:val="365F91"/>
    </w:rPr>
  </w:style>
  <w:style w:type="paragraph" w:styleId="11">
    <w:name w:val="toc 1"/>
    <w:basedOn w:val="a0"/>
    <w:next w:val="a0"/>
    <w:autoRedefine/>
    <w:uiPriority w:val="39"/>
    <w:unhideWhenUsed/>
    <w:rsid w:val="00E73E89"/>
  </w:style>
  <w:style w:type="character" w:styleId="a9">
    <w:name w:val="Hyperlink"/>
    <w:basedOn w:val="a1"/>
    <w:uiPriority w:val="99"/>
    <w:unhideWhenUsed/>
    <w:rsid w:val="00E73E89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E73E89"/>
    <w:rPr>
      <w:rFonts w:ascii="Times New Roman" w:hAnsi="Times New Roman"/>
      <w:sz w:val="28"/>
      <w:szCs w:val="28"/>
      <w:lang w:eastAsia="en-US"/>
    </w:rPr>
  </w:style>
  <w:style w:type="paragraph" w:styleId="21">
    <w:name w:val="toc 2"/>
    <w:basedOn w:val="a0"/>
    <w:next w:val="a0"/>
    <w:autoRedefine/>
    <w:uiPriority w:val="39"/>
    <w:unhideWhenUsed/>
    <w:rsid w:val="00E73E89"/>
    <w:pPr>
      <w:ind w:left="280"/>
    </w:pPr>
  </w:style>
  <w:style w:type="paragraph" w:styleId="aa">
    <w:name w:val="Normal (Web)"/>
    <w:basedOn w:val="a0"/>
    <w:unhideWhenUsed/>
    <w:rsid w:val="0053017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b">
    <w:name w:val="footnote text"/>
    <w:basedOn w:val="a0"/>
    <w:link w:val="ac"/>
    <w:uiPriority w:val="99"/>
    <w:semiHidden/>
    <w:rsid w:val="0030730B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Текст виноски Знак"/>
    <w:basedOn w:val="a1"/>
    <w:link w:val="ab"/>
    <w:uiPriority w:val="99"/>
    <w:semiHidden/>
    <w:rsid w:val="0030730B"/>
    <w:rPr>
      <w:rFonts w:ascii="Times New Roman" w:eastAsia="Times New Roman" w:hAnsi="Times New Roman"/>
    </w:rPr>
  </w:style>
  <w:style w:type="character" w:styleId="ad">
    <w:name w:val="footnote reference"/>
    <w:basedOn w:val="a1"/>
    <w:uiPriority w:val="99"/>
    <w:semiHidden/>
    <w:rsid w:val="0030730B"/>
    <w:rPr>
      <w:rFonts w:cs="Times New Roman"/>
      <w:vertAlign w:val="superscript"/>
    </w:rPr>
  </w:style>
  <w:style w:type="character" w:styleId="ae">
    <w:name w:val="Strong"/>
    <w:basedOn w:val="a1"/>
    <w:uiPriority w:val="22"/>
    <w:qFormat/>
    <w:rsid w:val="00F63934"/>
    <w:rPr>
      <w:rFonts w:cs="Times New Roman"/>
      <w:b/>
      <w:bCs/>
    </w:rPr>
  </w:style>
  <w:style w:type="paragraph" w:customStyle="1" w:styleId="a">
    <w:name w:val="список ненумерованный"/>
    <w:link w:val="af"/>
    <w:autoRedefine/>
    <w:uiPriority w:val="99"/>
    <w:rsid w:val="00D87B62"/>
    <w:pPr>
      <w:numPr>
        <w:numId w:val="1"/>
      </w:numPr>
      <w:tabs>
        <w:tab w:val="clear" w:pos="1077"/>
        <w:tab w:val="num" w:pos="0"/>
      </w:tabs>
      <w:spacing w:line="360" w:lineRule="auto"/>
      <w:ind w:firstLine="0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character" w:customStyle="1" w:styleId="af">
    <w:name w:val="список ненумерованный Знак"/>
    <w:basedOn w:val="a1"/>
    <w:link w:val="a"/>
    <w:uiPriority w:val="99"/>
    <w:locked/>
    <w:rsid w:val="00D87B62"/>
    <w:rPr>
      <w:rFonts w:ascii="Times New Roman" w:eastAsia="Times New Roman" w:hAnsi="Times New Roman"/>
      <w:noProof/>
      <w:sz w:val="28"/>
      <w:szCs w:val="28"/>
      <w:lang w:val="uk-UA" w:eastAsia="ru-RU" w:bidi="ar-SA"/>
    </w:rPr>
  </w:style>
  <w:style w:type="paragraph" w:styleId="af0">
    <w:name w:val="Body Text Indent"/>
    <w:basedOn w:val="a0"/>
    <w:link w:val="af1"/>
    <w:rsid w:val="00922572"/>
    <w:pPr>
      <w:spacing w:line="240" w:lineRule="auto"/>
      <w:ind w:left="5664"/>
    </w:pPr>
    <w:rPr>
      <w:rFonts w:eastAsia="Times New Roman"/>
      <w:szCs w:val="24"/>
      <w:lang w:eastAsia="ru-RU"/>
    </w:rPr>
  </w:style>
  <w:style w:type="character" w:customStyle="1" w:styleId="af1">
    <w:name w:val="Основний текст з відступом Знак"/>
    <w:basedOn w:val="a1"/>
    <w:link w:val="af0"/>
    <w:rsid w:val="00922572"/>
    <w:rPr>
      <w:rFonts w:ascii="Times New Roman" w:eastAsia="Times New Roman" w:hAnsi="Times New Roman"/>
      <w:sz w:val="28"/>
      <w:szCs w:val="24"/>
    </w:rPr>
  </w:style>
  <w:style w:type="paragraph" w:styleId="22">
    <w:name w:val="Body Text 2"/>
    <w:basedOn w:val="a0"/>
    <w:link w:val="23"/>
    <w:rsid w:val="00922572"/>
    <w:pPr>
      <w:spacing w:after="120" w:line="480" w:lineRule="auto"/>
    </w:pPr>
    <w:rPr>
      <w:rFonts w:eastAsia="Times New Roman"/>
      <w:sz w:val="24"/>
      <w:szCs w:val="24"/>
      <w:lang w:eastAsia="ru-RU"/>
    </w:rPr>
  </w:style>
  <w:style w:type="character" w:customStyle="1" w:styleId="23">
    <w:name w:val="Основний текст 2 Знак"/>
    <w:basedOn w:val="a1"/>
    <w:link w:val="22"/>
    <w:rsid w:val="00922572"/>
    <w:rPr>
      <w:rFonts w:ascii="Times New Roman" w:eastAsia="Times New Roman" w:hAnsi="Times New Roman"/>
      <w:sz w:val="24"/>
      <w:szCs w:val="24"/>
    </w:rPr>
  </w:style>
  <w:style w:type="paragraph" w:styleId="31">
    <w:name w:val="Body Text 3"/>
    <w:basedOn w:val="a0"/>
    <w:link w:val="32"/>
    <w:rsid w:val="00922572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ий текст 3 Знак"/>
    <w:basedOn w:val="a1"/>
    <w:link w:val="31"/>
    <w:rsid w:val="00922572"/>
    <w:rPr>
      <w:rFonts w:ascii="Times New Roman" w:eastAsia="Times New Roman" w:hAnsi="Times New Roman"/>
      <w:sz w:val="16"/>
      <w:szCs w:val="16"/>
    </w:rPr>
  </w:style>
  <w:style w:type="table" w:styleId="af2">
    <w:name w:val="Table Grid"/>
    <w:basedOn w:val="a2"/>
    <w:uiPriority w:val="59"/>
    <w:rsid w:val="00F016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0"/>
    <w:link w:val="af4"/>
    <w:uiPriority w:val="99"/>
    <w:semiHidden/>
    <w:unhideWhenUsed/>
    <w:rsid w:val="00845554"/>
    <w:pPr>
      <w:spacing w:after="120"/>
    </w:pPr>
  </w:style>
  <w:style w:type="character" w:customStyle="1" w:styleId="af4">
    <w:name w:val="Основний текст Знак"/>
    <w:basedOn w:val="a1"/>
    <w:link w:val="af3"/>
    <w:uiPriority w:val="99"/>
    <w:semiHidden/>
    <w:rsid w:val="00845554"/>
    <w:rPr>
      <w:rFonts w:ascii="Times New Roman" w:hAnsi="Times New Roman"/>
      <w:sz w:val="28"/>
      <w:szCs w:val="28"/>
      <w:lang w:eastAsia="en-US"/>
    </w:rPr>
  </w:style>
  <w:style w:type="character" w:customStyle="1" w:styleId="apple-converted-space">
    <w:name w:val="apple-converted-space"/>
    <w:basedOn w:val="a1"/>
    <w:rsid w:val="000F5343"/>
  </w:style>
  <w:style w:type="character" w:customStyle="1" w:styleId="grame">
    <w:name w:val="grame"/>
    <w:basedOn w:val="a1"/>
    <w:rsid w:val="00344ABD"/>
  </w:style>
  <w:style w:type="character" w:customStyle="1" w:styleId="spelle">
    <w:name w:val="spelle"/>
    <w:basedOn w:val="a1"/>
    <w:rsid w:val="00344ABD"/>
  </w:style>
  <w:style w:type="character" w:customStyle="1" w:styleId="apple-style-span">
    <w:name w:val="apple-style-span"/>
    <w:basedOn w:val="a1"/>
    <w:rsid w:val="008B52BC"/>
  </w:style>
  <w:style w:type="character" w:customStyle="1" w:styleId="40">
    <w:name w:val="Заголовок 4 Знак"/>
    <w:basedOn w:val="a1"/>
    <w:link w:val="4"/>
    <w:uiPriority w:val="9"/>
    <w:semiHidden/>
    <w:rsid w:val="00E45A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1"/>
    <w:link w:val="5"/>
    <w:uiPriority w:val="9"/>
    <w:semiHidden/>
    <w:rsid w:val="00E45A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4">
    <w:name w:val="Body Text Indent 2"/>
    <w:basedOn w:val="a0"/>
    <w:link w:val="25"/>
    <w:uiPriority w:val="99"/>
    <w:semiHidden/>
    <w:unhideWhenUsed/>
    <w:rsid w:val="00E45A96"/>
    <w:pPr>
      <w:spacing w:after="120" w:line="480" w:lineRule="auto"/>
      <w:ind w:left="283"/>
    </w:pPr>
  </w:style>
  <w:style w:type="character" w:customStyle="1" w:styleId="25">
    <w:name w:val="Основний текст з відступом 2 Знак"/>
    <w:basedOn w:val="a1"/>
    <w:link w:val="24"/>
    <w:uiPriority w:val="99"/>
    <w:semiHidden/>
    <w:rsid w:val="00E45A96"/>
    <w:rPr>
      <w:rFonts w:ascii="Times New Roman" w:hAnsi="Times New Roman"/>
      <w:sz w:val="28"/>
      <w:szCs w:val="28"/>
      <w:lang w:eastAsia="en-US"/>
    </w:rPr>
  </w:style>
  <w:style w:type="paragraph" w:customStyle="1" w:styleId="220">
    <w:name w:val="Основной текст с отступом 22"/>
    <w:basedOn w:val="a0"/>
    <w:rsid w:val="00E273DE"/>
    <w:pPr>
      <w:suppressAutoHyphens/>
      <w:spacing w:line="312" w:lineRule="auto"/>
      <w:ind w:right="-181" w:firstLine="851"/>
      <w:jc w:val="both"/>
    </w:pPr>
    <w:rPr>
      <w:rFonts w:ascii="Arial" w:eastAsia="Times New Roman" w:hAnsi="Arial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uiPriority w:val="9"/>
    <w:semiHidden/>
    <w:rsid w:val="008B352B"/>
    <w:rPr>
      <w:rFonts w:ascii="Cambria" w:eastAsia="Times New Roman" w:hAnsi="Cambria"/>
      <w:b/>
      <w:bCs/>
      <w:sz w:val="26"/>
      <w:szCs w:val="26"/>
      <w:lang w:eastAsia="en-US"/>
    </w:rPr>
  </w:style>
  <w:style w:type="paragraph" w:customStyle="1" w:styleId="af5">
    <w:name w:val="Без интервала"/>
    <w:uiPriority w:val="1"/>
    <w:qFormat/>
    <w:rsid w:val="008B352B"/>
    <w:rPr>
      <w:rFonts w:eastAsia="Times New Roman"/>
      <w:sz w:val="22"/>
      <w:szCs w:val="22"/>
    </w:rPr>
  </w:style>
  <w:style w:type="paragraph" w:customStyle="1" w:styleId="12">
    <w:name w:val="Стиль 1 не разряженный"/>
    <w:basedOn w:val="a0"/>
    <w:link w:val="13"/>
    <w:rsid w:val="008B352B"/>
    <w:pPr>
      <w:keepNext/>
      <w:keepLines/>
      <w:tabs>
        <w:tab w:val="left" w:leader="dot" w:pos="9072"/>
      </w:tabs>
      <w:ind w:firstLine="709"/>
      <w:jc w:val="both"/>
    </w:pPr>
    <w:rPr>
      <w:rFonts w:eastAsia="Times New Roman"/>
      <w:lang w:eastAsia="ru-RU"/>
    </w:rPr>
  </w:style>
  <w:style w:type="character" w:customStyle="1" w:styleId="13">
    <w:name w:val="Стиль 1 не разряженный Знак"/>
    <w:basedOn w:val="a1"/>
    <w:link w:val="12"/>
    <w:rsid w:val="008B352B"/>
    <w:rPr>
      <w:rFonts w:ascii="Times New Roman" w:eastAsia="Times New Roman" w:hAnsi="Times New Roman"/>
      <w:sz w:val="28"/>
      <w:szCs w:val="28"/>
    </w:rPr>
  </w:style>
  <w:style w:type="paragraph" w:customStyle="1" w:styleId="14">
    <w:name w:val="Стиль1"/>
    <w:rsid w:val="008B352B"/>
    <w:pPr>
      <w:ind w:firstLine="198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customStyle="1" w:styleId="Iniiaiieoaeno">
    <w:name w:val="!Iniiaiie oaeno"/>
    <w:basedOn w:val="a0"/>
    <w:rsid w:val="008B352B"/>
    <w:pPr>
      <w:overflowPunct w:val="0"/>
      <w:autoSpaceDE w:val="0"/>
      <w:autoSpaceDN w:val="0"/>
      <w:adjustRightInd w:val="0"/>
      <w:spacing w:line="240" w:lineRule="auto"/>
      <w:ind w:firstLine="709"/>
      <w:jc w:val="both"/>
      <w:textAlignment w:val="baseline"/>
    </w:pPr>
    <w:rPr>
      <w:rFonts w:eastAsia="Times New Roman"/>
      <w:sz w:val="24"/>
      <w:szCs w:val="20"/>
      <w:lang w:eastAsia="ru-RU"/>
    </w:rPr>
  </w:style>
  <w:style w:type="paragraph" w:customStyle="1" w:styleId="af6">
    <w:name w:val="!Основной текст"/>
    <w:basedOn w:val="a0"/>
    <w:rsid w:val="008B352B"/>
    <w:pPr>
      <w:spacing w:line="240" w:lineRule="auto"/>
      <w:ind w:firstLine="709"/>
      <w:jc w:val="both"/>
    </w:pPr>
    <w:rPr>
      <w:rFonts w:eastAsia="Times New Roman"/>
      <w:sz w:val="24"/>
      <w:szCs w:val="20"/>
      <w:lang w:eastAsia="ru-RU"/>
    </w:rPr>
  </w:style>
  <w:style w:type="paragraph" w:customStyle="1" w:styleId="26">
    <w:name w:val="Стиль2"/>
    <w:basedOn w:val="a0"/>
    <w:rsid w:val="008B352B"/>
    <w:pPr>
      <w:widowControl w:val="0"/>
      <w:ind w:firstLine="709"/>
      <w:jc w:val="both"/>
    </w:pPr>
    <w:rPr>
      <w:rFonts w:eastAsia="Times New Roman"/>
      <w:lang w:eastAsia="ru-RU"/>
    </w:rPr>
  </w:style>
  <w:style w:type="paragraph" w:customStyle="1" w:styleId="style12">
    <w:name w:val="style12"/>
    <w:basedOn w:val="a0"/>
    <w:rsid w:val="008B352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yle121">
    <w:name w:val="style121"/>
    <w:basedOn w:val="a1"/>
    <w:rsid w:val="008B352B"/>
    <w:rPr>
      <w:rFonts w:ascii="Tahoma" w:hAnsi="Tahoma" w:cs="Tahoma" w:hint="default"/>
      <w:sz w:val="16"/>
      <w:szCs w:val="16"/>
    </w:rPr>
  </w:style>
  <w:style w:type="paragraph" w:customStyle="1" w:styleId="af7">
    <w:name w:val="Знак Знак Знак Знак"/>
    <w:basedOn w:val="a0"/>
    <w:rsid w:val="008B352B"/>
    <w:pPr>
      <w:pageBreakBefore/>
      <w:spacing w:after="160"/>
    </w:pPr>
    <w:rPr>
      <w:rFonts w:eastAsia="Times New Roman"/>
      <w:szCs w:val="20"/>
      <w:lang w:val="en-US"/>
    </w:rPr>
  </w:style>
  <w:style w:type="paragraph" w:styleId="33">
    <w:name w:val="toc 3"/>
    <w:basedOn w:val="a0"/>
    <w:next w:val="a0"/>
    <w:autoRedefine/>
    <w:uiPriority w:val="39"/>
    <w:unhideWhenUsed/>
    <w:rsid w:val="008B352B"/>
    <w:pPr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0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7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7340</Words>
  <Characters>41841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49083</CharactersWithSpaces>
  <SharedDoc>false</SharedDoc>
  <HLinks>
    <vt:vector size="60" baseType="variant">
      <vt:variant>
        <vt:i4>1769533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_Toc272143990</vt:lpwstr>
      </vt:variant>
      <vt:variant>
        <vt:i4>1703997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_Toc272143989</vt:lpwstr>
      </vt:variant>
      <vt:variant>
        <vt:i4>1703997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_Toc272143988</vt:lpwstr>
      </vt:variant>
      <vt:variant>
        <vt:i4>1703997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_Toc272143987</vt:lpwstr>
      </vt:variant>
      <vt:variant>
        <vt:i4>1703997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_Toc272143986</vt:lpwstr>
      </vt:variant>
      <vt:variant>
        <vt:i4>1703997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_Toc272143985</vt:lpwstr>
      </vt:variant>
      <vt:variant>
        <vt:i4>1703997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_Toc272143984</vt:lpwstr>
      </vt:variant>
      <vt:variant>
        <vt:i4>1703997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_Toc272143983</vt:lpwstr>
      </vt:variant>
      <vt:variant>
        <vt:i4>1703997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_Toc272143982</vt:lpwstr>
      </vt:variant>
      <vt:variant>
        <vt:i4>1703997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_Toc272143981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Стран</dc:creator>
  <cp:keywords/>
  <cp:lastModifiedBy>Irina</cp:lastModifiedBy>
  <cp:revision>2</cp:revision>
  <cp:lastPrinted>2009-05-08T11:56:00Z</cp:lastPrinted>
  <dcterms:created xsi:type="dcterms:W3CDTF">2014-08-18T06:50:00Z</dcterms:created>
  <dcterms:modified xsi:type="dcterms:W3CDTF">2014-08-18T06:50:00Z</dcterms:modified>
</cp:coreProperties>
</file>