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FB8" w:rsidRDefault="0097213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Древнейшая история Венгрии</w:t>
      </w:r>
      <w:r>
        <w:br/>
      </w:r>
      <w:r>
        <w:rPr>
          <w:b/>
          <w:bCs/>
        </w:rPr>
        <w:t>2 Прибытие венгров (IX—X века)</w:t>
      </w:r>
      <w:r>
        <w:br/>
      </w:r>
      <w:r>
        <w:rPr>
          <w:b/>
          <w:bCs/>
        </w:rPr>
        <w:t>3 Расцвет Венгерского королевства</w:t>
      </w:r>
      <w:r>
        <w:br/>
      </w:r>
      <w:r>
        <w:rPr>
          <w:b/>
          <w:bCs/>
        </w:rPr>
        <w:t>4 Монгольское вторжение (XIII век) и его последствия</w:t>
      </w:r>
      <w:r>
        <w:br/>
      </w:r>
      <w:r>
        <w:rPr>
          <w:b/>
          <w:bCs/>
        </w:rPr>
        <w:t>5 Второй расцвет</w:t>
      </w:r>
      <w:r>
        <w:br/>
      </w:r>
      <w:r>
        <w:rPr>
          <w:b/>
          <w:bCs/>
        </w:rPr>
        <w:t>6 Упадок Венгрии (1490—1526)</w:t>
      </w:r>
      <w:r>
        <w:br/>
      </w:r>
      <w:r>
        <w:rPr>
          <w:b/>
          <w:bCs/>
        </w:rPr>
        <w:t>7 Турецкое иго</w:t>
      </w:r>
      <w:r>
        <w:br/>
      </w:r>
      <w:r>
        <w:rPr>
          <w:b/>
          <w:bCs/>
        </w:rPr>
        <w:t>8 Под властью Габсбургов (1687—1867)</w:t>
      </w:r>
      <w:r>
        <w:br/>
      </w:r>
      <w:r>
        <w:rPr>
          <w:b/>
          <w:bCs/>
        </w:rPr>
        <w:t>9 Венгерская национальная революция</w:t>
      </w:r>
      <w:r>
        <w:br/>
      </w:r>
      <w:r>
        <w:rPr>
          <w:b/>
          <w:bCs/>
        </w:rPr>
        <w:t>10 Австро-Венгрия (1867—1918)</w:t>
      </w:r>
      <w:r>
        <w:br/>
      </w:r>
      <w:r>
        <w:rPr>
          <w:b/>
          <w:bCs/>
        </w:rPr>
        <w:t>11 Венгерская Советская Республика (1919)</w:t>
      </w:r>
      <w:r>
        <w:br/>
      </w:r>
      <w:r>
        <w:rPr>
          <w:b/>
          <w:bCs/>
        </w:rPr>
        <w:t>12 Регентство Хорти (1920—1944) и диктатура Салаши (1944—1945)</w:t>
      </w:r>
      <w:r>
        <w:br/>
      </w:r>
      <w:r>
        <w:rPr>
          <w:b/>
          <w:bCs/>
        </w:rPr>
        <w:t>13 Венгерская народная республика (1949—1989)</w:t>
      </w:r>
      <w:r>
        <w:br/>
      </w:r>
      <w:r>
        <w:rPr>
          <w:b/>
          <w:bCs/>
        </w:rPr>
        <w:t>14 Республика Венгрия</w:t>
      </w:r>
      <w:r>
        <w:br/>
      </w:r>
      <w:r>
        <w:rPr>
          <w:b/>
          <w:bCs/>
        </w:rPr>
        <w:t>Список литературы</w:t>
      </w:r>
      <w:r>
        <w:br/>
        <w:t xml:space="preserve">История Венгрии 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1. Древнейшая история Венгрии</w:t>
      </w:r>
    </w:p>
    <w:p w:rsidR="00091FB8" w:rsidRDefault="00091FB8">
      <w:pPr>
        <w:pStyle w:val="a3"/>
      </w:pPr>
    </w:p>
    <w:p w:rsidR="00091FB8" w:rsidRDefault="00972131">
      <w:pPr>
        <w:pStyle w:val="21"/>
        <w:numPr>
          <w:ilvl w:val="0"/>
          <w:numId w:val="0"/>
        </w:numPr>
      </w:pPr>
      <w:r>
        <w:t>Прибытие венгров (IX—X века)</w:t>
      </w:r>
    </w:p>
    <w:p w:rsidR="00091FB8" w:rsidRDefault="00972131">
      <w:pPr>
        <w:pStyle w:val="a3"/>
      </w:pPr>
      <w:r>
        <w:t xml:space="preserve">Предки венгров — </w:t>
      </w:r>
      <w:r>
        <w:rPr>
          <w:i/>
          <w:iCs/>
        </w:rPr>
        <w:t>мадьяры</w:t>
      </w:r>
      <w:r>
        <w:t> — угорский народ (ряд учёных (Немет, Закиев) считает их союзом тюркских и угорских племён), кочевавший в заволжских степях южного Урала и на территории исторической Башкирии. Политика Хазарии способствовала переселению венгров на территорию Украины, откуда они вторгаются на Средний Дунай, способствуя падению Великой Моравии. В 934 году натиск венгров достигает Баварии, однако поражение в битве на реке Лех (955) способствует тому, что мадьяры довольствуются Средним Дунаем. Геополитически они становятся наследниками аварского каганата — диктатурой кочевников над славянским населением. Венгры некоторое время колеблются между католической Германией и православной Византией, но вскоре делают стратегический выбор в пользу первой.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3. Расцвет Венгерского королевства</w:t>
      </w:r>
    </w:p>
    <w:p w:rsidR="00091FB8" w:rsidRDefault="00972131">
      <w:pPr>
        <w:pStyle w:val="a3"/>
      </w:pPr>
      <w:r>
        <w:t xml:space="preserve">В 1000 году при Иштване Святом Венгрия становится легитимным европейским королевством. В результате войн с соседями первым её приобретением становятся Словакия, Срем, Хорватия и Трансильвания. Попытка распространить свое влияние на Русь при Коломане была безуспешной. Номадические корни венгерской аристократии при славянском большинстве покоренного населения приводили к тому, что венгерские короли охотно приглашали других азиатских кочевников на поселение в венгерских степях: половцев, печенегов и алан. В горах Трансильвании предлагали земли немцам. В XII веке произошло временное усиление Византии и от Венгрии были отторгнуты некоторые балканские земли. Одновременно Венгрия оказалось вовлеченной в Крестовые походы. В XIII веке внутренняя «феодальная» война привела к изданию королем Андрашем в 1222 </w:t>
      </w:r>
      <w:r>
        <w:rPr>
          <w:i/>
          <w:iCs/>
        </w:rPr>
        <w:t>Золотой буллы</w:t>
      </w:r>
      <w:r>
        <w:t>, которая ограничила произвол как короля, так и магнатов, установила права других сословий, обеспечила права и положение мелких землевладельцев и вольных людей. Мелкая шляхта наравне с магнатами стала участвовать в государственном собрании. Наконец, высшему сословию и венгерскому духовенству дано право сопротивления королю, поступающему против закона.</w:t>
      </w:r>
    </w:p>
    <w:p w:rsidR="00091FB8" w:rsidRDefault="00972131">
      <w:pPr>
        <w:pStyle w:val="21"/>
        <w:numPr>
          <w:ilvl w:val="0"/>
          <w:numId w:val="0"/>
        </w:numPr>
      </w:pPr>
      <w:r>
        <w:t>Монгольское вторжение (XIII век) и его последствия</w:t>
      </w:r>
    </w:p>
    <w:p w:rsidR="00091FB8" w:rsidRDefault="00972131">
      <w:pPr>
        <w:pStyle w:val="a3"/>
      </w:pPr>
      <w:r>
        <w:t>В 1241 до Венгрии докатилась волна монгольского вторжения. 11 апреля венгерско-хорватское войско было разбито в сражении при Шайо, а король Бела IV (1235—1270) бежал в Хорватию. Монгольское нашествие привело на территорию Венгрии новые половецкие (куманские) орды беженцев, а также способствовало укреплению связей с католической Европой. В 1301 умирает последний король из династии Арпадов. Вакантный венгерский престол занял Карл-Роберт Неаполитанский. При нем утверждается венгерское рыцарство.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5. Второй расцвет</w:t>
      </w:r>
    </w:p>
    <w:p w:rsidR="00091FB8" w:rsidRDefault="00972131">
      <w:pPr>
        <w:pStyle w:val="a3"/>
      </w:pPr>
      <w:r>
        <w:t>При Людовике власть венгерского короля распространялась на обширных территориях Восточной Европы от Балканского п-ова до Балтийского моря, от Чёрного — до Адриатики. На востоке её власть признали Валахия и Молдавия. Утвердив венгерскую власть в Хорватии, Людовик отнял у Венеции Далмацию, которой она завладела в нач. XIII в. На Дунае Людовик, отбросив турок, начавших движение к северу по взятии Адрианополя, временно присоединил к Венгрии Бдынскую Болгарию и распространил свое влияние на Сербию и Боснию (Стеф. Твердко), хотя, впрочем, баны и короли Боснийские и прежде были подручниками венгерских королей. Как сын Елизаветы, сестры бездетного короля Польского Казимира III, Людовик в 1370 получает польскую корону, а вместе и Галич, из-за которого шла тогда война Литвы с Польшей.</w:t>
      </w:r>
    </w:p>
    <w:p w:rsidR="00091FB8" w:rsidRDefault="00972131">
      <w:pPr>
        <w:pStyle w:val="a3"/>
      </w:pPr>
      <w:r>
        <w:t>Людовик, не имея сына, завещал Венгрию своей старшей дочери Марии, ставшей, по договору с Карлом IV, невестой его сына Сигизмунда, предназначенного, таким образом, в короли Венгрии. Как брат чешского короля (Вацлава, или Венцеслава), Сигизмунд имел много приверженцев, именно в Словакии. За Марию правила мать Елизавета Боснийская. Отказавшись от Венгрии, Польша призвала в 1384 году другую дочь Людовика, Ядвигу. В самой Венгрии начались волнения. В Хорватии, а затем и в Венгрии, выбрали Карла Неаполитанского (из Анжуйской династии), который, по прибытии в Венгрию, был умерщвлен, по наущению Елизаветы, в 1386 г., за что она и Мария попали в плен к хорватам, причём Елизавета была убита. Мария же была освобождена явившимся и вступившим, наконец, в права свои Сигизмундом.</w:t>
      </w:r>
    </w:p>
    <w:p w:rsidR="00091FB8" w:rsidRDefault="00972131">
      <w:pPr>
        <w:pStyle w:val="a3"/>
      </w:pPr>
      <w:r>
        <w:t>25 сентября 1396 турки в Никопольском сражении уничтожают 70-ти тысячное рыцарское войско венгерского короля Сигизмунда</w:t>
      </w:r>
      <w:r>
        <w:rPr>
          <w:position w:val="10"/>
        </w:rPr>
        <w:t>[1]</w:t>
      </w:r>
      <w:r>
        <w:t xml:space="preserve">. Немало досаждали венгерскому королю чешские гуситы. Далмация снова подпала под власть Венеции. При Сигизмунде возникли первые сербские поселения в Венгрии. Сигизмундов зять и наследник Альбрехт, первый государь Венгрии </w:t>
      </w:r>
      <w:r>
        <w:rPr>
          <w:i/>
          <w:iCs/>
        </w:rPr>
        <w:t>из дома Габсбургов,</w:t>
      </w:r>
      <w:r>
        <w:t xml:space="preserve"> † уже в 1439 г., оставив сына Ладислава Постума. Но венгры, боясь регентства, выбрали польского короля Владислава, вскоре погибшего в войне с турками в битве при Варне в 1444 г. Против него защищала права Ладислава Постума северная, словацкая Венгрия, с чешским полководцем Яном Искрой, подчинившим себе все северные области и опиравшимся на гуситскую Чехию (1440-62).</w:t>
      </w:r>
    </w:p>
    <w:p w:rsidR="00091FB8" w:rsidRDefault="00972131">
      <w:pPr>
        <w:pStyle w:val="a3"/>
      </w:pPr>
      <w:r>
        <w:t>В 1458 королем избран Матвей Корвин, при котором Венгрия достигла определенного расцвета. Он успешно отражал турок, гуситов и Габсбургов.</w:t>
      </w:r>
    </w:p>
    <w:p w:rsidR="00091FB8" w:rsidRDefault="00972131">
      <w:pPr>
        <w:pStyle w:val="21"/>
        <w:numPr>
          <w:ilvl w:val="0"/>
          <w:numId w:val="0"/>
        </w:numPr>
      </w:pPr>
      <w:r>
        <w:t>Упадок Венгрии (1490—1526)</w:t>
      </w:r>
    </w:p>
    <w:p w:rsidR="00091FB8" w:rsidRDefault="00972131">
      <w:pPr>
        <w:pStyle w:val="a3"/>
      </w:pPr>
      <w:r>
        <w:t>После смерти Матвея Корвина в Венгрии начался упадок. Королевство сжималось под напором преуспевающих соседей: австрийских Габсбургов и Османской империи. В этот период Венгрией правила польская династия Ягеллонов. Обострились внутренние противоречия: поднимали голову магнаты, бунтовали крестьяне.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7. Турецкое иго</w:t>
      </w:r>
    </w:p>
    <w:p w:rsidR="00091FB8" w:rsidRDefault="00972131">
      <w:pPr>
        <w:pStyle w:val="a3"/>
      </w:pPr>
      <w:r>
        <w:t>В 1526 турки при Мохаче нанесли венграм жестокое поражение, ставшее роковым для Венгрии, её целости и независимости. Новый венгерский король Янош Запольяи становится вассалом турецкого султана. В 1541 турки захватили Буду и Пешт. Большая часть венгерских земель попала под власть османов и была административно организована в Будинский пашалык, подразделяющийся на несколько санджаков (районов). Торжествующая Османская империя заняла Среднедунайскую равнину, включив в свои владения самое сердце Европы, которое турки планировали превратить в плацдарм для покорения новых территорий и дальнейшего распространения ислама.</w:t>
      </w:r>
    </w:p>
    <w:p w:rsidR="00091FB8" w:rsidRDefault="00972131">
      <w:pPr>
        <w:pStyle w:val="a3"/>
      </w:pPr>
      <w:r>
        <w:t>Но отпор со стороны австрийских Габсбургов привёл к фактическому разделу венгерских земель на турецкую и австрийскую части. При этом к австрийцам по договору 1547 года отошли земли со смешанным венгерско-славянским населением, а к туркам — собственно венгерские и венгеро-румынские области. Административно власть османов в центральной Венгрии продержалась до 1699 года, хотя ряд самых южных венгерских земель были освобождены лишь к 1718 году. Сопротивление турецкому владычеству оказывали как венгерские партизаны-гайдуки, так и австрийцы, заинтересованные в аннексии Венгрии в качестве сырьевого придатка Австрийской империи.</w:t>
      </w:r>
    </w:p>
    <w:p w:rsidR="00091FB8" w:rsidRDefault="00972131">
      <w:pPr>
        <w:pStyle w:val="21"/>
        <w:numPr>
          <w:ilvl w:val="0"/>
          <w:numId w:val="0"/>
        </w:numPr>
      </w:pPr>
      <w:r>
        <w:t>Под властью Габсбургов (1687—1867)</w:t>
      </w:r>
    </w:p>
    <w:p w:rsidR="00091FB8" w:rsidRDefault="00972131">
      <w:pPr>
        <w:pStyle w:val="a3"/>
      </w:pPr>
      <w:r>
        <w:t>В 1687 Австрия вытеснила турок с территории Венгрии и Трансильвании. Одновременно Габсбурги совершили кровавую расправу над массой венгерских протестантов (резня в Пряшеве). В том же 1687 г. на сейме в Пожони (теперь Братислава) Венгрия, по предложению Леопольда, признала наследственные права на корону Венгерскую за мужским коленом Габсбургов.</w:t>
      </w:r>
    </w:p>
    <w:p w:rsidR="00091FB8" w:rsidRDefault="00972131">
      <w:pPr>
        <w:pStyle w:val="a3"/>
      </w:pPr>
      <w:r>
        <w:t>В Венгрии притеснения протестантов и посягательства на конституцию и гражданскую свободу (проект кардинала Колонича) вызвали восстание Ракоци (1703—1711), в результате которого протестантам дана всеобщая амнистия, дарована религиозная свобода и обещано замещение должностей в Венгрии венграми. Королева Мария-Терезия (1740—1780) покровительствовала венграм за оказанную ими поддержку в войне её за Австрийское наследство. Хорватия все более ставилась в зависимость от Венгрии и постепенно обращалась в венгерскую провинцию. В 1794 г. был раскрыт заговор «венгерских якобинцев», руководители заговора были казнены.</w:t>
      </w:r>
    </w:p>
    <w:p w:rsidR="00091FB8" w:rsidRDefault="00972131">
      <w:pPr>
        <w:pStyle w:val="a3"/>
      </w:pPr>
      <w:r>
        <w:t>Мадьярская оппозиция, отстаивая либеральную программу, преследовала и национально-венгерские цели, достигла введения венгерского языка в делопроизводство и основания Венгерской академии наук (1825). При Фердинанде I (1835—1848) все резче обозначались новые политические течения и образовались партии (три), ведшие между собой борьбу, в которой крепли и развивались национальное самосознание и мадьяризм. На консервативную партию, состоявшую из значительной части высшего дворянства и меньшинства низшего, с Дешшевфи (Dessewffy) во главе, опиралось правительство. Сильнейшей была партия либеральная, представлявшая оппозицию, с графом Баттяни и Кошутом во главе. Кроме части высшего дворянства, готового поступиться своими привилегиями для блага нации, к оппозиции принадлежало большинство низшего дворянства и народ. Они требовали прав для недворянских сословий, равенства перед законом, свободы печати и т. д., и кое-чего успела достигнуть (в 1840-х годах). Либерально-консервативная умеренная партия, со Ст. Сечени во главе, не имела большой силы. Правительственная система Меттерниха вызывала в Венгрии все большее и большее недовольство, умеряемое лишь популярностью эрцгерцога-палатина в 1796—1847 гг. Иосифа Австрийского. Венгерский язык решительно становился официальным вместо прежней нейтральной латыни.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9. Венгерская национальная революция</w:t>
      </w:r>
    </w:p>
    <w:p w:rsidR="00091FB8" w:rsidRDefault="00972131">
      <w:pPr>
        <w:pStyle w:val="a3"/>
      </w:pPr>
      <w:r>
        <w:t>Февральская революция 1848 года во Франции наэлектризовала политическую ситуацию во всей Европе. Венгрия не стала исключением. 15 марта 1848 в Пеште толпы горожан требовали освобождения венгров от власти Габсбургов, свободы печати и вероисповедания, создания национальной армии и отмены крепостного права</w:t>
      </w:r>
      <w:r>
        <w:rPr>
          <w:position w:val="10"/>
        </w:rPr>
        <w:t>[2]</w:t>
      </w:r>
      <w:r>
        <w:t>. Император согласился предоставить венграм относительную автономию, однако рост межнациональных противоречий, откровенный сепаратизм и антимонархизм оппозиции вынудил Австрию призвать для подавления мятежа русские войска во главе с фельдмаршалом Иваном Паскевичем, который и подавил выступление венгров к августу 1849 года.</w:t>
      </w:r>
    </w:p>
    <w:p w:rsidR="00091FB8" w:rsidRDefault="00972131">
      <w:pPr>
        <w:pStyle w:val="a3"/>
      </w:pPr>
      <w:r>
        <w:t>В наказание император отделил от Венгрии Трансильванию, Воеводину, Банат, Хорватию и Славонию. Высшие административные посты заняли австрийцы. Однако внешнеполитические поражения вынудили австрийское руководство искать компромисс с венгерской оппозицией.</w:t>
      </w:r>
    </w:p>
    <w:p w:rsidR="00091FB8" w:rsidRDefault="00972131">
      <w:pPr>
        <w:pStyle w:val="21"/>
        <w:numPr>
          <w:ilvl w:val="0"/>
          <w:numId w:val="0"/>
        </w:numPr>
      </w:pPr>
      <w:r>
        <w:t>Австро-Венгрия (1867—1918)</w:t>
      </w:r>
    </w:p>
    <w:p w:rsidR="00091FB8" w:rsidRDefault="00972131">
      <w:pPr>
        <w:pStyle w:val="a3"/>
      </w:pPr>
      <w:r>
        <w:t xml:space="preserve">Поражение в войне с Пруссией побудило Австрию к созданию </w:t>
      </w:r>
      <w:r>
        <w:rPr>
          <w:i/>
          <w:iCs/>
        </w:rPr>
        <w:t>дуализма,</w:t>
      </w:r>
      <w:r>
        <w:t xml:space="preserve"> то есть к предоставлению Венгрии (которая включала также Трансильванию, Банат и Хорватию) полной автономии. На заседании Государственного собрания в феврале 1867 объявлено восстановление венгерской конституции 1848 (с немногими изменениями), учреждение особого ответственного министерства с графом Дьюлой Андраши во главе; урегулированы финансовые отношения (Венгрия участвует в общих расходах на 30 %). Венгрия отделена от Австрии государственным устройством, законодательством и управлением, но объединена с нею династией и некоторыми общими ведомствами (военным, иностранных дел). 8 июня 1867 было торжество коронования Франца-Иосифа в Будапеште по старым обычаям.</w:t>
      </w:r>
    </w:p>
    <w:p w:rsidR="00091FB8" w:rsidRDefault="00972131">
      <w:pPr>
        <w:pStyle w:val="21"/>
        <w:numPr>
          <w:ilvl w:val="0"/>
          <w:numId w:val="0"/>
        </w:numPr>
      </w:pPr>
      <w:r>
        <w:t>Венгерская Советская Республика (1919)</w:t>
      </w:r>
    </w:p>
    <w:p w:rsidR="00091FB8" w:rsidRDefault="00972131">
      <w:pPr>
        <w:pStyle w:val="a3"/>
      </w:pPr>
      <w:r>
        <w:t>После распада Австро-Венгрии после Первой мировой войны на территории Венгрии 31 октября 1918 года образовалось самостоятельное национальное государство, которое возглавил граф Михай Каройи. Первое правительство не смогло вывести страну из кризиса. В январе 1919 румынские войска оккупировали Трансильванию, что не могло не отразиться на популярности венгерского правительства. Власть перешла социал-демократам, которые вступили в альянс с коммунистами. 21 марта 1919 была провозглашена Венгерская советская республика. Новое правительство национализировало экономику, повысило зарплату, раздало земли бедным, нормировало 8-часовой рабочий день, ввело бесплатное среднее образование. Была создана венгерская Красная Армия, которая в июне 1919 совершила победоносный поход в Словакию. 6 августа румынские войска вошли в Будапешт и положили конец Советской республике.</w:t>
      </w:r>
    </w:p>
    <w:p w:rsidR="00091FB8" w:rsidRDefault="00972131">
      <w:pPr>
        <w:pStyle w:val="21"/>
        <w:numPr>
          <w:ilvl w:val="0"/>
          <w:numId w:val="0"/>
        </w:numPr>
      </w:pPr>
      <w:r>
        <w:t>Регентство Хорти (1920—1944) и диктатура Салаши (1944—1945)</w:t>
      </w:r>
    </w:p>
    <w:p w:rsidR="00091FB8" w:rsidRDefault="00972131">
      <w:pPr>
        <w:pStyle w:val="a3"/>
      </w:pPr>
      <w:r>
        <w:t>После свержения первого коммунистического режима Венгрия была объявлена королевством во главе с регентом, за которым сохранялось обращение «Ваша светлость». Во Второй мировой войне Венгрия поддержала Третий рейх. Незадолго до этого, 2 ноября 1938 при разделе Чехословакии южная часть Словакии, 9 марта 1939 — Карпатскую Русь и 4 апреля того же года часть восточной Словакии вошли в состав Венгрии. 30 августа 1940 была присоединена северная часть Трансильвании, где проживало венгерское меньшинство. В 1941 Венгрия приняла участие в агрессии против Югославии и участвовала в войне против Советского Союза. Поражение вермахта на восточном фронте и наступление Красной Армии привели к попытке венгерского руководства вывести страну из войны. 15 октября 1944 в Венгрии произошел профашистский путч, в котором приняли деятельное участие немецкие отряды СС Отто Скорцени. Власть перешла Салаши и его организации «Скрещённые стрелы». По стране прокатилась волна репрессий против цыган и евреев. 6—15 марта 1945 немецко-венгерские войска предприняли безуспешную попытку контрнаступления против Красной Армии в районе озера Балатон, которая стоила жизни 33 тысячам советских солдат</w:t>
      </w:r>
      <w:r>
        <w:rPr>
          <w:position w:val="10"/>
        </w:rPr>
        <w:t>[3]</w:t>
      </w:r>
      <w:r>
        <w:t>. Военная диктатура была свергнута Красной Армией, которая установила коммунистическое правительство.</w:t>
      </w:r>
    </w:p>
    <w:p w:rsidR="00091FB8" w:rsidRDefault="00972131">
      <w:pPr>
        <w:pStyle w:val="21"/>
        <w:numPr>
          <w:ilvl w:val="0"/>
          <w:numId w:val="0"/>
        </w:numPr>
      </w:pPr>
      <w:r>
        <w:t>Венгерская народная республика (1949—1989)</w:t>
      </w:r>
    </w:p>
    <w:p w:rsidR="00091FB8" w:rsidRDefault="00972131">
      <w:pPr>
        <w:pStyle w:val="a3"/>
        <w:rPr>
          <w:position w:val="10"/>
        </w:rPr>
      </w:pPr>
      <w:r>
        <w:t>В 1956 в Венгрии произошло антикоммунистическое восстание (Венгерское восстание 1956 года). Тем не менее, советское правительство во главе с Никитой Хрущевым решило вмешаться и подавить восстание.</w:t>
      </w:r>
      <w:r>
        <w:rPr>
          <w:position w:val="10"/>
        </w:rPr>
        <w:t>[4]</w:t>
      </w:r>
    </w:p>
    <w:p w:rsidR="00091FB8" w:rsidRDefault="00972131">
      <w:pPr>
        <w:pStyle w:val="a3"/>
      </w:pPr>
      <w:r>
        <w:t>Коммунистическое правление было окончательно свергнуто в 1989, коммунистическая партия переименована в социалистическую.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14. Республика Венгрия</w:t>
      </w:r>
    </w:p>
    <w:p w:rsidR="00091FB8" w:rsidRDefault="00972131">
      <w:pPr>
        <w:pStyle w:val="a3"/>
      </w:pPr>
      <w:r>
        <w:t>В результате реформ Венгрия превратилась в парламентскую республику. В марте 1990 прошли первые многопартийные выборы в Государственное собрание, победу одержали оппозиционные партии, правительство возглавил Йожеф Антал. Главными приоритетами нового курса были объявлены рыночная экономика, частная собственность, возвращение в Европу. Была проведена приватизация, в 1991 Советская армия окончательно покинула территорию Венгрии. Однако реформы сопровождались экономическими трудностями: росла безработицы, упал уровень жизни, девальвирован форинт, возникли проблемы с МВФ. В 1994 власть возвратилась к обновленным социалистам, которые и назначали Премьер-министров последующие годы. За это время наблюдались обострения напряженности на национальной почве со Словакией и Румынией, где венгры проживают как меньшинства, с 1999 Венгрия — член НАТО.</w:t>
      </w:r>
    </w:p>
    <w:p w:rsidR="00091FB8" w:rsidRDefault="00972131">
      <w:pPr>
        <w:pStyle w:val="a3"/>
      </w:pPr>
      <w:r>
        <w:t>В 2006 году впервые в новой истории Венгрии, произошли беспорядки в Будапеште. Но лишь 14 апреля 2009 на пост премьера социалистами был назначен беспартийный Гордон Байнаи. После очередных парламентских выборов новым премьером с 29 мая 2010 стал Виктор Орбан, лидер оппозиционной правой партии Фидес.</w:t>
      </w:r>
    </w:p>
    <w:p w:rsidR="00091FB8" w:rsidRDefault="0097213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91FB8" w:rsidRDefault="0097213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Никопольское сражение 1396</w:t>
      </w:r>
    </w:p>
    <w:p w:rsidR="00091FB8" w:rsidRDefault="0097213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15 марта День венгерской революции 1848 года</w:t>
      </w:r>
    </w:p>
    <w:p w:rsidR="00091FB8" w:rsidRDefault="0097213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Балатонская операция</w:t>
      </w:r>
    </w:p>
    <w:p w:rsidR="00091FB8" w:rsidRDefault="00972131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Джоанна Гранвилл (Johanna Granville), </w:t>
      </w:r>
      <w:r>
        <w:rPr>
          <w:i/>
          <w:iCs/>
        </w:rPr>
        <w:t>Первый Домино</w:t>
      </w:r>
      <w:r>
        <w:t xml:space="preserve"> </w:t>
      </w:r>
      <w:r>
        <w:rPr>
          <w:i/>
          <w:iCs/>
        </w:rPr>
        <w:t>The First Domino: International Decision Making During the Hungarian Crisis of 1956</w:t>
      </w:r>
      <w:r>
        <w:t>, Texas A &amp; M University Press, 2004. ISBN 1585442984.</w:t>
      </w:r>
    </w:p>
    <w:p w:rsidR="00091FB8" w:rsidRDefault="00972131">
      <w:pPr>
        <w:pStyle w:val="a3"/>
        <w:spacing w:after="0"/>
      </w:pPr>
      <w:r>
        <w:t>Источник: http://ru.wikipedia.org/wiki/История_Венгрии</w:t>
      </w:r>
      <w:bookmarkStart w:id="0" w:name="_GoBack"/>
      <w:bookmarkEnd w:id="0"/>
    </w:p>
    <w:sectPr w:rsidR="00091FB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131"/>
    <w:rsid w:val="00091FB8"/>
    <w:rsid w:val="00092F8D"/>
    <w:rsid w:val="0097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FB311-D44E-4CF9-A7F9-A1611309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2283</Words>
  <Characters>13014</Characters>
  <Application>Microsoft Office Word</Application>
  <DocSecurity>0</DocSecurity>
  <Lines>108</Lines>
  <Paragraphs>30</Paragraphs>
  <ScaleCrop>false</ScaleCrop>
  <Company/>
  <LinksUpToDate>false</LinksUpToDate>
  <CharactersWithSpaces>15267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2014-04-18T09:49:00Z</dcterms:created>
  <dcterms:modified xsi:type="dcterms:W3CDTF">2014-04-18T09:49:00Z</dcterms:modified>
</cp:coreProperties>
</file>