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2CA3" w:rsidRDefault="00A71BC2">
      <w:pPr>
        <w:pStyle w:val="a3"/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Предыстория</w:t>
      </w:r>
      <w:r>
        <w:br/>
      </w:r>
      <w:r>
        <w:rPr>
          <w:b/>
          <w:bCs/>
        </w:rPr>
        <w:t>2 Высадка на Яве и разгром государства Кедири</w:t>
      </w:r>
      <w:r>
        <w:br/>
      </w:r>
      <w:r>
        <w:rPr>
          <w:b/>
          <w:bCs/>
        </w:rPr>
        <w:t>3 Предательство Виджайи и уход монголов</w:t>
      </w:r>
      <w:r>
        <w:br/>
      </w:r>
      <w:r>
        <w:rPr>
          <w:b/>
          <w:bCs/>
        </w:rPr>
        <w:t>4 Источники</w:t>
      </w:r>
      <w:r>
        <w:br/>
      </w:r>
      <w:r>
        <w:br/>
        <w:t xml:space="preserve">Монгольское вторжение на Яву </w:t>
      </w:r>
    </w:p>
    <w:p w:rsidR="00E92CA3" w:rsidRDefault="00A71BC2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E92CA3" w:rsidRDefault="00A71BC2">
      <w:pPr>
        <w:pStyle w:val="a3"/>
      </w:pPr>
      <w:r>
        <w:t>Монгольское вторжение на Яву — карательный поход империи Юань против государства Сингасари.</w:t>
      </w:r>
    </w:p>
    <w:p w:rsidR="00E92CA3" w:rsidRDefault="00A71BC2">
      <w:pPr>
        <w:pStyle w:val="21"/>
        <w:pageBreakBefore/>
        <w:numPr>
          <w:ilvl w:val="0"/>
          <w:numId w:val="0"/>
        </w:numPr>
      </w:pPr>
      <w:r>
        <w:t>1. Предыстория</w:t>
      </w:r>
    </w:p>
    <w:p w:rsidR="00E92CA3" w:rsidRDefault="00A71BC2">
      <w:pPr>
        <w:pStyle w:val="a3"/>
      </w:pPr>
      <w:r>
        <w:t>В 1289 году посол Хубилая Мэн Ци прибыл на Яву, и потребовал от Кертанагары — правителя государства Сингасари — изъявлений покорности. В ответ на это требование Кертанагара приказал спалить послу лицо. Этот инцидент дал повод Хубилаю начать подготовку к военному походу на Яву. Монголу Шиби, китайцу Гао Сину и уйгуру Икэмусы было приказано собрать войска и припасы в провинциях Фуцзянь, Цзянси и Хугуан (современные Хунань и Хубэй). Шиби было доверено верховное руководство, Гао был назначен начальником сухопутных войск, а Икэмусы должен был руководить флотом.</w:t>
      </w:r>
    </w:p>
    <w:p w:rsidR="00E92CA3" w:rsidRDefault="00A71BC2">
      <w:pPr>
        <w:pStyle w:val="a3"/>
      </w:pPr>
      <w:r>
        <w:t>Кертанагара, извещённый о надвигающейся угрозе, предполагал, что монголы будут двигаться через Чампу и Малаккский полуостров, и отправил туда значительные силы. Он не ожидал, что монголы соберут большой флот и отправятся прямо на Яву.</w:t>
      </w:r>
    </w:p>
    <w:p w:rsidR="00E92CA3" w:rsidRDefault="00A71BC2">
      <w:pPr>
        <w:pStyle w:val="21"/>
        <w:pageBreakBefore/>
        <w:numPr>
          <w:ilvl w:val="0"/>
          <w:numId w:val="0"/>
        </w:numPr>
      </w:pPr>
      <w:r>
        <w:t>2. Высадка на Яве и разгром государства Кедири</w:t>
      </w:r>
    </w:p>
    <w:p w:rsidR="00E92CA3" w:rsidRDefault="00A71BC2">
      <w:pPr>
        <w:pStyle w:val="a3"/>
      </w:pPr>
      <w:r>
        <w:t>В конце 1292 года 20-тысячная армия вышла в море из Цюаньчжоу на 100 кораблях. Она везла с собой годовой запас зерна и 40 тысяч лянов серебра для приобретения дополнительных запасов. В начале 1293 года войска Гао Сина высадились на Яве; корабли Икэмусы остались у берега. Поскольку основная часть армии Кертанагары находилась вдали от Явы, он оказался в крайне уязвимом положении, дав возможность поднять голову неусмирённым и непокорённым яванцам. Один из их вождей — Джайякатванг, глава непокорного государства Кедири — разгромил его войска и убил его самого.</w:t>
      </w:r>
    </w:p>
    <w:p w:rsidR="00E92CA3" w:rsidRDefault="00A71BC2">
      <w:pPr>
        <w:pStyle w:val="a3"/>
      </w:pPr>
      <w:r>
        <w:t>Государство Кертанагары перешло к его зятю, принцу Виджайе. Задавшись целью отомстить за убийство своего тестя, Виджайя предложил изъявить покорность монголам в обмен на помощь в борьбе с дерзкими мятежниками. Его подчинённые снабдили юаньские войска важными сведениями о портах, реках и топографии Кедири, а также подробной картой провинции. Монголы приняли предложение и согласились вступить в войну с Джайяткавангом. Китайско-монгольский флот направился к Кедири и по пути разгромил высланные против него морские силы. Гао Син высадился в Кедири, и за неделю монголы сломили сопротивление обороняющихся.</w:t>
      </w:r>
    </w:p>
    <w:p w:rsidR="00E92CA3" w:rsidRDefault="00A71BC2">
      <w:pPr>
        <w:pStyle w:val="21"/>
        <w:pageBreakBefore/>
        <w:numPr>
          <w:ilvl w:val="0"/>
          <w:numId w:val="0"/>
        </w:numPr>
      </w:pPr>
      <w:r>
        <w:t>3. Предательство Виджайи и уход монголов</w:t>
      </w:r>
    </w:p>
    <w:p w:rsidR="00E92CA3" w:rsidRDefault="00A71BC2">
      <w:pPr>
        <w:pStyle w:val="a3"/>
      </w:pPr>
      <w:r>
        <w:t>Виджайя попросил, чтобы ему выделили 200 безоружных монгольских солдат в качестве эскорта, чтобы он мог отправиться в город Маджапахит, где собирался официально принести изъявления покорности представителям великого хана. Начальники монголов согласились выполнить эту просьбу, не заподозрив неладного. По пути в Маджапахит отряды принца заманили китайско-монгольский эскорт в засаду и стали скрытно окружать основные силы монголов. Они действовали столь успешно, что Шиби едва спас свою жизнь. Ему пришлось проделать долгий путь, чтобы добраться до своих кораблей; при отступлении он потерял 3 тысячи человек.</w:t>
      </w:r>
    </w:p>
    <w:p w:rsidR="00E92CA3" w:rsidRDefault="00A71BC2">
      <w:pPr>
        <w:pStyle w:val="a3"/>
      </w:pPr>
      <w:r>
        <w:t>Когда все начальники экспедиции собрались, чтобы решить, что делать дальше, то они не смогли прийти к единому мнению. В итоге, разойдясь во взглядах, они отвели свой флот и двинулись обратно к берегам Китая.</w:t>
      </w:r>
    </w:p>
    <w:p w:rsidR="00E92CA3" w:rsidRDefault="00A71BC2">
      <w:pPr>
        <w:pStyle w:val="21"/>
        <w:pageBreakBefore/>
        <w:numPr>
          <w:ilvl w:val="0"/>
          <w:numId w:val="0"/>
        </w:numPr>
      </w:pPr>
      <w:r>
        <w:t>4. Источники</w:t>
      </w:r>
    </w:p>
    <w:p w:rsidR="00E92CA3" w:rsidRDefault="00A71BC2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«История Востока» (в 6 т.). Т.II «Восток в средние века», — Москва, издательская фирма «Восточная литература» РАН, 2002. ISBN 5-02-017711-3</w:t>
      </w:r>
    </w:p>
    <w:p w:rsidR="00E92CA3" w:rsidRDefault="00A71BC2">
      <w:pPr>
        <w:pStyle w:val="a3"/>
        <w:numPr>
          <w:ilvl w:val="0"/>
          <w:numId w:val="1"/>
        </w:numPr>
        <w:tabs>
          <w:tab w:val="left" w:pos="707"/>
        </w:tabs>
      </w:pPr>
      <w:r>
        <w:t>Морис Россаби «Золотой век империи монголов», — СПб.: «Евразия», 2009. ISBN 978-5-8071-0335-2</w:t>
      </w:r>
    </w:p>
    <w:p w:rsidR="00E92CA3" w:rsidRDefault="00A71BC2">
      <w:pPr>
        <w:pStyle w:val="a3"/>
        <w:spacing w:after="0"/>
      </w:pPr>
      <w:r>
        <w:t>Источник: http://ru.wikipedia.org/wiki/Монгольское_вторжение_на_Яву</w:t>
      </w:r>
      <w:bookmarkStart w:id="0" w:name="_GoBack"/>
      <w:bookmarkEnd w:id="0"/>
    </w:p>
    <w:sectPr w:rsidR="00E92CA3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71BC2"/>
    <w:rsid w:val="00A71BC2"/>
    <w:rsid w:val="00E92CA3"/>
    <w:rsid w:val="00F71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E6A8E5-8E4E-4C21-99AF-75F01412F5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  <w:rPr>
      <w:rFonts w:ascii="StarSymbol" w:eastAsia="StarSymbol" w:hAnsi="StarSymbol" w:cs="StarSymbol"/>
      <w:sz w:val="18"/>
      <w:szCs w:val="18"/>
    </w:rPr>
  </w:style>
  <w:style w:type="character" w:customStyle="1" w:styleId="RTFNum22">
    <w:name w:val="RTF_Num 2 2"/>
    <w:rPr>
      <w:rFonts w:ascii="StarSymbol" w:eastAsia="StarSymbol" w:hAnsi="StarSymbol" w:cs="StarSymbol"/>
      <w:sz w:val="18"/>
      <w:szCs w:val="18"/>
    </w:rPr>
  </w:style>
  <w:style w:type="character" w:customStyle="1" w:styleId="RTFNum23">
    <w:name w:val="RTF_Num 2 3"/>
    <w:rPr>
      <w:rFonts w:ascii="StarSymbol" w:eastAsia="StarSymbol" w:hAnsi="StarSymbol" w:cs="StarSymbol"/>
      <w:sz w:val="18"/>
      <w:szCs w:val="18"/>
    </w:rPr>
  </w:style>
  <w:style w:type="character" w:customStyle="1" w:styleId="RTFNum24">
    <w:name w:val="RTF_Num 2 4"/>
    <w:rPr>
      <w:rFonts w:ascii="StarSymbol" w:eastAsia="StarSymbol" w:hAnsi="StarSymbol" w:cs="StarSymbol"/>
      <w:sz w:val="18"/>
      <w:szCs w:val="18"/>
    </w:rPr>
  </w:style>
  <w:style w:type="character" w:customStyle="1" w:styleId="RTFNum25">
    <w:name w:val="RTF_Num 2 5"/>
    <w:rPr>
      <w:rFonts w:ascii="StarSymbol" w:eastAsia="StarSymbol" w:hAnsi="StarSymbol" w:cs="StarSymbol"/>
      <w:sz w:val="18"/>
      <w:szCs w:val="18"/>
    </w:rPr>
  </w:style>
  <w:style w:type="character" w:customStyle="1" w:styleId="RTFNum26">
    <w:name w:val="RTF_Num 2 6"/>
    <w:rPr>
      <w:rFonts w:ascii="StarSymbol" w:eastAsia="StarSymbol" w:hAnsi="StarSymbol" w:cs="StarSymbol"/>
      <w:sz w:val="18"/>
      <w:szCs w:val="18"/>
    </w:rPr>
  </w:style>
  <w:style w:type="character" w:customStyle="1" w:styleId="RTFNum27">
    <w:name w:val="RTF_Num 2 7"/>
    <w:rPr>
      <w:rFonts w:ascii="StarSymbol" w:eastAsia="StarSymbol" w:hAnsi="StarSymbol" w:cs="StarSymbol"/>
      <w:sz w:val="18"/>
      <w:szCs w:val="18"/>
    </w:rPr>
  </w:style>
  <w:style w:type="character" w:customStyle="1" w:styleId="RTFNum28">
    <w:name w:val="RTF_Num 2 8"/>
    <w:rPr>
      <w:rFonts w:ascii="StarSymbol" w:eastAsia="StarSymbol" w:hAnsi="StarSymbol" w:cs="StarSymbol"/>
      <w:sz w:val="18"/>
      <w:szCs w:val="18"/>
    </w:rPr>
  </w:style>
  <w:style w:type="character" w:customStyle="1" w:styleId="RTFNum29">
    <w:name w:val="RTF_Num 2 9"/>
    <w:rPr>
      <w:rFonts w:ascii="StarSymbol" w:eastAsia="StarSymbol" w:hAnsi="StarSymbol" w:cs="StarSymbol"/>
      <w:sz w:val="18"/>
      <w:szCs w:val="18"/>
    </w:rPr>
  </w:style>
  <w:style w:type="character" w:customStyle="1" w:styleId="RTFNum210">
    <w:name w:val="RTF_Num 2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2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517</Words>
  <Characters>2947</Characters>
  <Application>Microsoft Office Word</Application>
  <DocSecurity>0</DocSecurity>
  <Lines>24</Lines>
  <Paragraphs>6</Paragraphs>
  <ScaleCrop>false</ScaleCrop>
  <Company/>
  <LinksUpToDate>false</LinksUpToDate>
  <CharactersWithSpaces>3458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2014-04-18T02:11:00Z</dcterms:created>
  <dcterms:modified xsi:type="dcterms:W3CDTF">2014-04-18T02:11:00Z</dcterms:modified>
</cp:coreProperties>
</file>