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63" w:rsidRDefault="00B16F2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Биология</w:t>
      </w:r>
      <w:r>
        <w:br/>
      </w:r>
      <w:r>
        <w:rPr>
          <w:b/>
          <w:bCs/>
        </w:rPr>
        <w:t>2 Кормовые растения</w:t>
      </w:r>
      <w:r>
        <w:br/>
      </w:r>
      <w:r>
        <w:rPr>
          <w:b/>
          <w:bCs/>
        </w:rPr>
        <w:t>3 Время лёта</w:t>
      </w:r>
      <w:r>
        <w:br/>
      </w:r>
      <w:r>
        <w:rPr>
          <w:b/>
          <w:bCs/>
        </w:rPr>
        <w:t>4 Место обитания</w:t>
      </w:r>
      <w:r>
        <w:br/>
      </w:r>
      <w:r>
        <w:rPr>
          <w:b/>
          <w:bCs/>
        </w:rPr>
        <w:t>5 Ареал</w:t>
      </w:r>
      <w:r>
        <w:br/>
      </w:r>
      <w:r>
        <w:rPr>
          <w:b/>
          <w:bCs/>
        </w:rPr>
        <w:t>6 Замечания по систематике</w:t>
      </w:r>
      <w:r>
        <w:br/>
      </w:r>
      <w:r>
        <w:rPr>
          <w:b/>
          <w:bCs/>
        </w:rPr>
        <w:t>Список литературы</w:t>
      </w:r>
    </w:p>
    <w:p w:rsidR="00D66F63" w:rsidRDefault="00B16F2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66F63" w:rsidRDefault="00B16F2E">
      <w:pPr>
        <w:pStyle w:val="a3"/>
      </w:pPr>
      <w:r>
        <w:t>Голубянка икар</w:t>
      </w:r>
      <w:r>
        <w:rPr>
          <w:position w:val="10"/>
        </w:rPr>
        <w:t>[1]</w:t>
      </w:r>
      <w:r>
        <w:t xml:space="preserve"> (лат. </w:t>
      </w:r>
      <w:r>
        <w:rPr>
          <w:i/>
          <w:iCs/>
        </w:rPr>
        <w:t>Polyommatus icarus</w:t>
      </w:r>
      <w:r>
        <w:t>) — дневная бабочка из семейства голубянок.</w:t>
      </w:r>
    </w:p>
    <w:p w:rsidR="00D66F63" w:rsidRDefault="00B16F2E">
      <w:pPr>
        <w:pStyle w:val="a3"/>
      </w:pPr>
      <w:r>
        <w:t>Длина переднего крыла имаго - 13 - 17 мм.</w:t>
      </w:r>
    </w:p>
    <w:p w:rsidR="00D66F63" w:rsidRDefault="00B16F2E">
      <w:pPr>
        <w:pStyle w:val="21"/>
        <w:pageBreakBefore/>
        <w:numPr>
          <w:ilvl w:val="0"/>
          <w:numId w:val="0"/>
        </w:numPr>
      </w:pPr>
      <w:r>
        <w:t>1. Биология</w:t>
      </w:r>
    </w:p>
    <w:p w:rsidR="00D66F63" w:rsidRDefault="00B16F2E">
      <w:pPr>
        <w:pStyle w:val="a3"/>
      </w:pPr>
      <w:r>
        <w:t>В зависимости от широты, развивается в двух-трех поколениях. На крайнем юге, например, в степной зоне Украины и на южном берегу Крыма возможно развитие четвертого. На юге Восточной Европы имаго встречаются практически непрерывно с начала апреля по октябрь. Самки откладывают на верхнюю сторону листьев различных травянистых растений по 1 яйцу, иногда у черешков молодых листьев, у вершины стебля или во влагалище листьев. Самки часто откладывают яйца на растения близ мурвейников. Молодые гусеницы перемещаются на нижнюю сторону листа, объедают листья с краев, затем уничтожают листовые пластинки полностью, контактируют с муравьями Lasius flavus, L. alienus, L. niger, Formica subrufa, F. cinerea, Plagiolepis pygmaea, Myrmica lobicornis, M. sabuleti. Зимует гусеница последней генерации, реже куколка. Зимует на стебле, у основания растения или в подстилке. Окукливается в растительном опаде или в верхнем слое почвы, окружая себя рыхлой сетью из шелковины. Часто муравьи заносят куколки в различные трещины или другие укрытия в земле.</w:t>
      </w:r>
    </w:p>
    <w:p w:rsidR="00D66F63" w:rsidRDefault="00B16F2E">
      <w:pPr>
        <w:pStyle w:val="21"/>
        <w:pageBreakBefore/>
        <w:numPr>
          <w:ilvl w:val="0"/>
          <w:numId w:val="0"/>
        </w:numPr>
      </w:pPr>
      <w:r>
        <w:t>2. Кормовые растения</w:t>
      </w:r>
    </w:p>
    <w:p w:rsidR="00D66F63" w:rsidRDefault="00B16F2E">
      <w:pPr>
        <w:pStyle w:val="a3"/>
      </w:pPr>
      <w:r>
        <w:t>Anthyllis vulneraria - язвенник обыкновенный, Anthyllis sp. - язвенник, Astragalus sp. - астрагал, Coronilla varia - вязель разноцветный, Fragaria vesca - земляника лесная, Fragaria sp. - земляника, Genista sp. - дрок, Lotus corniculatus - лядвенец рогатый, Lotus sp. - лядвенец, Medicago sp. - люцерна, Melilotus sp. - донник, Onobrychis sp. - эспарцет, Ononis sp. - стальник, Sarothamnus scoparius - жарновец метельчатый, Trifolium pratense - клевер луговой, Trifolium sp. - клевер, Vicia cracca - горошек мышиный, Vicia sp. - горошек, вика.</w:t>
      </w:r>
    </w:p>
    <w:p w:rsidR="00D66F63" w:rsidRDefault="00B16F2E">
      <w:pPr>
        <w:pStyle w:val="21"/>
        <w:pageBreakBefore/>
        <w:numPr>
          <w:ilvl w:val="0"/>
          <w:numId w:val="0"/>
        </w:numPr>
      </w:pPr>
      <w:r>
        <w:t>3. Время лёта</w:t>
      </w:r>
    </w:p>
    <w:p w:rsidR="00D66F63" w:rsidRDefault="00B16F2E">
      <w:pPr>
        <w:pStyle w:val="a3"/>
      </w:pPr>
      <w:r>
        <w:t>Апрель - 2-3 декада, Май, Июнь, Июль, Август, Сентябрь, Октябрь - 1 декада.</w:t>
      </w:r>
    </w:p>
    <w:p w:rsidR="00D66F63" w:rsidRDefault="00B16F2E">
      <w:pPr>
        <w:pStyle w:val="21"/>
        <w:pageBreakBefore/>
        <w:numPr>
          <w:ilvl w:val="0"/>
          <w:numId w:val="0"/>
        </w:numPr>
      </w:pPr>
      <w:r>
        <w:t>4. Место обитания</w:t>
      </w:r>
    </w:p>
    <w:p w:rsidR="00D66F63" w:rsidRDefault="00B16F2E">
      <w:pPr>
        <w:pStyle w:val="a3"/>
      </w:pPr>
      <w:r>
        <w:t>Эврибионт. Луга различных типов, поляны, просеки, опушки, полосы отчуждения железных и шоссейных дорог, пустыри, сады, парки, урбанизированные территории и т.д. На юге является массовым видом на люцерновых полях. На Кольском полуострове наблюдается на луговых сообществах у населенных пунктов.</w:t>
      </w:r>
    </w:p>
    <w:p w:rsidR="00D66F63" w:rsidRDefault="00B16F2E">
      <w:pPr>
        <w:pStyle w:val="21"/>
        <w:pageBreakBefore/>
        <w:numPr>
          <w:ilvl w:val="0"/>
          <w:numId w:val="0"/>
        </w:numPr>
      </w:pPr>
      <w:r>
        <w:t>5. Ареал</w:t>
      </w:r>
    </w:p>
    <w:p w:rsidR="00D66F63" w:rsidRDefault="00B16F2E">
      <w:pPr>
        <w:pStyle w:val="a3"/>
      </w:pPr>
      <w:r>
        <w:t>Внетропическая Евразия. Отсутствует на Японских островах. Встречается по всей территории. Самый обычный и массовый вид семейства. В северо-западной Африке замещается на морфологически близкий, но значительно отличающийся по молекулярно-генетическим маркерам вид Polyommatus celina (Austaut, 1879).</w:t>
      </w:r>
    </w:p>
    <w:p w:rsidR="00D66F63" w:rsidRDefault="00B16F2E">
      <w:pPr>
        <w:pStyle w:val="21"/>
        <w:pageBreakBefore/>
        <w:numPr>
          <w:ilvl w:val="0"/>
          <w:numId w:val="0"/>
        </w:numPr>
      </w:pPr>
      <w:r>
        <w:t>6. Замечания по систематике</w:t>
      </w:r>
    </w:p>
    <w:p w:rsidR="00D66F63" w:rsidRDefault="00B16F2E">
      <w:pPr>
        <w:pStyle w:val="a3"/>
      </w:pPr>
      <w:r>
        <w:t>В Восточной Европе представлен номинативным подвидом. Наряду с типовой встречается форма icarinus, у которой на переднем крыле в прикорневой области отсутствуют глазки или точки. В 1999 году Б. В. Страдомским и Ю. Г. Арзановым были описаны "двойники" Polyommatus icarus - Polyommatus neglectus и Polyommatus elena. В качестве основания были предложены различия в строении гениталий обоих полов. В гениталиях самца elena лопасти ункуса удлиненные и суженные в сравнении с icarus, дорсальный край винкулума явственно более выпуклый. Эдеагус у elena слабо склеротизован, сплющен с боков, не имеет перегиба в базальной четверти. Вершина поствагинальной пластинки в гениталиях самки elena имеет характерные участки склеротизации, в то время как для icarus характерно беспорядочное расположение склеротизованных точек. Последующие молекулярно-генетические исследования также показали значительное различие между icarus и elena (более 6,5%) в такой ядерной последовательность ДНК, как internal transcribed spacer 2 – ITS 2. Что касается neglectus, то этот таксон был сведен в синоним к Polyommatus icarus.</w:t>
      </w:r>
    </w:p>
    <w:p w:rsidR="00D66F63" w:rsidRDefault="00B16F2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D66F63" w:rsidRDefault="00B16F2E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Стриганова Б. Р., Захаров А. А.</w:t>
      </w:r>
      <w:r>
        <w:t xml:space="preserve"> Пятиязычный словарь названий животных: Насекомые (латинский-русский-английский-немецкий-французский) / Под ред. д-ра биол. наук, проф. Б. Р. Стригановой. — М.: РУССО, 2000. — С. 267. — 1060 экз. — ISBN 5-88721-162-8</w:t>
      </w:r>
    </w:p>
    <w:p w:rsidR="00D66F63" w:rsidRDefault="00B16F2E">
      <w:pPr>
        <w:pStyle w:val="a3"/>
        <w:spacing w:after="0"/>
      </w:pPr>
      <w:r>
        <w:t>Источник: http://ru.wikipedia.org/wiki/Голубянка_икар</w:t>
      </w:r>
      <w:bookmarkStart w:id="0" w:name="_GoBack"/>
      <w:bookmarkEnd w:id="0"/>
    </w:p>
    <w:sectPr w:rsidR="00D66F6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6F2E"/>
    <w:rsid w:val="00B16F2E"/>
    <w:rsid w:val="00B34653"/>
    <w:rsid w:val="00D6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4BAC20-645A-4355-A1E4-970E5BB6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2014-04-16T23:24:00Z</dcterms:created>
  <dcterms:modified xsi:type="dcterms:W3CDTF">2014-04-16T23:24:00Z</dcterms:modified>
</cp:coreProperties>
</file>