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629" w:rsidRDefault="004B4A35">
      <w:pPr>
        <w:pStyle w:val="a3"/>
      </w:pPr>
      <w:r>
        <w:br/>
      </w:r>
    </w:p>
    <w:p w:rsidR="00C84629" w:rsidRDefault="004B4A35">
      <w:pPr>
        <w:pStyle w:val="a3"/>
      </w:pPr>
      <w:r>
        <w:rPr>
          <w:b/>
          <w:bCs/>
        </w:rPr>
        <w:t>Московское общество истории и древностей Российских</w:t>
      </w:r>
      <w:r>
        <w:t xml:space="preserve"> (</w:t>
      </w:r>
      <w:r>
        <w:rPr>
          <w:b/>
          <w:bCs/>
        </w:rPr>
        <w:t>ОИДР</w:t>
      </w:r>
      <w:r>
        <w:t xml:space="preserve">, </w:t>
      </w:r>
      <w:r>
        <w:rPr>
          <w:b/>
          <w:bCs/>
        </w:rPr>
        <w:t>МОИДР</w:t>
      </w:r>
      <w:r>
        <w:t>) — первое научное историческое общество в Российской империи для изучения и публикации документов по русской истории. Основано в 1804 при Московском университете по инициативе Шлецера. В него вошли преподаватели университета, а также историки, архивисты и археографы (Н. М. Карамзин, Н. Н. Бантыш-Каменский, А. Ф. Малиновский, К. Ф. Калайдович, А. И. Мусин-Пушкин и др.).</w:t>
      </w:r>
    </w:p>
    <w:p w:rsidR="00C84629" w:rsidRDefault="004B4A35">
      <w:pPr>
        <w:pStyle w:val="a3"/>
      </w:pPr>
      <w:r>
        <w:t>В 1810 году попечитель Московского учебного округа издал постановление о закрытии этого общества. Деятельность была возобновлена в 1815.</w:t>
      </w:r>
    </w:p>
    <w:p w:rsidR="00C84629" w:rsidRDefault="004B4A35">
      <w:pPr>
        <w:pStyle w:val="a3"/>
      </w:pPr>
      <w:r>
        <w:t>Первоначально имело целью публикацию летописей и древних актов. Согласно Уставу 1817 года, «Критическое, то есть, вернейшее и исправнейшее издание оригинальных древних о России летописей, с приобщением к ним нужнейших замечаний, дабы то и другое могло служить основанием в сочинении подлинной Российской истории».</w:t>
      </w:r>
    </w:p>
    <w:p w:rsidR="00C84629" w:rsidRDefault="004B4A35">
      <w:pPr>
        <w:pStyle w:val="a3"/>
      </w:pPr>
      <w:r>
        <w:t>Императорское с 1837 года. С этого времени началась исследовательская и публикаторская работа общества (издание летописей, древних актов и т. д.). В этот период во главе Общества находились, О. М. Бодянский, И. Д. Беляев, А. Н. Попов, Е. В. Барсов.</w:t>
      </w:r>
    </w:p>
    <w:p w:rsidR="00C84629" w:rsidRDefault="004B4A35">
      <w:pPr>
        <w:pStyle w:val="a3"/>
      </w:pPr>
      <w:r>
        <w:t>В 1848 году было запрещено издание «Чтений ОИДР» после публикации соч. Д. Флетчера «О Московском государстве в XVI в.». «Чтения» прекратились и заменены «Временником», под редакцией профессора Беляева, который носил историко-юридический характер и касался главным образом эпохи Московского государства. До 1857 года вышло 25 томов.</w:t>
      </w:r>
    </w:p>
    <w:p w:rsidR="00C84629" w:rsidRDefault="004B4A35">
      <w:pPr>
        <w:pStyle w:val="a3"/>
      </w:pPr>
      <w:r>
        <w:t>В царствование Александра II Бодянский вновь стал секретарем общества и редактором возобновленных им «Чтений».</w:t>
      </w:r>
    </w:p>
    <w:p w:rsidR="00C84629" w:rsidRDefault="004B4A35">
      <w:pPr>
        <w:pStyle w:val="a3"/>
      </w:pPr>
      <w:r>
        <w:t>В 1893 году обществу дан новый устав. Главная задача общества определена так: «</w:t>
      </w:r>
      <w:r>
        <w:rPr>
          <w:i/>
          <w:iCs/>
        </w:rPr>
        <w:t>собирание материалов для отечественной истории и разработка оной по всем вопросам и предметам в область ее входящим</w:t>
      </w:r>
      <w:r>
        <w:t>».</w:t>
      </w:r>
    </w:p>
    <w:p w:rsidR="00C84629" w:rsidRDefault="004B4A35">
      <w:pPr>
        <w:pStyle w:val="a3"/>
      </w:pPr>
      <w:r>
        <w:t>В XIX — начале XX вв. общество объединяло большую часть русских историков и археографов, а также собирателей рукописей; издавало «Записки и труды», «Русский исторический сборник», «Русские достопамятности», «Чтения МОИДР» и др., в которых было опубликовано огромное количество разнообразных источников, а также исследований по русской истории.</w:t>
      </w:r>
    </w:p>
    <w:p w:rsidR="00C84629" w:rsidRDefault="004B4A35">
      <w:pPr>
        <w:pStyle w:val="a3"/>
      </w:pPr>
      <w:r>
        <w:t>Архив рукописных документов общества, главным образом по истории России XVII—XVII веков, хранится в Отделе рукописей Российской государственной библиотеки.</w:t>
      </w:r>
    </w:p>
    <w:p w:rsidR="00C84629" w:rsidRDefault="004B4A35">
      <w:pPr>
        <w:pStyle w:val="a3"/>
      </w:pPr>
      <w:r>
        <w:t>Активная деятельность МОИДР продолжалась до конца 1918 года.</w:t>
      </w:r>
    </w:p>
    <w:p w:rsidR="00C84629" w:rsidRDefault="004B4A35">
      <w:pPr>
        <w:pStyle w:val="a3"/>
      </w:pPr>
      <w:r>
        <w:t>Московское общество истории и древностей Российских было официально закрыто в 1929.</w:t>
      </w:r>
    </w:p>
    <w:p w:rsidR="00C84629" w:rsidRDefault="004B4A35">
      <w:pPr>
        <w:pStyle w:val="21"/>
        <w:numPr>
          <w:ilvl w:val="0"/>
          <w:numId w:val="0"/>
        </w:numPr>
      </w:pPr>
      <w:r>
        <w:t>Литература</w:t>
      </w:r>
    </w:p>
    <w:p w:rsidR="00C84629" w:rsidRDefault="004B4A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Забелин И. Список и указатель трудов, исследований и материалов, напечатанных в повременных изданиях Имп. Общ. Истории и Древностей Российских при Моск. Университете за 1815—1884 годы. М., 1889. 110 с.</w:t>
      </w:r>
    </w:p>
    <w:p w:rsidR="00C84629" w:rsidRDefault="004B4A3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Белокуров С. А., Указатель ко всем периодическим изданиям ОИДР по 1915, М., 1916;</w:t>
      </w:r>
    </w:p>
    <w:p w:rsidR="00C84629" w:rsidRDefault="004B4A35">
      <w:pPr>
        <w:pStyle w:val="a3"/>
        <w:numPr>
          <w:ilvl w:val="0"/>
          <w:numId w:val="1"/>
        </w:numPr>
        <w:tabs>
          <w:tab w:val="left" w:pos="707"/>
        </w:tabs>
      </w:pPr>
      <w:r>
        <w:t>Голубцова Е. И., Ошанина Е. Н., Коллекция МОИДР, в кн.: Зап. отдела рукописей Государственной библиотеки им. В. И. Ленина, в. 13, М., 1952.</w:t>
      </w:r>
    </w:p>
    <w:p w:rsidR="00C84629" w:rsidRDefault="00C84629">
      <w:pPr>
        <w:pStyle w:val="a3"/>
      </w:pPr>
    </w:p>
    <w:p w:rsidR="00C84629" w:rsidRDefault="00C84629">
      <w:pPr>
        <w:pStyle w:val="a3"/>
      </w:pPr>
    </w:p>
    <w:p w:rsidR="00C84629" w:rsidRDefault="004B4A35">
      <w:pPr>
        <w:pStyle w:val="a3"/>
      </w:pPr>
      <w:r>
        <w:t>Источник: http://ru.wikipedia.org/wiki/Московское_общество_истории_и_древностей_Российских</w:t>
      </w:r>
      <w:bookmarkStart w:id="0" w:name="_GoBack"/>
      <w:bookmarkEnd w:id="0"/>
    </w:p>
    <w:sectPr w:rsidR="00C8462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A35"/>
    <w:rsid w:val="004B4A35"/>
    <w:rsid w:val="00BC365A"/>
    <w:rsid w:val="00C8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3619F-6DFF-4244-9970-F7F85BA5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2014-04-16T06:58:00Z</dcterms:created>
  <dcterms:modified xsi:type="dcterms:W3CDTF">2014-04-16T06:58:00Z</dcterms:modified>
</cp:coreProperties>
</file>