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D1B" w:rsidRDefault="00E6614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Боевые действия</w:t>
      </w:r>
      <w:r>
        <w:br/>
      </w:r>
      <w:r>
        <w:rPr>
          <w:b/>
          <w:bCs/>
        </w:rPr>
        <w:t>2 После войны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1D1D1B" w:rsidRDefault="00E6614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D1D1B" w:rsidRDefault="00E66144">
      <w:pPr>
        <w:pStyle w:val="a3"/>
      </w:pPr>
      <w:r>
        <w:t>Черногория вступила в Первую мировую войну 5 августа 1914 года, объявив войну Австро-Венгрии.</w:t>
      </w:r>
    </w:p>
    <w:p w:rsidR="001D1D1B" w:rsidRDefault="00E66144">
      <w:pPr>
        <w:pStyle w:val="a3"/>
      </w:pPr>
      <w:r>
        <w:t>Черногория в 1914 году</w:t>
      </w:r>
    </w:p>
    <w:p w:rsidR="001D1D1B" w:rsidRDefault="00E66144">
      <w:pPr>
        <w:pStyle w:val="a3"/>
      </w:pPr>
      <w:r>
        <w:t>После того как Австро-Венгрия 28 июля 1914 года объявила Сербии войну, правительство Черногории предложило помощь Сербии и 5 августа Черногория объявив войну австрийцам вступила в Первую мировую войну на стороне Антанты.</w:t>
      </w:r>
    </w:p>
    <w:p w:rsidR="001D1D1B" w:rsidRDefault="00E66144">
      <w:pPr>
        <w:pStyle w:val="21"/>
        <w:pageBreakBefore/>
        <w:numPr>
          <w:ilvl w:val="0"/>
          <w:numId w:val="0"/>
        </w:numPr>
      </w:pPr>
      <w:r>
        <w:t>1. Боевые действия</w:t>
      </w:r>
    </w:p>
    <w:p w:rsidR="001D1D1B" w:rsidRDefault="00E66144">
      <w:pPr>
        <w:pStyle w:val="a3"/>
        <w:rPr>
          <w:position w:val="10"/>
        </w:rPr>
      </w:pPr>
      <w:r>
        <w:t>Черногория мобилизовала шесть дивизий. Всего 45 000—60 000 человек, 100 полевых и 100 горных орудий. Черногорскую армию возглавил король Черногории Никола I, начальником Генерального штаба стал генерал Янко Вукотич.</w:t>
      </w:r>
      <w:r>
        <w:rPr>
          <w:position w:val="10"/>
        </w:rPr>
        <w:t>[1]</w:t>
      </w:r>
    </w:p>
    <w:p w:rsidR="001D1D1B" w:rsidRDefault="00E66144">
      <w:pPr>
        <w:pStyle w:val="a3"/>
      </w:pPr>
      <w:r>
        <w:t>С началом войны побережье Черногории было блокировано австрийским флотом. Боевые действия между черногорскими и австро-венгерскими войсками начались 7 августа. По плану черногорского командования, черногорские войска при содействии французского флота, должны были захватить Котор, где находилась главная база ВМФ Австро-Венгрии и развивать наступление в Герцеговину. Однако все же от этого плана пришлось отказаться. По новому плану черногорская армия должна была действовать совместно с сербской армией и прикрывать её фланг.</w:t>
      </w:r>
    </w:p>
    <w:p w:rsidR="001D1D1B" w:rsidRDefault="00E66144">
      <w:pPr>
        <w:pStyle w:val="a3"/>
      </w:pPr>
      <w:r>
        <w:t>За время первых боёв черногорским войскам удалось захватить ряд австрийских городов: Будву, Грбаль, Петровац. Также черногорские войска действовали в Герцеговине и совместно с сербскими войсками проводили наступление на Сараево, но не достигли поставленной целей. За кампанию 1914 года черногорская армия, совместно с сербской армией отбила все наступления австро-венгерских войск.</w:t>
      </w:r>
    </w:p>
    <w:p w:rsidR="001D1D1B" w:rsidRDefault="00E66144">
      <w:pPr>
        <w:pStyle w:val="a3"/>
      </w:pPr>
      <w:r>
        <w:t>Во время австро-германского наступления 1915 года, черногорские войска оказались в тяжёлом положении. Основная часть войск была вынуждена отступать вглубь территории страны. Лишь части черногорской армии в Санджаке под командованием Я. Вукотича стойко противостояли австро-германским войскам прикрывая отход сербской армии. Однако в районе Ловчена, в январе 1916 года австро-венгерским войскам удалось прорвать фронт черногорской армии. 14 января австрийцы захватили столицу королевства Цетинье. Основные силы черногорской армии были окружены войсками противника. 19 января король Никола I бежал из страны, в этих тяжёлых условия черногорское руководство подписало капитуляцию. Территория страны была оккупирована австро-венгерскими войсками, армия демобилизована. В стране был установлен австрийский военный оккупационный режим. Черногория была выведена из войны.</w:t>
      </w:r>
    </w:p>
    <w:p w:rsidR="001D1D1B" w:rsidRDefault="00E66144">
      <w:pPr>
        <w:pStyle w:val="a3"/>
      </w:pPr>
      <w:r>
        <w:t>Однако остатки черногорской армии и часть населения страны не смирились с иностранной оккупацией и продолжили партизанскую борьбу. Около 10 000 черногорцев были заключены австрийскими властями в конц-лагеря.</w:t>
      </w:r>
    </w:p>
    <w:p w:rsidR="001D1D1B" w:rsidRDefault="00E66144">
      <w:pPr>
        <w:pStyle w:val="a3"/>
      </w:pPr>
      <w:r>
        <w:t>В 1917 году на острове Корфу представители Сербии и Югославянского комитета подписали Корфскую декларацию о создании единого югославянского государства. К этой декларации присоединились и члены черногорского национального совета (состоящего из представителей оппозиции короля Николы I). Король, обвиненный в заключении сепаратного мира, стал терять авторитет. Это привело к тому, что после войны Никола I не был допущен к работе мирных конференций, а собственная оппозиция запретила ему въезд в страну.</w:t>
      </w:r>
    </w:p>
    <w:p w:rsidR="001D1D1B" w:rsidRDefault="00E66144">
      <w:pPr>
        <w:pStyle w:val="21"/>
        <w:pageBreakBefore/>
        <w:numPr>
          <w:ilvl w:val="0"/>
          <w:numId w:val="0"/>
        </w:numPr>
      </w:pPr>
      <w:r>
        <w:t>2. После войны</w:t>
      </w:r>
    </w:p>
    <w:p w:rsidR="001D1D1B" w:rsidRDefault="00E66144">
      <w:pPr>
        <w:pStyle w:val="a3"/>
      </w:pPr>
      <w:r>
        <w:t>В 1918 году когда территория Черногории была освобожден сербскими войсками. В Подгорице 17 декабря 1918 года национальный совет объявил династию Негошей низложенной и запретил бывшему королю въезд в страну. Скупщина Черногории также приняла решение о вхождении Черногории в состав Королевства сербов, хорватов и словенцев. Однако сторонники свергнутого короля Николы еще несколько лет продолжали вооружённое сопротивление, добиваясь восстановления независимости Черногории.</w:t>
      </w:r>
    </w:p>
    <w:p w:rsidR="001D1D1B" w:rsidRDefault="00E66144">
      <w:pPr>
        <w:pStyle w:val="a3"/>
        <w:rPr>
          <w:position w:val="10"/>
        </w:rPr>
      </w:pPr>
      <w:r>
        <w:t>За время войны военные потери Черногории составили 15 000 убитыми, ранеными и пленными. Общее число потерь Черногории (военных и гражданских) составило около 35 000 человек.</w:t>
      </w:r>
      <w:r>
        <w:rPr>
          <w:position w:val="10"/>
        </w:rPr>
        <w:t>[2]</w:t>
      </w:r>
    </w:p>
    <w:p w:rsidR="001D1D1B" w:rsidRDefault="001D1D1B">
      <w:pPr>
        <w:pStyle w:val="a3"/>
      </w:pPr>
    </w:p>
    <w:p w:rsidR="001D1D1B" w:rsidRDefault="00E6614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D1D1B" w:rsidRDefault="00E6614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Первой мировой войны 1914—1918 гг. — М.: Наука, 1975. С. 257</w:t>
      </w:r>
    </w:p>
    <w:p w:rsidR="001D1D1B" w:rsidRDefault="00E66144">
      <w:pPr>
        <w:pStyle w:val="a3"/>
        <w:numPr>
          <w:ilvl w:val="0"/>
          <w:numId w:val="1"/>
        </w:numPr>
        <w:tabs>
          <w:tab w:val="left" w:pos="707"/>
        </w:tabs>
      </w:pPr>
      <w:r>
        <w:t>Урланис Б. Ц. Войны и народонаселение Европы. Первая мировая война (1914—1918 гг.)</w:t>
      </w:r>
    </w:p>
    <w:p w:rsidR="001D1D1B" w:rsidRDefault="00E66144">
      <w:pPr>
        <w:pStyle w:val="a3"/>
        <w:spacing w:after="0"/>
      </w:pPr>
      <w:r>
        <w:t>Источник: http://ru.wikipedia.org/wiki/Черногория_в_Первой_мировой_войне</w:t>
      </w:r>
      <w:bookmarkStart w:id="0" w:name="_GoBack"/>
      <w:bookmarkEnd w:id="0"/>
    </w:p>
    <w:sectPr w:rsidR="001D1D1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144"/>
    <w:rsid w:val="001D1D1B"/>
    <w:rsid w:val="0096256F"/>
    <w:rsid w:val="00E6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AB3BE-42BC-47C7-BB63-1592B99A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3445</Characters>
  <Application>Microsoft Office Word</Application>
  <DocSecurity>0</DocSecurity>
  <Lines>28</Lines>
  <Paragraphs>8</Paragraphs>
  <ScaleCrop>false</ScaleCrop>
  <Company>diakov.net</Company>
  <LinksUpToDate>false</LinksUpToDate>
  <CharactersWithSpaces>4041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2014-08-16T08:39:00Z</dcterms:created>
  <dcterms:modified xsi:type="dcterms:W3CDTF">2014-08-16T08:39:00Z</dcterms:modified>
</cp:coreProperties>
</file>