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49A" w:rsidRDefault="00B55B7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Биографические данные</w:t>
      </w:r>
      <w:r>
        <w:br/>
      </w:r>
      <w:r>
        <w:rPr>
          <w:b/>
          <w:bCs/>
        </w:rPr>
        <w:t xml:space="preserve">2 Постановки </w:t>
      </w:r>
      <w:r>
        <w:rPr>
          <w:b/>
          <w:bCs/>
        </w:rPr>
        <w:br/>
        <w:t>2.1 В театре «Березиль»</w:t>
      </w:r>
      <w:r>
        <w:rPr>
          <w:b/>
          <w:bCs/>
        </w:rPr>
        <w:br/>
        <w:t>2.2 В Украинском драматическом театре имени Франко</w:t>
      </w:r>
      <w:r>
        <w:rPr>
          <w:b/>
          <w:bCs/>
        </w:rPr>
        <w:br/>
      </w:r>
      <w:r>
        <w:br/>
      </w:r>
    </w:p>
    <w:p w:rsidR="00C3649A" w:rsidRDefault="00B55B7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649A" w:rsidRDefault="00B55B79">
      <w:pPr>
        <w:pStyle w:val="a3"/>
      </w:pPr>
      <w:r>
        <w:t>Борис Александрович Балабан (укр. Борис Олександрович Балабан) (23 декабря 1905 (5 января 1906), Харьков, Украина – 8 марта 1959, Киев) – украинский советский театральный актёр и режиссёр. Заслуженный артист Украинской ССР (1942).</w:t>
      </w:r>
    </w:p>
    <w:p w:rsidR="00C3649A" w:rsidRDefault="00B55B79">
      <w:pPr>
        <w:pStyle w:val="21"/>
        <w:pageBreakBefore/>
        <w:numPr>
          <w:ilvl w:val="0"/>
          <w:numId w:val="0"/>
        </w:numPr>
      </w:pPr>
      <w:r>
        <w:t>1. Биографические данные</w:t>
      </w:r>
    </w:p>
    <w:p w:rsidR="00C3649A" w:rsidRDefault="00B55B79">
      <w:pPr>
        <w:pStyle w:val="a3"/>
      </w:pPr>
      <w:r>
        <w:t>В 1922 поступил в качестве актёра в театр Леся Курбаса «</w:t>
      </w:r>
      <w:r>
        <w:rPr>
          <w:i/>
          <w:iCs/>
        </w:rPr>
        <w:t>Березиль</w:t>
      </w:r>
      <w:r>
        <w:t>», занимался в его режиссерской лаборатории в Киеве. В 1926 вместе с театром переехал в Харьков. Роли: Буффон («</w:t>
      </w:r>
      <w:r>
        <w:rPr>
          <w:i/>
          <w:iCs/>
        </w:rPr>
        <w:t>Жакерия</w:t>
      </w:r>
      <w:r>
        <w:t>» Мериме, 1925), Куликовский («</w:t>
      </w:r>
      <w:r>
        <w:rPr>
          <w:i/>
          <w:iCs/>
        </w:rPr>
        <w:t>Пролог</w:t>
      </w:r>
      <w:r>
        <w:t>» Бондарчука и Курбаса, 1927).</w:t>
      </w:r>
    </w:p>
    <w:p w:rsidR="00C3649A" w:rsidRDefault="00B55B79">
      <w:pPr>
        <w:pStyle w:val="a3"/>
      </w:pPr>
      <w:r>
        <w:t>В 1931 дебютировал как театральный режиссёр постановкой «</w:t>
      </w:r>
      <w:r>
        <w:rPr>
          <w:i/>
          <w:iCs/>
        </w:rPr>
        <w:t>Четыре Чемберлена</w:t>
      </w:r>
      <w:r>
        <w:t>», был режиссёром «Березиля» до 1934. Одновременно в 1929-1934 художественный руководитель Харьковского театра музыкальной комедии. Один из немногих открыто выступил в поддержку Курбаса во время разгрома театра в 1933-1934 годах.</w:t>
      </w:r>
    </w:p>
    <w:p w:rsidR="00C3649A" w:rsidRDefault="00B55B79">
      <w:pPr>
        <w:pStyle w:val="a3"/>
      </w:pPr>
      <w:r>
        <w:t>Некоторое время работал в Ленинграде.</w:t>
      </w:r>
    </w:p>
    <w:p w:rsidR="00C3649A" w:rsidRDefault="00B55B79">
      <w:pPr>
        <w:pStyle w:val="a3"/>
      </w:pPr>
      <w:r>
        <w:t>В 1934-1940 работал в Москве, в частности в Малом театре. Затем во Львове. Был в эвакуации в Алма-Ате, где снялся во 2 серии "Ивана Грозного" у С.М.Эйзенштейн (в роли шута юного Ивана Грозного). В 1944-1947 главный режиссёр Киевского театра оперетты. С 1949 режиссёр Киевского драматического театра имени Ивана Франко. Постановщик театрализованных вечеров и тематических концертов.</w:t>
      </w:r>
    </w:p>
    <w:p w:rsidR="00C3649A" w:rsidRDefault="00B55B79">
      <w:pPr>
        <w:pStyle w:val="21"/>
        <w:pageBreakBefore/>
        <w:numPr>
          <w:ilvl w:val="0"/>
          <w:numId w:val="0"/>
        </w:numPr>
      </w:pPr>
      <w:r>
        <w:t xml:space="preserve">2. Постановки </w:t>
      </w:r>
    </w:p>
    <w:p w:rsidR="00C3649A" w:rsidRDefault="00B55B79">
      <w:pPr>
        <w:pStyle w:val="31"/>
        <w:numPr>
          <w:ilvl w:val="0"/>
          <w:numId w:val="0"/>
        </w:numPr>
      </w:pPr>
      <w:r>
        <w:t>В театре «Березиль»1931 – «Четыре Чемберлена», текст коллективный1932 – «Плацдарм» Ирчана В Украинском драматическом театре имени Франко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1949 – «</w:t>
      </w:r>
      <w:r>
        <w:rPr>
          <w:b/>
          <w:bCs/>
        </w:rPr>
        <w:t>За Вторым фронтом</w:t>
      </w:r>
      <w:r>
        <w:t>» Собко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1949 – «</w:t>
      </w:r>
      <w:r>
        <w:rPr>
          <w:b/>
          <w:bCs/>
        </w:rPr>
        <w:t>Профессор Буйко</w:t>
      </w:r>
      <w:r>
        <w:t>» Баша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1949 - "Пока солнце взойдет, роса очи выест" Кропивницкого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1954 – «</w:t>
      </w:r>
      <w:r>
        <w:rPr>
          <w:b/>
          <w:bCs/>
        </w:rPr>
        <w:t>Петербургская осень</w:t>
      </w:r>
      <w:r>
        <w:t>» Ильченко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1954 – «</w:t>
      </w:r>
      <w:r>
        <w:rPr>
          <w:b/>
          <w:bCs/>
        </w:rPr>
        <w:t>Поезд можно остановить</w:t>
      </w:r>
      <w:r>
        <w:t>» Маккола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1955 – «</w:t>
      </w:r>
      <w:r>
        <w:rPr>
          <w:b/>
          <w:bCs/>
        </w:rPr>
        <w:t>Иван Рыбаков</w:t>
      </w:r>
      <w:r>
        <w:t>» Гусева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1956 – «</w:t>
      </w:r>
      <w:r>
        <w:rPr>
          <w:b/>
          <w:bCs/>
        </w:rPr>
        <w:t>Доктор философии</w:t>
      </w:r>
      <w:r>
        <w:t>» Нушича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1957 – «</w:t>
      </w:r>
      <w:r>
        <w:rPr>
          <w:b/>
          <w:bCs/>
        </w:rPr>
        <w:t>Лодка качается</w:t>
      </w:r>
      <w:r>
        <w:t>» Галана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1958 – «</w:t>
      </w:r>
      <w:r>
        <w:rPr>
          <w:b/>
          <w:bCs/>
        </w:rPr>
        <w:t>Весёлка</w:t>
      </w:r>
      <w:r>
        <w:t>» Зарудного</w:t>
      </w:r>
    </w:p>
    <w:p w:rsidR="00C3649A" w:rsidRDefault="00B55B79">
      <w:pPr>
        <w:pStyle w:val="a3"/>
        <w:numPr>
          <w:ilvl w:val="0"/>
          <w:numId w:val="1"/>
        </w:numPr>
        <w:tabs>
          <w:tab w:val="left" w:pos="707"/>
        </w:tabs>
      </w:pPr>
      <w:r>
        <w:t>1958 – «</w:t>
      </w:r>
      <w:r>
        <w:rPr>
          <w:b/>
          <w:bCs/>
        </w:rPr>
        <w:t>Долина слёз</w:t>
      </w:r>
      <w:r>
        <w:t>» Гимера</w:t>
      </w:r>
    </w:p>
    <w:p w:rsidR="00C3649A" w:rsidRDefault="00B55B79">
      <w:pPr>
        <w:pStyle w:val="a3"/>
        <w:spacing w:after="0"/>
      </w:pPr>
      <w:r>
        <w:t>Источник: http://ru.wikipedia.org/wiki/Балабан,_Борис_Александрович</w:t>
      </w:r>
      <w:bookmarkStart w:id="0" w:name="_GoBack"/>
      <w:bookmarkEnd w:id="0"/>
    </w:p>
    <w:sectPr w:rsidR="00C3649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B79"/>
    <w:rsid w:val="00B55B79"/>
    <w:rsid w:val="00C3649A"/>
    <w:rsid w:val="00F8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5C574-03E0-4B89-A5AB-FA8F46C9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Company>diakov.net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2014-08-16T06:07:00Z</dcterms:created>
  <dcterms:modified xsi:type="dcterms:W3CDTF">2014-08-16T06:07:00Z</dcterms:modified>
</cp:coreProperties>
</file>