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D44" w:rsidRDefault="00B570A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Брак и дети</w:t>
      </w:r>
      <w:r>
        <w:br/>
      </w:r>
      <w:r>
        <w:br/>
      </w:r>
      <w:r>
        <w:br/>
      </w:r>
    </w:p>
    <w:p w:rsidR="00002D44" w:rsidRDefault="00B570A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02D44" w:rsidRDefault="00B570A7">
      <w:pPr>
        <w:pStyle w:val="a3"/>
      </w:pPr>
      <w:r>
        <w:t>Пьер I де Бурбон (фр. </w:t>
      </w:r>
      <w:r>
        <w:rPr>
          <w:i/>
          <w:iCs/>
        </w:rPr>
        <w:t>Pierre I de Bourbon</w:t>
      </w:r>
      <w:r>
        <w:t>; 1311(1311) — 19 сентября 1356, около Мопертюи) — 3-й герцог де Бурбон с 1341, граф де Клермон ан-Бовези с 1341, Л’Иль-Журден, де Божоле, принц де Домб, виконт Карла, Мюра, Шательро, сеньор де Шато-Шинон, французский принц и полководец, старший сын герцога Людовика I Хромого и Марии д’Авен.</w:t>
      </w:r>
    </w:p>
    <w:p w:rsidR="00002D44" w:rsidRDefault="00B570A7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02D44" w:rsidRDefault="00B570A7">
      <w:pPr>
        <w:pStyle w:val="a3"/>
      </w:pPr>
      <w:r>
        <w:t>После смерти отца в 1341 году Пьер унаследовал герцогство Бурбон и ряд других владений. В том же году он впервые принял участие в военном походе под командованием Жана, герцога Нормандского (будущего короля Франции Иоанна II Доброго), который в Бретани помог овладеть герцогством в ходе войны за Бретонское наследство французскому претенденту Карлу де Блуа. До 1343 года он воевал в Бретани против англичан, приняв участие в захвате ряда бретонских городов (Шантосе, Каркефу, Нанта, Орэ).</w:t>
      </w:r>
    </w:p>
    <w:p w:rsidR="00002D44" w:rsidRDefault="00B570A7">
      <w:pPr>
        <w:pStyle w:val="a3"/>
      </w:pPr>
      <w:r>
        <w:t>В 1343 году Пьер был послан королём Франции Лангендока со званием генерал-лейтенанта, в 1345 году — лейтенантом-генералом в Бурбоннэ, Овернь, Берри и Марш. Во время войны в Гиени Пьер участвовал во взятии Миремонта, Вильфранша, Ангулема.</w:t>
      </w:r>
    </w:p>
    <w:p w:rsidR="00002D44" w:rsidRDefault="00B570A7">
      <w:pPr>
        <w:pStyle w:val="a3"/>
      </w:pPr>
      <w:r>
        <w:t>26 августа 1346 года Пьер участвовал в составе французской армии в битве при Креси, закончившейся её разгромом. В ней Пьер был ранен.</w:t>
      </w:r>
    </w:p>
    <w:p w:rsidR="00002D44" w:rsidRDefault="00B570A7">
      <w:pPr>
        <w:pStyle w:val="a3"/>
      </w:pPr>
      <w:r>
        <w:t>19 сентября 1356 года Пьер погиб во время битвы при Пуатье, пытаясь спасти короля Иоанна Доброго.</w:t>
      </w:r>
    </w:p>
    <w:p w:rsidR="00002D44" w:rsidRDefault="00B570A7">
      <w:pPr>
        <w:pStyle w:val="21"/>
        <w:pageBreakBefore/>
        <w:numPr>
          <w:ilvl w:val="0"/>
          <w:numId w:val="0"/>
        </w:numPr>
      </w:pPr>
      <w:r>
        <w:t>2. Брак и дети</w:t>
      </w:r>
    </w:p>
    <w:p w:rsidR="00002D44" w:rsidRDefault="00B570A7">
      <w:pPr>
        <w:pStyle w:val="a3"/>
      </w:pPr>
      <w:r>
        <w:t xml:space="preserve">Жена: с 25 января 1336 года </w:t>
      </w:r>
      <w:r>
        <w:rPr>
          <w:b/>
          <w:bCs/>
        </w:rPr>
        <w:t>Изабелла де Валуа</w:t>
      </w:r>
      <w:r>
        <w:t xml:space="preserve"> (1313—1383), дочь Карла I, графа Валуа, и Маго де Шатийон-Сен-Поль. Дети:</w:t>
      </w:r>
    </w:p>
    <w:p w:rsidR="00002D44" w:rsidRDefault="00B570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Людовик II</w:t>
      </w:r>
      <w:r>
        <w:t xml:space="preserve"> (1337—1410), 3-й герцог де Бурбон с 1356</w:t>
      </w:r>
    </w:p>
    <w:p w:rsidR="00002D44" w:rsidRDefault="00B570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Жанна</w:t>
      </w:r>
      <w:r>
        <w:t xml:space="preserve"> (1339—1379); муж: с 8 апреля 1350 </w:t>
      </w:r>
      <w:r>
        <w:rPr>
          <w:b/>
          <w:bCs/>
        </w:rPr>
        <w:t>Карл V</w:t>
      </w:r>
      <w:r>
        <w:t xml:space="preserve"> (1338—1380), король Франции</w:t>
      </w:r>
    </w:p>
    <w:p w:rsidR="00002D44" w:rsidRDefault="00B570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Бланка</w:t>
      </w:r>
      <w:r>
        <w:t xml:space="preserve"> (1338—1361); муж: с 3 июня 1353 </w:t>
      </w:r>
      <w:r>
        <w:rPr>
          <w:b/>
          <w:bCs/>
        </w:rPr>
        <w:t>Педро I Жестокий</w:t>
      </w:r>
      <w:r>
        <w:t xml:space="preserve"> (1334—1369), король Кастилии</w:t>
      </w:r>
    </w:p>
    <w:p w:rsidR="00002D44" w:rsidRDefault="00B570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Бона</w:t>
      </w:r>
      <w:r>
        <w:t xml:space="preserve"> (1340/1342—1402); муж: с 1355 </w:t>
      </w:r>
      <w:r>
        <w:rPr>
          <w:b/>
          <w:bCs/>
        </w:rPr>
        <w:t>Амадей VI</w:t>
      </w:r>
      <w:r>
        <w:t xml:space="preserve"> (1334—1383), граф Савойский</w:t>
      </w:r>
    </w:p>
    <w:p w:rsidR="00002D44" w:rsidRDefault="00B570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Екатерина</w:t>
      </w:r>
      <w:r>
        <w:t xml:space="preserve"> (1342—1427); муж: с 14 октября 1359 </w:t>
      </w:r>
      <w:r>
        <w:rPr>
          <w:b/>
          <w:bCs/>
        </w:rPr>
        <w:t>Жан VI</w:t>
      </w:r>
      <w:r>
        <w:t xml:space="preserve"> (1342—1388), граф д'Аркур и д’Омаль</w:t>
      </w:r>
    </w:p>
    <w:p w:rsidR="00002D44" w:rsidRDefault="00B570A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Маргарита</w:t>
      </w:r>
      <w:r>
        <w:t xml:space="preserve"> (1344—1416); муж: с 20 мая 1368 </w:t>
      </w:r>
      <w:r>
        <w:rPr>
          <w:b/>
          <w:bCs/>
        </w:rPr>
        <w:t>Арно Аманье IX д'Альбре</w:t>
      </w:r>
      <w:r>
        <w:t xml:space="preserve"> (ум. 1401), сеньор д'Альбре, виконт де Тарта, граф де Дрё</w:t>
      </w:r>
    </w:p>
    <w:p w:rsidR="00002D44" w:rsidRDefault="00B570A7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Мария</w:t>
      </w:r>
      <w:r>
        <w:t xml:space="preserve"> (1347—1401), приоресса в Пуасси с 1364, аббатисса в Пуасси с 1380</w:t>
      </w:r>
    </w:p>
    <w:p w:rsidR="00002D44" w:rsidRDefault="00B570A7">
      <w:pPr>
        <w:pStyle w:val="21"/>
        <w:numPr>
          <w:ilvl w:val="0"/>
          <w:numId w:val="0"/>
        </w:numPr>
      </w:pPr>
      <w:r>
        <w:t>Литература</w:t>
      </w:r>
    </w:p>
    <w:p w:rsidR="00002D44" w:rsidRDefault="00B570A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Семёнов И. С.</w:t>
      </w:r>
      <w:r>
        <w:t xml:space="preserve"> Христианские династии Европы. Династии, сохранившие статус владетельных. Генеалогический справочник / Научный редактор Е. И. Куксина. Предисловие О. Н. Наумов. — М.: ОЛМА-ПРЕСС, 2002. — 494 с. — 3 000 экз. — ISBN 5-224-02516-8</w:t>
      </w:r>
    </w:p>
    <w:p w:rsidR="00002D44" w:rsidRDefault="00B570A7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Устинов В. Г.</w:t>
      </w:r>
      <w:r>
        <w:t xml:space="preserve"> Столетняя война и Войны Роз. — М.: АСТ: Астрель, Хранитель, 2007. — 637 с. — (Историческая библиотека). — 1500 экз. — ISBN 978-5-17-042765-9</w:t>
      </w:r>
    </w:p>
    <w:p w:rsidR="00002D44" w:rsidRDefault="00B570A7">
      <w:pPr>
        <w:pStyle w:val="a3"/>
        <w:spacing w:after="0"/>
      </w:pPr>
      <w:r>
        <w:t>Источник: http://ru.wikipedia.org/wiki/Пьер_I_де_Бурбон</w:t>
      </w:r>
      <w:bookmarkStart w:id="0" w:name="_GoBack"/>
      <w:bookmarkEnd w:id="0"/>
    </w:p>
    <w:sectPr w:rsidR="00002D4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0A7"/>
    <w:rsid w:val="00002D44"/>
    <w:rsid w:val="00387B39"/>
    <w:rsid w:val="00B5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CAD07-6629-4C53-8299-F09112E1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2014-04-11T14:34:00Z</dcterms:created>
  <dcterms:modified xsi:type="dcterms:W3CDTF">2014-04-11T14:34:00Z</dcterms:modified>
</cp:coreProperties>
</file>