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DBA" w:rsidRDefault="0083269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Экономика</w:t>
      </w:r>
      <w:r>
        <w:br/>
      </w:r>
      <w:r>
        <w:rPr>
          <w:b/>
          <w:bCs/>
        </w:rPr>
        <w:t>2 Председатели Президиума Верховного Совета ЭССР</w:t>
      </w:r>
      <w:r>
        <w:br/>
      </w:r>
      <w:r>
        <w:rPr>
          <w:b/>
          <w:bCs/>
        </w:rPr>
        <w:t>3 Председатели Совета Народных Комиссаров ЭССР</w:t>
      </w:r>
      <w:r>
        <w:br/>
      </w:r>
      <w:r>
        <w:rPr>
          <w:b/>
          <w:bCs/>
        </w:rPr>
        <w:t>4 Председатели Совета Министров ЭССР</w:t>
      </w:r>
      <w:r>
        <w:br/>
      </w:r>
      <w:r>
        <w:rPr>
          <w:b/>
          <w:bCs/>
        </w:rPr>
        <w:t>5 Первые секретари ЦК Компартии Эстонии</w:t>
      </w:r>
      <w:r>
        <w:br/>
      </w:r>
      <w:r>
        <w:rPr>
          <w:b/>
          <w:bCs/>
        </w:rPr>
        <w:t>6 Интересные факты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Эстонская Советская Социалистическая Республика </w:t>
      </w:r>
    </w:p>
    <w:p w:rsidR="003E0DBA" w:rsidRDefault="0083269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E0DBA" w:rsidRDefault="00832696">
      <w:pPr>
        <w:pStyle w:val="a3"/>
      </w:pPr>
      <w:r>
        <w:t>Эстонская Советская Социалистическая Республика (эст. Eesti Nõukogude Sotsialistlik Vabariik, сокращенно: Eesti NSV или ENSV) — образована 21 июля 1940 года решением Рийгикогу (парламента) Эстонской Республики. 6 августа 1940 года принята в качестве союзной республики в состав Советского Союза.</w:t>
      </w:r>
    </w:p>
    <w:p w:rsidR="003E0DBA" w:rsidRDefault="00832696">
      <w:pPr>
        <w:pStyle w:val="a3"/>
      </w:pPr>
      <w:r>
        <w:t xml:space="preserve">8-го мая 1990 года решением Верховного Совета Эстонской ССР была переименована в </w:t>
      </w:r>
      <w:r>
        <w:rPr>
          <w:i/>
          <w:iCs/>
        </w:rPr>
        <w:t>Эстонскую Республику</w:t>
      </w:r>
      <w:r>
        <w:t>. Согласно этому решению, в этот день Эстонская Республика восстановила свою независимость на основе государственной правопреемственности (т. н. «restitutio ad integrum»), то есть существующая в настоящий момент Эстонская Республика de jure считается тем же самым субъектом, что и Эстонская Республика, существовавшая с 1918 по 1940 год, а Эстонская ССР — «коллаборационистским режимом».</w:t>
      </w:r>
      <w:r>
        <w:rPr>
          <w:position w:val="10"/>
        </w:rPr>
        <w:t>[1]</w:t>
      </w:r>
      <w:r>
        <w:t xml:space="preserve"> Соответственно этому большинство решений, принятых властями в советское время, объявлено нелегитимными с момента принятия.</w:t>
      </w:r>
    </w:p>
    <w:p w:rsidR="003E0DBA" w:rsidRDefault="00832696">
      <w:pPr>
        <w:pStyle w:val="a3"/>
      </w:pPr>
      <w:r>
        <w:t>По официальной версии правительства Эстонии, а также правительств США и стран ЕС, вхождение республики в состав СССР было результатом советской оккупации, явившейся следствием заключения советско-германского пакта о ненападении, включавшего секретный протокол о разделе «сфер влияния» в Восточной Европе. СССР признал выход Эстонской ССР из своего состава 6 сентября 1991 года.</w:t>
      </w:r>
    </w:p>
    <w:p w:rsidR="003E0DBA" w:rsidRDefault="00832696">
      <w:pPr>
        <w:pStyle w:val="21"/>
        <w:pageBreakBefore/>
        <w:numPr>
          <w:ilvl w:val="0"/>
          <w:numId w:val="0"/>
        </w:numPr>
      </w:pPr>
      <w:r>
        <w:t>1. Экономика</w:t>
      </w:r>
    </w:p>
    <w:p w:rsidR="003E0DBA" w:rsidRDefault="00832696">
      <w:pPr>
        <w:pStyle w:val="a3"/>
        <w:numPr>
          <w:ilvl w:val="0"/>
          <w:numId w:val="7"/>
        </w:numPr>
        <w:tabs>
          <w:tab w:val="left" w:pos="707"/>
        </w:tabs>
      </w:pPr>
      <w:r>
        <w:t>Производство промышленной продукции по годам</w:t>
      </w:r>
    </w:p>
    <w:p w:rsidR="003E0DBA" w:rsidRDefault="00832696">
      <w:pPr>
        <w:pStyle w:val="21"/>
        <w:pageBreakBefore/>
        <w:numPr>
          <w:ilvl w:val="0"/>
          <w:numId w:val="0"/>
        </w:numPr>
      </w:pPr>
      <w:r>
        <w:t>2. Председатели Президиума Верховного Совета ЭССР</w:t>
      </w:r>
    </w:p>
    <w:p w:rsidR="003E0DBA" w:rsidRDefault="00832696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Варес (Барбарус) Иоганнес (1940—1946)</w:t>
      </w:r>
    </w:p>
    <w:p w:rsidR="003E0DBA" w:rsidRDefault="00832696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Андрезен Нигол (и.о.) (1946—1947)</w:t>
      </w:r>
    </w:p>
    <w:p w:rsidR="003E0DBA" w:rsidRDefault="00832696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Пялль Эдуард Николаевич (1947—1950)</w:t>
      </w:r>
    </w:p>
    <w:p w:rsidR="003E0DBA" w:rsidRDefault="00832696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Якобсон, Аугуст Михкелевич (1950—1958)</w:t>
      </w:r>
    </w:p>
    <w:p w:rsidR="003E0DBA" w:rsidRDefault="00832696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Эйхфельд, Иоганн Гансович (1958—1961)</w:t>
      </w:r>
    </w:p>
    <w:p w:rsidR="003E0DBA" w:rsidRDefault="00832696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Мюрисепп Алексей Александрович (1961—1970)</w:t>
      </w:r>
    </w:p>
    <w:p w:rsidR="003E0DBA" w:rsidRDefault="00832696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Ансберг Александр (1970)</w:t>
      </w:r>
    </w:p>
    <w:p w:rsidR="003E0DBA" w:rsidRDefault="00832696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Вадер Артур Павлович (1970—1978)</w:t>
      </w:r>
    </w:p>
    <w:p w:rsidR="003E0DBA" w:rsidRDefault="00832696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Янголенко-Ваннас, Мета Вильямовна (1978)</w:t>
      </w:r>
    </w:p>
    <w:p w:rsidR="003E0DBA" w:rsidRDefault="00832696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Кэбин Иван Густавович (1978—1983)</w:t>
      </w:r>
    </w:p>
    <w:p w:rsidR="003E0DBA" w:rsidRDefault="00832696">
      <w:pPr>
        <w:pStyle w:val="a3"/>
        <w:numPr>
          <w:ilvl w:val="0"/>
          <w:numId w:val="6"/>
        </w:numPr>
        <w:tabs>
          <w:tab w:val="left" w:pos="707"/>
        </w:tabs>
      </w:pPr>
      <w:r>
        <w:t>Рюйтель Арнольд Федорович (1983—1990)</w:t>
      </w:r>
    </w:p>
    <w:p w:rsidR="003E0DBA" w:rsidRDefault="00832696">
      <w:pPr>
        <w:pStyle w:val="21"/>
        <w:pageBreakBefore/>
        <w:numPr>
          <w:ilvl w:val="0"/>
          <w:numId w:val="0"/>
        </w:numPr>
      </w:pPr>
      <w:r>
        <w:t>3. Председатели Совета Народных Комиссаров ЭССР</w:t>
      </w:r>
    </w:p>
    <w:p w:rsidR="003E0DBA" w:rsidRDefault="00832696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Лауристин Йоханнес Ансович (с 25 августа 1940 до гибели 28 августа 1941)</w:t>
      </w:r>
    </w:p>
    <w:p w:rsidR="003E0DBA" w:rsidRDefault="00832696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Сепре, Оскар Адович (исполняющий обязанности, ?—1944)</w:t>
      </w:r>
    </w:p>
    <w:p w:rsidR="003E0DBA" w:rsidRDefault="00832696">
      <w:pPr>
        <w:pStyle w:val="a3"/>
        <w:numPr>
          <w:ilvl w:val="0"/>
          <w:numId w:val="5"/>
        </w:numPr>
        <w:tabs>
          <w:tab w:val="left" w:pos="707"/>
        </w:tabs>
      </w:pPr>
      <w:r>
        <w:t>Веймер, Арнольд Тынувич (1944—1946)</w:t>
      </w:r>
    </w:p>
    <w:p w:rsidR="003E0DBA" w:rsidRDefault="00832696">
      <w:pPr>
        <w:pStyle w:val="21"/>
        <w:pageBreakBefore/>
        <w:numPr>
          <w:ilvl w:val="0"/>
          <w:numId w:val="0"/>
        </w:numPr>
      </w:pPr>
      <w:r>
        <w:t>4. Председатели Совета Министров ЭССР</w:t>
      </w:r>
    </w:p>
    <w:p w:rsidR="003E0DBA" w:rsidRDefault="00832696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Веймер, Арнольд Тынувич (1946—1951)</w:t>
      </w:r>
    </w:p>
    <w:p w:rsidR="003E0DBA" w:rsidRDefault="00832696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Мюрисепп, Алексей Александрович (1951—1961)</w:t>
      </w:r>
    </w:p>
    <w:p w:rsidR="003E0DBA" w:rsidRDefault="00832696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Клаусон Вальтер Иванович (1961—1984)</w:t>
      </w:r>
    </w:p>
    <w:p w:rsidR="003E0DBA" w:rsidRDefault="00832696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Сауль, Бруно Эдуардович (1984—1988)</w:t>
      </w:r>
    </w:p>
    <w:p w:rsidR="003E0DBA" w:rsidRDefault="00832696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Тооме, Индрек Хербертович (1988—1990)</w:t>
      </w:r>
    </w:p>
    <w:p w:rsidR="003E0DBA" w:rsidRDefault="00832696">
      <w:pPr>
        <w:pStyle w:val="a3"/>
        <w:numPr>
          <w:ilvl w:val="0"/>
          <w:numId w:val="4"/>
        </w:numPr>
        <w:tabs>
          <w:tab w:val="left" w:pos="707"/>
        </w:tabs>
      </w:pPr>
      <w:r>
        <w:t>Сависаар Эдгар (1990—1992)</w:t>
      </w:r>
    </w:p>
    <w:p w:rsidR="003E0DBA" w:rsidRDefault="00832696">
      <w:pPr>
        <w:pStyle w:val="21"/>
        <w:pageBreakBefore/>
        <w:numPr>
          <w:ilvl w:val="0"/>
          <w:numId w:val="0"/>
        </w:numPr>
      </w:pPr>
      <w:r>
        <w:t>5. Первые секретари ЦК Компартии Эстонии</w:t>
      </w:r>
    </w:p>
    <w:p w:rsidR="003E0DBA" w:rsidRDefault="0083269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Сяре Карл Яанович (1940—1943)</w:t>
      </w:r>
    </w:p>
    <w:p w:rsidR="003E0DBA" w:rsidRDefault="0083269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Каротамм Николай Георгиевич (1944—1950)</w:t>
      </w:r>
    </w:p>
    <w:p w:rsidR="003E0DBA" w:rsidRDefault="0083269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Кэбин Йоханнес Густавович (1950—1978)</w:t>
      </w:r>
    </w:p>
    <w:p w:rsidR="003E0DBA" w:rsidRDefault="0083269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Вайно Карл Генрихович (1978—1988)</w:t>
      </w:r>
    </w:p>
    <w:p w:rsidR="003E0DBA" w:rsidRDefault="0083269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Вяльяс Вайно Иосипович (1988—1990)</w:t>
      </w:r>
    </w:p>
    <w:p w:rsidR="003E0DBA" w:rsidRDefault="00832696">
      <w:pPr>
        <w:pStyle w:val="a3"/>
        <w:numPr>
          <w:ilvl w:val="0"/>
          <w:numId w:val="3"/>
        </w:numPr>
        <w:tabs>
          <w:tab w:val="left" w:pos="707"/>
        </w:tabs>
      </w:pPr>
      <w:r>
        <w:t>Аннус Лембит Эльмарович (январь-сентябрь 1991)</w:t>
      </w:r>
    </w:p>
    <w:p w:rsidR="003E0DBA" w:rsidRDefault="00832696">
      <w:pPr>
        <w:pStyle w:val="21"/>
        <w:pageBreakBefore/>
        <w:numPr>
          <w:ilvl w:val="0"/>
          <w:numId w:val="0"/>
        </w:numPr>
      </w:pPr>
      <w:r>
        <w:t>6. Интересные факты</w:t>
      </w:r>
    </w:p>
    <w:p w:rsidR="003E0DBA" w:rsidRDefault="00832696">
      <w:pPr>
        <w:pStyle w:val="a3"/>
        <w:numPr>
          <w:ilvl w:val="0"/>
          <w:numId w:val="2"/>
        </w:numPr>
        <w:tabs>
          <w:tab w:val="left" w:pos="707"/>
        </w:tabs>
      </w:pPr>
      <w:r>
        <w:t>Большое количество СМИ со ссылкой на сайт КПЛО сообщили в 2008 году, что эстонский крестьянин Андрес Тамм и крестьянка Айне Саар, чьи хутора находятся в болотистой местности близ границы с Россией, объявили</w:t>
      </w:r>
      <w:r>
        <w:rPr>
          <w:position w:val="10"/>
        </w:rPr>
        <w:t>[2]</w:t>
      </w:r>
      <w:r>
        <w:t xml:space="preserve"> их Эстонской Советской Социалистической Республикой. Однако, как сообщили впоследствии эстонские газеты,</w:t>
      </w:r>
      <w:r>
        <w:rPr>
          <w:position w:val="10"/>
        </w:rPr>
        <w:t>[3][4]</w:t>
      </w:r>
      <w:r>
        <w:t xml:space="preserve"> история является постановочной и указанных лиц не существует.</w:t>
      </w:r>
    </w:p>
    <w:p w:rsidR="003E0DBA" w:rsidRDefault="003E0DBA">
      <w:pPr>
        <w:pStyle w:val="a3"/>
      </w:pPr>
    </w:p>
    <w:p w:rsidR="003E0DBA" w:rsidRDefault="0083269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E0DBA" w:rsidRDefault="0083269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1940—1992. Nõukogude periood ja iseseisvuse taastamine</w:t>
      </w:r>
    </w:p>
    <w:p w:rsidR="003E0DBA" w:rsidRDefault="0083269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Два эстонских хутора провозгласили себя советской республикой — lenta.ru, 3 сентября 2008 года.</w:t>
      </w:r>
    </w:p>
    <w:p w:rsidR="003E0DBA" w:rsidRDefault="0083269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СМИ России сообщают о восстановлении ЭССР — Postimees, 3 сентября 2008.</w:t>
      </w:r>
    </w:p>
    <w:p w:rsidR="003E0DBA" w:rsidRDefault="00832696">
      <w:pPr>
        <w:pStyle w:val="a3"/>
        <w:numPr>
          <w:ilvl w:val="0"/>
          <w:numId w:val="1"/>
        </w:numPr>
        <w:tabs>
          <w:tab w:val="left" w:pos="707"/>
        </w:tabs>
      </w:pPr>
      <w:r>
        <w:t>Эстония. «Новость» о «восстановлении ЭССР» вызвала широкий резонанс — Новая газета, 4 сентября 2008.</w:t>
      </w:r>
    </w:p>
    <w:p w:rsidR="003E0DBA" w:rsidRDefault="00832696">
      <w:pPr>
        <w:pStyle w:val="a3"/>
        <w:spacing w:after="0"/>
      </w:pPr>
      <w:r>
        <w:t>Источник: http://ru.wikipedia.org/wiki/Эстонская_Советская_Социалистическая_Республика</w:t>
      </w:r>
      <w:bookmarkStart w:id="0" w:name="_GoBack"/>
      <w:bookmarkEnd w:id="0"/>
    </w:p>
    <w:sectPr w:rsidR="003E0DB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696"/>
    <w:rsid w:val="003E0DBA"/>
    <w:rsid w:val="00427CB3"/>
    <w:rsid w:val="0083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6C6D3-7368-4498-BC7E-087C314C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8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8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2014-04-06T23:49:00Z</dcterms:created>
  <dcterms:modified xsi:type="dcterms:W3CDTF">2014-04-06T23:49:00Z</dcterms:modified>
</cp:coreProperties>
</file>