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C14" w:rsidRDefault="002A3CDD">
      <w:pPr>
        <w:pStyle w:val="a3"/>
      </w:pPr>
      <w:r>
        <w:br/>
      </w:r>
    </w:p>
    <w:p w:rsidR="00941C14" w:rsidRDefault="002A3CDD">
      <w:pPr>
        <w:pStyle w:val="a3"/>
      </w:pPr>
      <w:r>
        <w:rPr>
          <w:b/>
          <w:bCs/>
        </w:rPr>
        <w:t>Рабочие-ку́ли</w:t>
      </w:r>
      <w:r>
        <w:t xml:space="preserve">, или просто </w:t>
      </w:r>
      <w:r>
        <w:rPr>
          <w:b/>
          <w:bCs/>
        </w:rPr>
        <w:t>ку́ли</w:t>
      </w:r>
      <w:r>
        <w:t xml:space="preserve"> (от хинди: </w:t>
      </w:r>
      <w:r>
        <w:rPr>
          <w:cs/>
        </w:rPr>
        <w:t xml:space="preserve">क़ूली </w:t>
      </w:r>
      <w:r>
        <w:t>букв. «работник») — в историографии термин широко использовался для описания наёмных работников, батраков, которых европейские империалисты ХVIII — нач. ХХ веков перевозили в качестве дешевой рабочей силы из своих густонаселённых азиатских колоний в свои менее населённые американские и африканские владения, остро нуждавшиеся в рабочей силе после отмены рабства, массовой гибели индейцев от болезней, занесённых европейцами, ранее также из-за массового бегства негров-рабов в горы (см. мароны). При этом условия труда и жизни кули, их социальное положение в обществе фактически превращали их в рабов, однако в отличие от них зависимость кули была безличной. В транспортировке кули принимали участие большинство западноевропейских держав эпохи колониализма. Особенно преуспели в этом британские и голландские колониальные власти. Первоначально кули были в основном заняты на плантациях (сахарный тростник, бананы), горнодобывающих шахтах, многие также открывали мелкие лавки, занимались частным предпринимательством.</w:t>
      </w:r>
    </w:p>
    <w:p w:rsidR="00941C14" w:rsidRDefault="002A3CDD">
      <w:pPr>
        <w:pStyle w:val="21"/>
        <w:numPr>
          <w:ilvl w:val="0"/>
          <w:numId w:val="0"/>
        </w:numPr>
      </w:pPr>
      <w:r>
        <w:t>Географическое распределение</w:t>
      </w:r>
    </w:p>
    <w:p w:rsidR="00941C14" w:rsidRDefault="002A3CDD">
      <w:pPr>
        <w:pStyle w:val="a3"/>
      </w:pPr>
      <w:r>
        <w:t>Из-за достаточно дорогой транспортировки кули, большинство из них осело в местах своего нового трудоустройства и впоследствии составило значительную долю населения новых независимых государств:</w:t>
      </w:r>
    </w:p>
    <w:p w:rsidR="00941C14" w:rsidRDefault="002A3C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ЮАР 1,2 млн или 2,5 % населения</w:t>
      </w:r>
    </w:p>
    <w:p w:rsidR="00941C14" w:rsidRDefault="002A3C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Тринидад и Тобаго 40,3 % населения или 0,5 млн чел.</w:t>
      </w:r>
    </w:p>
    <w:p w:rsidR="00941C14" w:rsidRDefault="002A3C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Гайана 43,5 % (350 тыс.)</w:t>
      </w:r>
    </w:p>
    <w:p w:rsidR="00941C14" w:rsidRDefault="002A3C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Суринам, где ныне вместе проживают индийцы (37 % или 167 тыс.), яванцы (15 % или 68 тыс.) и китайцы (1 % или 5 тыс.)</w:t>
      </w:r>
    </w:p>
    <w:p w:rsidR="00941C14" w:rsidRDefault="002A3CDD">
      <w:pPr>
        <w:pStyle w:val="a3"/>
        <w:numPr>
          <w:ilvl w:val="0"/>
          <w:numId w:val="1"/>
        </w:numPr>
        <w:tabs>
          <w:tab w:val="left" w:pos="707"/>
        </w:tabs>
      </w:pPr>
      <w:r>
        <w:t>Китайские кули, завезённые в испанские колонии, в основном смешались с местным населением и ныне не выделяются как отдельная группа.</w:t>
      </w:r>
    </w:p>
    <w:p w:rsidR="00941C14" w:rsidRDefault="002A3CDD">
      <w:pPr>
        <w:pStyle w:val="a3"/>
      </w:pPr>
      <w:r>
        <w:t>В ряда регионов (штаты Гавайи, Калифорния), где азиатам (в основном индийцам и китайцам) приходилось мириться с административной сегрегацией и дискриминацией во всех сферах повседневной жизни.</w:t>
      </w:r>
    </w:p>
    <w:p w:rsidR="00941C14" w:rsidRDefault="002A3CDD">
      <w:pPr>
        <w:pStyle w:val="21"/>
        <w:numPr>
          <w:ilvl w:val="0"/>
          <w:numId w:val="0"/>
        </w:numPr>
      </w:pPr>
      <w:r>
        <w:t>Политическая мотивация</w:t>
      </w:r>
    </w:p>
    <w:p w:rsidR="00941C14" w:rsidRDefault="002A3CDD">
      <w:pPr>
        <w:pStyle w:val="a3"/>
      </w:pPr>
      <w:r>
        <w:t>В ряде случаев британцы в качестве кули (и вместе с ними) привозили дешёвую рабочую силу из крайне отсталых стран Южной Европы (например, португальцы). Постепенно термин приобрёл уничижительное/оскорбительное значение, хотя в языке-оригинале его изначально не было. При этом британцы зачастую умышленно «импортировали» рабочих-кули с целью диверсификации национального состава населения, разжигая при этом национальную вражду и действуя по принципу «разделяй и властвуй». Впоследствии это привело к затяжной вражде между индийцами и неграми в Гайане, между африканерами, англо-африканцами и азиатами в ЮАР и т. д.</w:t>
      </w:r>
    </w:p>
    <w:p w:rsidR="00941C14" w:rsidRDefault="002A3CDD">
      <w:pPr>
        <w:pStyle w:val="a3"/>
      </w:pPr>
      <w:r>
        <w:br/>
        <w:t>Источник: http://ru.wikipedia.org/wiki/Рабочие-кули</w:t>
      </w:r>
      <w:bookmarkStart w:id="0" w:name="_GoBack"/>
      <w:bookmarkEnd w:id="0"/>
    </w:p>
    <w:sectPr w:rsidR="00941C1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3CDD"/>
    <w:rsid w:val="002A3CDD"/>
    <w:rsid w:val="00657530"/>
    <w:rsid w:val="0094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0D8DE6-3AB9-4A17-A997-F8F8F461F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2014-04-06T08:48:00Z</dcterms:created>
  <dcterms:modified xsi:type="dcterms:W3CDTF">2014-04-06T08:48:00Z</dcterms:modified>
</cp:coreProperties>
</file>