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83D" w:rsidRDefault="008667D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Причины</w:t>
      </w:r>
      <w:r>
        <w:br/>
      </w:r>
      <w:r>
        <w:rPr>
          <w:b/>
          <w:bCs/>
        </w:rPr>
        <w:t xml:space="preserve">2 Ход войны </w:t>
      </w:r>
      <w:r>
        <w:rPr>
          <w:b/>
          <w:bCs/>
        </w:rPr>
        <w:br/>
        <w:t>2.1 Осень 1823 — весна 1824</w:t>
      </w:r>
      <w:r>
        <w:rPr>
          <w:b/>
          <w:bCs/>
        </w:rPr>
        <w:br/>
        <w:t>2.2 Осень 1824 — весна 1825</w:t>
      </w:r>
      <w:r>
        <w:rPr>
          <w:b/>
          <w:bCs/>
        </w:rPr>
        <w:br/>
        <w:t>2.3 Осень 1825 — весна 1826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B7483D" w:rsidRDefault="008667D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7483D" w:rsidRDefault="008667D9">
      <w:pPr>
        <w:pStyle w:val="a3"/>
      </w:pPr>
      <w:r>
        <w:t>Первая англо-бирманская война проходила с 1823 по 1826 во время правления царя Баджидо и губернаторства лорда Амхерста. Война велась преимущественно в сухой сезон, и приостанавливалась в сезоны дождей. Война возникла в результате столкновения агрессивной экспансионистской политики бирманского царя и стремления англичан расширить свои территории в борьбе за колонии. Война закончилась сокрушительным поражением бирманцев, вследствие чего англичане заняли большие территории и получили существенную контрибуцию.</w:t>
      </w:r>
    </w:p>
    <w:p w:rsidR="00B7483D" w:rsidRDefault="008667D9">
      <w:pPr>
        <w:pStyle w:val="21"/>
        <w:pageBreakBefore/>
        <w:numPr>
          <w:ilvl w:val="0"/>
          <w:numId w:val="0"/>
        </w:numPr>
      </w:pPr>
      <w:r>
        <w:t>1. Причины</w:t>
      </w:r>
    </w:p>
    <w:p w:rsidR="00B7483D" w:rsidRDefault="008667D9">
      <w:pPr>
        <w:pStyle w:val="a3"/>
      </w:pPr>
      <w:r>
        <w:t>Бирманский царь Бодопайя и его сын Баджидо проводили активную экспансию против соседских стран, и в итоге подошли вплотную к британским границам и вступили в приграничные конфликты. Не зная возможностей европейцев и их способов ведения войны, бирманцы недооценивали ситуацию и легко вступали в военные инциденты.</w:t>
      </w:r>
    </w:p>
    <w:p w:rsidR="00B7483D" w:rsidRDefault="008667D9">
      <w:pPr>
        <w:pStyle w:val="a3"/>
      </w:pPr>
      <w:r>
        <w:t>В 1784 бирманцы вторглись в Аракан, и границы Бирмы подошли вплотную к британской Индии. Жестокость и разрушения в Аракане и угон в рабство тысяч людей привело к восстаниям араканцев и большому количеству беженцев на индийскую территорию. Известен отряд из 10000 араканцев во главе с Нга Тан Де (Nga Than Dè), перешедшим в Индию. Для преследования араканцев бирманские войска нередко переходили границы и устраивали карательные экспедиции.</w:t>
      </w:r>
    </w:p>
    <w:p w:rsidR="00B7483D" w:rsidRDefault="008667D9">
      <w:pPr>
        <w:pStyle w:val="a3"/>
      </w:pPr>
      <w:r>
        <w:t>В 1817 бирманцы вторглись в Ассам. До 1822 бирманцам удавалось удерживать Ассам без особых эксцессов.</w:t>
      </w:r>
    </w:p>
    <w:p w:rsidR="00B7483D" w:rsidRDefault="008667D9">
      <w:pPr>
        <w:pStyle w:val="a3"/>
      </w:pPr>
      <w:r>
        <w:t>В 1819 бирманцы организовали карательный поход на Манипур по причине того, что местный король не приветствовал должным образом коронацию бирманского короля Баджидо (1819—1837). Страна была разграблена, а местные жители уведены в рабство. После похода на Манипур бирманцы вторглись в следующее королевство Кашгар, правитель которого попросил убежища у англичан и стал молить о помощи. Следующий карательный поход в приграничные государства состоялся в 1823.</w:t>
      </w:r>
    </w:p>
    <w:p w:rsidR="00B7483D" w:rsidRDefault="008667D9">
      <w:pPr>
        <w:pStyle w:val="a3"/>
        <w:rPr>
          <w:position w:val="10"/>
        </w:rPr>
      </w:pPr>
      <w:r>
        <w:t xml:space="preserve">Британцы последние 30 лет старались поддерживать мирные отношения. Губернатор Джон Шоур в 1795 послал капитана Михаэля Саймса в Амапапуру в виде посла </w:t>
      </w:r>
      <w:r>
        <w:rPr>
          <w:position w:val="10"/>
        </w:rPr>
        <w:t>[1]</w:t>
      </w:r>
      <w:r>
        <w:t xml:space="preserve">. При этом британцы бороролись против французского влияния </w:t>
      </w:r>
      <w:r>
        <w:rPr>
          <w:position w:val="10"/>
        </w:rPr>
        <w:t>[2]</w:t>
      </w:r>
    </w:p>
    <w:p w:rsidR="00B7483D" w:rsidRDefault="008667D9">
      <w:pPr>
        <w:pStyle w:val="a3"/>
        <w:rPr>
          <w:position w:val="10"/>
        </w:rPr>
      </w:pPr>
      <w:r>
        <w:t>Следует отметить, что бирманцы вторгались преимущественно в малые независимые от англичан государства, и англичане были не столько озабочены беженцами, сколько борьбой с Францией за сферы влияния.</w:t>
      </w:r>
      <w:r>
        <w:rPr>
          <w:position w:val="10"/>
        </w:rPr>
        <w:t>[2]</w:t>
      </w:r>
    </w:p>
    <w:p w:rsidR="00B7483D" w:rsidRDefault="008667D9">
      <w:pPr>
        <w:pStyle w:val="21"/>
        <w:pageBreakBefore/>
        <w:numPr>
          <w:ilvl w:val="0"/>
          <w:numId w:val="0"/>
        </w:numPr>
      </w:pPr>
      <w:r>
        <w:t xml:space="preserve">2. Ход войны </w:t>
      </w:r>
    </w:p>
    <w:p w:rsidR="00B7483D" w:rsidRDefault="008667D9">
      <w:pPr>
        <w:pStyle w:val="31"/>
        <w:numPr>
          <w:ilvl w:val="0"/>
          <w:numId w:val="0"/>
        </w:numPr>
      </w:pPr>
      <w:r>
        <w:t>2.1. Осень 1823 — весна 1824</w:t>
      </w:r>
    </w:p>
    <w:p w:rsidR="00B7483D" w:rsidRDefault="008667D9">
      <w:pPr>
        <w:pStyle w:val="a3"/>
      </w:pPr>
      <w:r>
        <w:t>23 сентября 1823 вооружённый отряд бирманцев атаковал остров Шапура около города Читтагонг, убив шесть охранников. Тогда же две бирманских армии из Ассама и Манипура вторглись в Кашгар, который находился под британским покровительством. В январе 1824 Кашгар снова стал предметом атак. Эта территория была важной для подготовки вторжения в Бенгал.</w:t>
      </w:r>
    </w:p>
    <w:p w:rsidR="00B7483D" w:rsidRDefault="008667D9">
      <w:pPr>
        <w:pStyle w:val="a3"/>
      </w:pPr>
      <w:r>
        <w:t>Формально война с Бирмой была объявлена 5 марта 1824. 17 мая 1824 бирманцы вторглись в Читтагонг и местный отряд вынужден был бежать, однако бирманцы не преследовали.</w:t>
      </w:r>
    </w:p>
    <w:p w:rsidR="00B7483D" w:rsidRDefault="008667D9">
      <w:pPr>
        <w:pStyle w:val="a3"/>
      </w:pPr>
      <w:r>
        <w:t>Правители Британской Индии приняли решение вести войну на территории врага.</w:t>
      </w:r>
    </w:p>
    <w:p w:rsidR="00B7483D" w:rsidRDefault="008667D9">
      <w:pPr>
        <w:pStyle w:val="a3"/>
      </w:pPr>
      <w:r>
        <w:t>11000 европейцев и индийских солдат под начальством генерал-майора Арчибальда Кэмпбела (Campbell) высадились в окрестности Рангуна, поплыли вверх по Иравади и взяли 11 мая 1824 гавань Рангун и вскоре за тем целый ряд других населенных пунктов.</w:t>
      </w:r>
    </w:p>
    <w:p w:rsidR="00B7483D" w:rsidRDefault="008667D9">
      <w:pPr>
        <w:pStyle w:val="a3"/>
      </w:pPr>
      <w:r>
        <w:t>К июню войска немного продвинулись в окрестностях Рангуна. Однако незнание местности и нехватка провизии не позволяла вести войну дальше. В июне бирманцы послали свежие силы, и англичане с большим трудом отбили атаку.</w:t>
      </w:r>
    </w:p>
    <w:p w:rsidR="00B7483D" w:rsidRDefault="008667D9">
      <w:pPr>
        <w:pStyle w:val="a3"/>
      </w:pPr>
      <w:r>
        <w:t>Сухопутные силы, которые должны были двинуться вперед из Ассама, терпели неоднократные поражения от Маха-Бандулы, храброго предводителя бирманцев</w:t>
      </w:r>
    </w:p>
    <w:p w:rsidR="00B7483D" w:rsidRDefault="008667D9">
      <w:pPr>
        <w:pStyle w:val="31"/>
        <w:numPr>
          <w:ilvl w:val="0"/>
          <w:numId w:val="0"/>
        </w:numPr>
      </w:pPr>
      <w:r>
        <w:t>2.2. Осень 1824 — весна 1825</w:t>
      </w:r>
    </w:p>
    <w:p w:rsidR="00B7483D" w:rsidRDefault="008667D9">
      <w:pPr>
        <w:pStyle w:val="a3"/>
      </w:pPr>
      <w:r>
        <w:t>Летом в Нижней Бирме не было особых событий, Кэмпбелл воспользовался паузой на сезон дождей чтобы занять Тавой и Мёджи и весь берег Тенассерима, создав себе важную базу.</w:t>
      </w:r>
    </w:p>
    <w:p w:rsidR="00B7483D" w:rsidRDefault="008667D9">
      <w:pPr>
        <w:pStyle w:val="a3"/>
      </w:pPr>
      <w:r>
        <w:t>Затем была организована экспедиция к старому португальскому форту Сириам в усте реки Пегу, и в октябре был занят Мартабан.</w:t>
      </w:r>
    </w:p>
    <w:p w:rsidR="00B7483D" w:rsidRDefault="008667D9">
      <w:pPr>
        <w:pStyle w:val="a3"/>
      </w:pPr>
      <w:r>
        <w:t>В конце октября закончились дожди. Генерал Маха-Бандула возглавил бирманские войска в Аракане, и в конце ноября большое войско в 60,000 человек окружило британцев в Рангуне. У Кэмпбелла было только 5000 солдат, так как остальные были заняты в Тенассериме.</w:t>
      </w:r>
    </w:p>
    <w:p w:rsidR="00B7483D" w:rsidRDefault="008667D9">
      <w:pPr>
        <w:pStyle w:val="a3"/>
      </w:pPr>
      <w:r>
        <w:t>Атаки бирманцев, однако, не увенчались успехом, и 9 декабря англичане провели удачную контратаку, приведя бирманцев в смятение.</w:t>
      </w:r>
    </w:p>
    <w:p w:rsidR="00B7483D" w:rsidRDefault="008667D9">
      <w:pPr>
        <w:pStyle w:val="a3"/>
      </w:pPr>
      <w:r>
        <w:t>Кэмпбелл стал преследовать бирманцев, разбившись на два отряда он двинулся к Проме. В марте он, узнав о неудачах второго отряда, вернулся и объединил войска, 2 апреля занял Данубью, генерал Бандула был убит бомбой. 25 апреля англичане вошли в Проме и закрепились там на время сезона дождей.</w:t>
      </w:r>
    </w:p>
    <w:p w:rsidR="00B7483D" w:rsidRDefault="008667D9">
      <w:pPr>
        <w:pStyle w:val="31"/>
        <w:numPr>
          <w:ilvl w:val="0"/>
          <w:numId w:val="0"/>
        </w:numPr>
      </w:pPr>
      <w:r>
        <w:t>2.3. Осень 1825 — весна 1826</w:t>
      </w:r>
    </w:p>
    <w:p w:rsidR="00B7483D" w:rsidRDefault="008667D9">
      <w:pPr>
        <w:pStyle w:val="a3"/>
      </w:pPr>
      <w:r>
        <w:t>17 сентября стороны договорились о месячном перемирии. Перед этим летом генерал Джозеф Моррисон занял Аракан. Бирманцы были вытеснены из Ассама, и англичане достигли частичных успехов в Кашгаре, хотя их продвижение было ограничено из-за густых лесов и джунглей.</w:t>
      </w:r>
    </w:p>
    <w:p w:rsidR="00B7483D" w:rsidRDefault="008667D9">
      <w:pPr>
        <w:pStyle w:val="a3"/>
      </w:pPr>
      <w:r>
        <w:t>3 ноября бирманцы подготовили армию в 60,000 человек и стали снова штурмовать Проме, который защищало 3,000 европейцев и 2,000 местных солдат. Однако британцы отразили атаку, а 1 декабря, атаковав бирманцев, частично их рассеяли. Бирманцы засели в крепости Малун вверх по Иравади, где собралось около 10-12 тысяч человек, которые были осаждены и обстреляны.</w:t>
      </w:r>
    </w:p>
    <w:p w:rsidR="00B7483D" w:rsidRDefault="008667D9">
      <w:pPr>
        <w:pStyle w:val="a3"/>
      </w:pPr>
      <w:r>
        <w:t>Вдобавок сиамцы хотели воспользоваться стесненными обстоятельствами Бирмы, приняли боевую готовность и стали угрожать Бирме.</w:t>
      </w:r>
    </w:p>
    <w:p w:rsidR="00B7483D" w:rsidRDefault="008667D9">
      <w:pPr>
        <w:pStyle w:val="a3"/>
      </w:pPr>
      <w:r>
        <w:t>26 декабря бирманцы попросили мира, и им были предложены следующие условия:</w:t>
      </w:r>
    </w:p>
    <w:p w:rsidR="00B7483D" w:rsidRDefault="008667D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Передача англичанам Аракана, территорий Мёджи, Тавой, Иэ и временное занятие большой части нижней Бирмы, пока бирманцы не заплатят контрибуцию.</w:t>
      </w:r>
    </w:p>
    <w:p w:rsidR="00B7483D" w:rsidRDefault="008667D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Бирманцы отказываются от всяких притязаний на Ассам и Манипур и окружающие их малые страны.</w:t>
      </w:r>
    </w:p>
    <w:p w:rsidR="00B7483D" w:rsidRDefault="008667D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Установлена контрибуция для британской Ост-Индской компании.</w:t>
      </w:r>
    </w:p>
    <w:p w:rsidR="00B7483D" w:rsidRDefault="008667D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бирманской столице размещается британский резидент.</w:t>
      </w:r>
    </w:p>
    <w:p w:rsidR="00B7483D" w:rsidRDefault="008667D9">
      <w:pPr>
        <w:pStyle w:val="a3"/>
        <w:numPr>
          <w:ilvl w:val="0"/>
          <w:numId w:val="2"/>
        </w:numPr>
        <w:tabs>
          <w:tab w:val="left" w:pos="707"/>
        </w:tabs>
      </w:pPr>
      <w:r>
        <w:t>Британские суда не будут проверяться и разоружаться в бирманских портах.</w:t>
      </w:r>
    </w:p>
    <w:p w:rsidR="00B7483D" w:rsidRDefault="008667D9">
      <w:pPr>
        <w:pStyle w:val="a3"/>
      </w:pPr>
      <w:r>
        <w:t>Договор был оговорён и согласован (30 декабря 1825). Но когда бирманский двор отказался утвердить тяжелые для Бирмы условия, борьба разгорелась снова (в январе 1826) и закончилась 24 февраля того же года Яндабуским миром.</w:t>
      </w:r>
    </w:p>
    <w:p w:rsidR="00B7483D" w:rsidRDefault="008667D9">
      <w:pPr>
        <w:pStyle w:val="a3"/>
      </w:pPr>
      <w:r>
        <w:t>Бирманцы уступили Ост-Индской компании Аракан, Иэ и Тенассерим, должны были признать независимость Манипура, Ассама, Кашгара и других мелких владений, уплатили ей 6 миллионов руб. золотом, признали за англичанами важные торговые привилегии и пустили в Аву английского посланника.</w:t>
      </w:r>
    </w:p>
    <w:p w:rsidR="00B7483D" w:rsidRDefault="008667D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7483D" w:rsidRDefault="008667D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An Account of an Embassy to the Kingdom of Ava. — 1795.</w:t>
      </w:r>
    </w:p>
    <w:p w:rsidR="00B7483D" w:rsidRDefault="008667D9">
      <w:pPr>
        <w:pStyle w:val="a3"/>
        <w:numPr>
          <w:ilvl w:val="0"/>
          <w:numId w:val="1"/>
        </w:numPr>
        <w:tabs>
          <w:tab w:val="left" w:pos="707"/>
        </w:tabs>
      </w:pPr>
      <w:r>
        <w:t>  Burma. — Hutchinson University Library, 1960. — P. 96-97,78-85,104.</w:t>
      </w:r>
    </w:p>
    <w:p w:rsidR="00B7483D" w:rsidRDefault="008667D9">
      <w:pPr>
        <w:pStyle w:val="a3"/>
        <w:spacing w:after="0"/>
      </w:pPr>
      <w:r>
        <w:t>Источник: http://ru.wikipedia.org/wiki/Первая_англо-бирманская_война</w:t>
      </w:r>
      <w:bookmarkStart w:id="0" w:name="_GoBack"/>
      <w:bookmarkEnd w:id="0"/>
    </w:p>
    <w:sectPr w:rsidR="00B7483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7D9"/>
    <w:rsid w:val="002C2E84"/>
    <w:rsid w:val="008667D9"/>
    <w:rsid w:val="00B7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F725D-E039-45D8-81C2-4D14AF8D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990</Words>
  <Characters>5644</Characters>
  <Application>Microsoft Office Word</Application>
  <DocSecurity>0</DocSecurity>
  <Lines>47</Lines>
  <Paragraphs>13</Paragraphs>
  <ScaleCrop>false</ScaleCrop>
  <Company/>
  <LinksUpToDate>false</LinksUpToDate>
  <CharactersWithSpaces>6621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2014-04-06T00:01:00Z</dcterms:created>
  <dcterms:modified xsi:type="dcterms:W3CDTF">2014-04-06T00:01:00Z</dcterms:modified>
</cp:coreProperties>
</file>