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403" w:rsidRDefault="00A33301">
      <w:pPr>
        <w:pStyle w:val="a3"/>
      </w:pPr>
      <w:r>
        <w:br/>
      </w:r>
    </w:p>
    <w:p w:rsidR="00F25403" w:rsidRDefault="00A33301">
      <w:pPr>
        <w:pStyle w:val="a3"/>
      </w:pPr>
      <w:r>
        <w:t>Николай Дмитриевич Виноградов русский и советский архитектор, реставратор, фотограф и коллекционер. Родился в селе Гнилец (Глинец) Орловской Губернии 15 мая 1885 года, где дед по материнской линии (Федор Иванович Бакхаус), агроном из Австрии, управлял имениями.</w:t>
      </w:r>
    </w:p>
    <w:p w:rsidR="00F25403" w:rsidRDefault="00A33301">
      <w:pPr>
        <w:pStyle w:val="a3"/>
      </w:pPr>
      <w:r>
        <w:t>Отец будущего архитектора, земский фельдшер, получил работу на строительстве Китайско-манчжурской железной дороги, поэтому семья перебралась в Томск, а затем в Харбин. С 1901 года Виноградов учился в Московском училище живописи, ваяния и зодчества, которое окончил в 1915 году. Во время учебы работал у ряда московских зодчих (Р. И. Клейна и др.). Был известен как «староста» (распространитель билетов) Художественного театра, один из руководителей боевой дружины училища, просидевший после московских событий 1905 года около 7-ми лет в тюрьмах.</w:t>
      </w:r>
    </w:p>
    <w:p w:rsidR="00F25403" w:rsidRDefault="00A33301">
      <w:pPr>
        <w:pStyle w:val="a3"/>
      </w:pPr>
      <w:r>
        <w:t>Виноградов был организатором «Первой выставки лубков» (1913), сотрудничая с художниками авангарда М. Ф. Ларионовым и Н. С. Гончаровой. С этого момента он стал собирать пряники и его коллекция составила около 2500 шт. (ныне в Государственном музее этнографии. Санкт-Петербург).</w:t>
      </w:r>
    </w:p>
    <w:p w:rsidR="00F25403" w:rsidRDefault="00A33301">
      <w:pPr>
        <w:pStyle w:val="a3"/>
      </w:pPr>
      <w:r>
        <w:t>В годы первой мировой войны Виноградов работал в земском строительном отряде на линии фронта, затем был во Пскове, где фотографировал памятники древнерусской архитектуры. В 1918 году был приглашен архитектором П. П. Малиновским в Наркомат имуществ республики в качестве его заместителя, руководил там комиссией по охране памятников, перешедшей в подчинение Моссовета. Был ответственным за выполнение в Москве плана монументальной пропаганды и председателем секции ИЗО Моссовета.</w:t>
      </w:r>
    </w:p>
    <w:p w:rsidR="00F25403" w:rsidRDefault="00A33301">
      <w:pPr>
        <w:pStyle w:val="a3"/>
      </w:pPr>
      <w:r>
        <w:t>Виноградов тиражировал [[«Окна РОСТА"]], будучи другом художника-инициатора их создания М. М. Черемныха (мужа сестры, вместе с которым он приехал в Москву учиться из Томска). Общался с В. В. Маяковским и др. деятелями культуры.</w:t>
      </w:r>
    </w:p>
    <w:p w:rsidR="00F25403" w:rsidRDefault="00A33301">
      <w:pPr>
        <w:pStyle w:val="a3"/>
      </w:pPr>
      <w:r>
        <w:t>Как специалист по охране наследия Виноградов сотрудничал с А. В. Щусевым, принимая участие в обосновании генерального плана «Новая Москва» (в аспекте охраны наследия). Он был инициатором обследования городской застройки для выявления ценных деревянных зданий, число которых составило почти 500, и организовал выставку «Уходящая деревянная Москва» (1921), которая привлекла внимание многих зодчих-практиков, работавших в условиях дефицита материалов и невозможности применения новых технологий.</w:t>
      </w:r>
    </w:p>
    <w:p w:rsidR="00F25403" w:rsidRDefault="00A33301">
      <w:pPr>
        <w:pStyle w:val="a3"/>
      </w:pPr>
      <w:r>
        <w:t>После почти полного сокращения штатов этой комиссии (1923) Виноградов создал при общественной комиссии «Старая Москва» секцию регистрации архитектурных памятников (1926), передав в нее собранные ранее материалы и списки московских зданий. В центре внимания специалистов и любителей старины теперь оказались белокаменные палаты XVII века, которых было обнаружено и обследовано более 80-ти. С 1925 года Виноградов занимался реставрацией Китайгородской стены, Сухаревой башни, Триумфальных ворот и Красных ворот, грота в Александровском саду и ограды сада, который только и сохранились из всех названных объектов.</w:t>
      </w:r>
    </w:p>
    <w:p w:rsidR="00F25403" w:rsidRDefault="00A33301">
      <w:pPr>
        <w:pStyle w:val="a3"/>
      </w:pPr>
      <w:r>
        <w:t>С 1931 года Виноградов занимался реставрацией стен и башен Московского Кремля, а также Благовещенского собора, установив его первоначальные формы. В то же самое время он стал свидетелем сноса внутри Кремля монастырей и др. старинных зданий. В середине 1930-х годов Виноградов был инициатором создания и ведущим сотрудником Музея Всесоюзной академии архитектуры, писал «паспорта» на памятники и составлял их списки. Он вел реставрацию театра Гонзаго в усадьбе Архангельское и др. работы, выявлял первоначальные формы Покровского собора (храма Василия Блаженного) на Красной площади. Перед самой войной и вплоть до эвакуации 1941 года он занимался организацией музея Московского архитектурного института, руководил студентами и аспирантами. В годы войны Виноградов (ранее член специальной комиссии по работам в Троице-Сергиевой лавре), возглавлял ее реставрацию, начатую И. В. Трофимовым. В ходе этих работ он выявил древнейшие формы Троицкого собора и церкви Св. Духа.</w:t>
      </w:r>
    </w:p>
    <w:p w:rsidR="00F25403" w:rsidRDefault="00A33301">
      <w:pPr>
        <w:pStyle w:val="a3"/>
      </w:pPr>
      <w:r>
        <w:t>С 1947 по 1957 год Виноградов создавал Государственный музей русской архитектуры при поддержке А. В. Щусева(ныне [[Государственный научно-исследовательский музей архитектуры имени А. В. Щусева|Государственный научно-исследовательский музей архитектуры им. А. В. Щусева]]) и был первым директором этого музея, вплоть до конца своей трудовой деятельности работал в нем как заместитель директора по научной работе. Много сил отдал реставрации здания эпохи классицизма (дома Талызина), отведенного под музей.</w:t>
      </w:r>
    </w:p>
    <w:p w:rsidR="00F25403" w:rsidRDefault="00A33301">
      <w:pPr>
        <w:pStyle w:val="a3"/>
      </w:pPr>
      <w:r>
        <w:t>Наследие Виноградова представляет собой не только его историко-архитектурные исследования Китайгородской стены, Красных ворот, памятников раннемосковского зодчества, но и многочисленные коллекции (пряников, игрушек, лубка, китайских народных картинок, литографий мастеров авангарда и пр.). Важное место в его наследии занимает фотография, которой он очень увлекался с 1900-х годов. Помимо бытовых, семейных сюжетов, это выставка лубка (1913), народные костюмы (1912), проекты его соучеников из Московского училища живописи, ваяния и зодчества (1913-15). Архитектор сохранил архив комиссии по охране памятников Моссовета, включающий работы известных фотографов своего времени (1919-21). Важное место в этом собрании занимают фотографии московских деревянных домов эпохи классицизма, разобранных на дрова в 1919-21 годах. Среди фотографий Виноградова экспозиция Пролетарских музеев (1918-21); монументы и их эскизы, выполнявшиеся по ленинскому плану монументальной пропаганды и пр. Фотографии Виноградова находятся в Государственном научно-исследовательском музее архитектуры им. А. В. Щусева (архитектура Москвы), в Литературный музей Литературном музее]] («Окна РОСТА»), в музее Маяковского и др.</w:t>
      </w:r>
    </w:p>
    <w:p w:rsidR="00F25403" w:rsidRDefault="00A33301">
      <w:pPr>
        <w:pStyle w:val="a3"/>
      </w:pPr>
      <w:r>
        <w:t>Источник: http://ru.wikipedia.org/wiki/Виноградов,_Николай_Дмитриевич</w:t>
      </w:r>
      <w:bookmarkStart w:id="0" w:name="_GoBack"/>
      <w:bookmarkEnd w:id="0"/>
    </w:p>
    <w:sectPr w:rsidR="00F2540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301"/>
    <w:rsid w:val="00140B5F"/>
    <w:rsid w:val="00A33301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8549A-3525-462A-AAEB-405C27AA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4798</Characters>
  <Application>Microsoft Office Word</Application>
  <DocSecurity>0</DocSecurity>
  <Lines>39</Lines>
  <Paragraphs>11</Paragraphs>
  <ScaleCrop>false</ScaleCrop>
  <Company>diakov.net</Company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2014-10-01T07:31:00Z</dcterms:created>
  <dcterms:modified xsi:type="dcterms:W3CDTF">2014-10-01T07:31:00Z</dcterms:modified>
</cp:coreProperties>
</file>