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ABB" w:rsidRDefault="00FB5E57">
      <w:pPr>
        <w:pStyle w:val="a3"/>
      </w:pPr>
      <w:r>
        <w:br/>
      </w:r>
      <w:r>
        <w:br/>
        <w:t xml:space="preserve">Наша нива (1906) </w:t>
      </w:r>
    </w:p>
    <w:p w:rsidR="00EE1ABB" w:rsidRDefault="00FB5E57">
      <w:pPr>
        <w:pStyle w:val="a3"/>
      </w:pPr>
      <w:r>
        <w:rPr>
          <w:b/>
          <w:bCs/>
        </w:rPr>
        <w:t>«На́ша ни́ва»</w:t>
      </w:r>
      <w:r>
        <w:t xml:space="preserve"> (белор. Наша Ніва) — еженедельная дореволюционная белорусская газета.</w:t>
      </w:r>
    </w:p>
    <w:p w:rsidR="00EE1ABB" w:rsidRDefault="00FB5E57">
      <w:pPr>
        <w:pStyle w:val="21"/>
        <w:numPr>
          <w:ilvl w:val="0"/>
          <w:numId w:val="0"/>
        </w:numPr>
      </w:pPr>
      <w:r>
        <w:t>История</w:t>
      </w:r>
    </w:p>
    <w:p w:rsidR="00EE1ABB" w:rsidRDefault="00FB5E57">
      <w:pPr>
        <w:pStyle w:val="a3"/>
      </w:pPr>
      <w:r>
        <w:t>Выходила в Вильно (Северо-Западный край Российской империи) с 10 (23) ноября 1906 по 7 августа 1915 на белорусском языке кириллицей и с первого номера до № 42, 18 (31) октября 1912) также белорусской латиницей, с заглавиями «Наша Ніва» и «Nasza Niwa».</w:t>
      </w:r>
    </w:p>
    <w:p w:rsidR="00EE1ABB" w:rsidRDefault="00FB5E57">
      <w:pPr>
        <w:pStyle w:val="a3"/>
      </w:pPr>
      <w:r>
        <w:t>Редакторы-издатели З. Вольский, А. Власов, И. Луцкевич. Печаталась в типографии М. Кухты.</w:t>
      </w:r>
    </w:p>
    <w:p w:rsidR="00EE1ABB" w:rsidRDefault="00FB5E57">
      <w:pPr>
        <w:pStyle w:val="a3"/>
      </w:pPr>
      <w:r>
        <w:t>Играла важную роль в развитии белорусского национального движения и белорусского литературного языка. Газета публиковала произведения членов Белорусского издательского общества Янки Купалы (поэмы «Курган», «Бондаровна» и др.), Якуба Коласа (отрывки поэмы «Новая земля» и др.), Максима Богдановича, Алеся Гаруна, Змитрока Бядули, Ядвигина Ш. и многих других белорусских писателей. Значение издания в развитии белорусской литературы позволяет историкам литературы выделять особый «нашенивский» период в истории белорусской литературы.</w:t>
      </w:r>
    </w:p>
    <w:p w:rsidR="00EE1ABB" w:rsidRDefault="00FB5E57">
      <w:pPr>
        <w:pStyle w:val="a3"/>
      </w:pPr>
      <w:r>
        <w:t>Выход газеты был прекращён в связи с приближением русско-немецкого фронта к Вильно. В период немецкой оккупации выход не возобновлялся.</w:t>
      </w:r>
    </w:p>
    <w:p w:rsidR="00EE1ABB" w:rsidRDefault="00FB5E57">
      <w:pPr>
        <w:pStyle w:val="21"/>
        <w:numPr>
          <w:ilvl w:val="0"/>
          <w:numId w:val="0"/>
        </w:numPr>
      </w:pPr>
      <w:r>
        <w:t>Литература</w:t>
      </w:r>
    </w:p>
    <w:p w:rsidR="00EE1ABB" w:rsidRDefault="00FB5E5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М. В. Біч. «Наша ніва» // Беларуская Савецкая Энцыклапедыя: У 12 т. Т. 7. — Мн. : БелЭн, 1973.</w:t>
      </w:r>
    </w:p>
    <w:p w:rsidR="00EE1ABB" w:rsidRDefault="00FB5E5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Арсень Ліс. «Наша Ніва» // Энцыклапедыя гісторыі Беларусі: У 6 т. Т. 5. М — Пуд / Беларус. Энцыкл. ; Рэдкал.: Г. П. Пашкоў (галоўны рэд.) і інш. ; Маст. Э. Э. Жакевіч. — Мн. : БелЭн, 1999. ISBN 985-11-0141-9.</w:t>
      </w:r>
    </w:p>
    <w:p w:rsidR="00EE1ABB" w:rsidRDefault="00FB5E5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Кветка Вітан. «Наша ніва» і Іван Луцкевіч // На суд гісторыі: Успаміны, дыялогі / Уклад. Б. І. Сачанка. Мінск: Мастацкая літаратура, 1994. С. 61-65.</w:t>
      </w:r>
    </w:p>
    <w:p w:rsidR="00EE1ABB" w:rsidRDefault="00FB5E5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Унучак А. «Нашаніўства» і «заходнерусізм»: да пытаньня ідэйнай барацьбы за беларускую інтэлігенцыю на пачатку 20 ст. // Гістарычны альманах. 2006. Т. 12. С. 108—122.</w:t>
      </w:r>
    </w:p>
    <w:p w:rsidR="00EE1ABB" w:rsidRDefault="00FB5E5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Унучак А. Сацыяльна-эканамічная публіцыстыка «Нашай нівы» // Гісторыя: праблемы выкладання. 2004. № 1. С. 49-53</w:t>
      </w:r>
    </w:p>
    <w:p w:rsidR="00EE1ABB" w:rsidRDefault="00FB5E5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Гронский А. Д. Национальный вопрос на страницах газеты «Наша нiва» (1910)</w:t>
      </w:r>
    </w:p>
    <w:p w:rsidR="00EE1ABB" w:rsidRDefault="00FB5E57">
      <w:pPr>
        <w:pStyle w:val="a3"/>
        <w:numPr>
          <w:ilvl w:val="0"/>
          <w:numId w:val="1"/>
        </w:numPr>
        <w:tabs>
          <w:tab w:val="left" w:pos="707"/>
        </w:tabs>
      </w:pPr>
      <w:r>
        <w:t>Пілецкі В.А. Праблемы адукацыйна-выхаваўчага працэсу, школы і школьнай палітыкі на старонках «Нашай нівы» ў 1906—1908 гг. // Гісторыя: праблемы выкладання. — 2007. — № 2, 3.</w:t>
      </w:r>
    </w:p>
    <w:p w:rsidR="00EE1ABB" w:rsidRDefault="00FB5E57">
      <w:pPr>
        <w:pStyle w:val="a3"/>
      </w:pPr>
      <w:r>
        <w:br/>
        <w:t>Источник: http://ru.wikipedia.org/wiki/Наша_нива_(1906)</w:t>
      </w:r>
      <w:bookmarkStart w:id="0" w:name="_GoBack"/>
      <w:bookmarkEnd w:id="0"/>
    </w:p>
    <w:sectPr w:rsidR="00EE1AB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5E57"/>
    <w:rsid w:val="004871D2"/>
    <w:rsid w:val="00EE1ABB"/>
    <w:rsid w:val="00FB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47A171-8DD4-4321-8775-921A27BC6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2014-04-04T18:36:00Z</dcterms:created>
  <dcterms:modified xsi:type="dcterms:W3CDTF">2014-04-04T18:36:00Z</dcterms:modified>
</cp:coreProperties>
</file>