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EF" w:rsidRDefault="00667FA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План</w:t>
      </w:r>
      <w:r>
        <w:rPr>
          <w:b/>
          <w:bCs/>
        </w:rPr>
        <w:br/>
        <w:t>Введение теории</w:t>
      </w:r>
      <w:r>
        <w:br/>
      </w:r>
      <w:r>
        <w:rPr>
          <w:b/>
          <w:bCs/>
        </w:rPr>
        <w:t>2 Раннее развитие теории</w:t>
      </w:r>
      <w:r>
        <w:br/>
      </w:r>
      <w:r>
        <w:rPr>
          <w:b/>
          <w:bCs/>
        </w:rPr>
        <w:t>3 Развитие теории в XX веке</w:t>
      </w:r>
      <w:r>
        <w:br/>
      </w:r>
      <w:r>
        <w:rPr>
          <w:b/>
          <w:bCs/>
        </w:rPr>
        <w:t>4 Интерпретация Дьепских карт</w:t>
      </w:r>
      <w:r>
        <w:br/>
      </w:r>
      <w:r>
        <w:rPr>
          <w:b/>
          <w:bCs/>
        </w:rPr>
        <w:t>5 Криштован де Мендонса</w:t>
      </w:r>
      <w:r>
        <w:br/>
      </w:r>
      <w:r>
        <w:rPr>
          <w:b/>
          <w:bCs/>
        </w:rPr>
        <w:t>6 Альтернативные теории</w:t>
      </w:r>
      <w:r>
        <w:br/>
      </w:r>
      <w:r>
        <w:rPr>
          <w:b/>
          <w:bCs/>
        </w:rPr>
        <w:t>7 Археологические данные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B4AEF" w:rsidRDefault="00667FAE">
      <w:pPr>
        <w:pStyle w:val="a3"/>
      </w:pPr>
      <w:r>
        <w:t>Теория португальского открытия Австралии — наиболее обоснованная из альтернативных теорий открытия Австралии. Утверждает, что до Виллема Янсзона, первого из европейцев, сообщившего об исследовании Австралии в 1606 году, континент был исследован португальскими мореплавателями. Кроме португальцев, некоторые теории приписывают также первенство открытия континента французам</w:t>
      </w:r>
      <w:r>
        <w:rPr>
          <w:position w:val="10"/>
        </w:rPr>
        <w:t>[1]</w:t>
      </w:r>
      <w:r>
        <w:t xml:space="preserve"> и испанцам</w:t>
      </w:r>
      <w:r>
        <w:rPr>
          <w:position w:val="10"/>
        </w:rPr>
        <w:t>[2]</w:t>
      </w:r>
      <w:r>
        <w:t>.</w:t>
      </w:r>
    </w:p>
    <w:p w:rsidR="006B4AEF" w:rsidRDefault="00667FAE">
      <w:pPr>
        <w:pStyle w:val="21"/>
        <w:numPr>
          <w:ilvl w:val="0"/>
          <w:numId w:val="0"/>
        </w:numPr>
      </w:pPr>
      <w:r>
        <w:t>Содержание теории</w:t>
      </w:r>
    </w:p>
    <w:p w:rsidR="006B4AEF" w:rsidRDefault="00667FAE">
      <w:pPr>
        <w:pStyle w:val="a3"/>
      </w:pPr>
      <w:r>
        <w:t>Теория об открытии Австралии португальцами между 1521 и 1524 годом основывается на следующих тезисах</w:t>
      </w:r>
      <w:r>
        <w:rPr>
          <w:position w:val="10"/>
        </w:rPr>
        <w:t>[3][4]</w:t>
      </w:r>
      <w:r>
        <w:t>:</w:t>
      </w:r>
    </w:p>
    <w:p w:rsidR="006B4AEF" w:rsidRDefault="00667F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Существование земли большого размера, под названием Жав-Ля-Гранд (фр. </w:t>
      </w:r>
      <w:r>
        <w:rPr>
          <w:i/>
          <w:iCs/>
        </w:rPr>
        <w:t>Jave La Grande</w:t>
      </w:r>
      <w:r>
        <w:t>), показано на целом ряде французских карт середины XVI века, так называемых Дьепских картах, где эта земля помещена южнее современной Индонезии. Географические названия, относящиеся к этой земле, даны на французском, португальском, а также во французской передаче португальского. Часть названий может быть интерпретирована как передающие реальную географию северо-западного и восточного побережий Австралии.</w:t>
      </w:r>
    </w:p>
    <w:p w:rsidR="006B4AEF" w:rsidRDefault="00667FA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Португальцы с начала XVI века постоянно плавали в Юго-Восточную Азию. В частности, в 1513—1516 годах они исследовали и колонизировали Тимор, лежащий менее чем в 500 километрах от побережья Австралии.</w:t>
      </w:r>
    </w:p>
    <w:p w:rsidR="006B4AEF" w:rsidRDefault="00667FAE">
      <w:pPr>
        <w:pStyle w:val="a3"/>
        <w:numPr>
          <w:ilvl w:val="0"/>
          <w:numId w:val="2"/>
        </w:numPr>
        <w:tabs>
          <w:tab w:val="left" w:pos="707"/>
        </w:tabs>
      </w:pPr>
      <w:r>
        <w:t>Некоторые археологические находки на побережье Австралии и Новой Зеландии так и не получили удовлетворительного объяснения и могут быть связаны с ранними плавания европейцев к берегам Австралии.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2. Раннее развитие теории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3. Развитие теории в XX веке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4. Интерпретация Дьепских карт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5. Криштован де Мендонса</w:t>
      </w:r>
    </w:p>
    <w:p w:rsidR="006B4AEF" w:rsidRDefault="00667FAE">
      <w:pPr>
        <w:pStyle w:val="a3"/>
      </w:pPr>
      <w:r>
        <w:t>В 1509 году португальская флотилия Диогу Лопиша де Сикейра достигла Молуккских островов, а через несколько лет португальцы обосновались там и, построив ряд факторий, стали отправлять экспедиции к югу и востоку от Молукк. По мнению ряда историков, одна из таких экспедиций под командованием Криштована де Мендонсы в 1522 году посетила северо-западное побережье Австралии.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6. Альтернативные теории</w:t>
      </w: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7. Археологические данные</w:t>
      </w:r>
    </w:p>
    <w:p w:rsidR="006B4AEF" w:rsidRDefault="00667FAE">
      <w:pPr>
        <w:pStyle w:val="a3"/>
      </w:pPr>
      <w:r>
        <w:t>В 1916 году на западном побережье Австралии были найдены пушки XVI века, предположительно португальского производства.</w:t>
      </w:r>
    </w:p>
    <w:p w:rsidR="006B4AEF" w:rsidRDefault="006B4AEF">
      <w:pPr>
        <w:pStyle w:val="a3"/>
      </w:pPr>
    </w:p>
    <w:p w:rsidR="006B4AEF" w:rsidRDefault="00667FA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B4AEF" w:rsidRDefault="00667F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Открытие Австралии приписывается французу Бино Польмье до Гонневилю (фр. </w:t>
      </w:r>
      <w:r>
        <w:rPr>
          <w:i/>
          <w:iCs/>
        </w:rPr>
        <w:t>Binot Paulmier de Gonneville</w:t>
      </w:r>
      <w:r>
        <w:t>, 1504) в книге   Histoire des navigations aux Terres Australe. — Paris: 1756.</w:t>
      </w:r>
    </w:p>
    <w:p w:rsidR="006B4AEF" w:rsidRDefault="00667F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начале XX века Лоренс Харгрейвз (англ. </w:t>
      </w:r>
      <w:r>
        <w:rPr>
          <w:i/>
          <w:iCs/>
        </w:rPr>
        <w:t>Lawrence Hargraves</w:t>
      </w:r>
      <w:r>
        <w:t>) на основании археологических данных сделал вывод о том, что Испания в XVI веке основала колонию в заливе Ботани.</w:t>
      </w:r>
    </w:p>
    <w:p w:rsidR="006B4AEF" w:rsidRDefault="00667FA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Tweeddale, A. "More on Maps" in </w:t>
      </w:r>
      <w:r>
        <w:rPr>
          <w:i/>
          <w:iCs/>
        </w:rPr>
        <w:t>The Skeptic</w:t>
      </w:r>
      <w:r>
        <w:t>, Vol 20, No. 3 2000 1 p. 58-62 http://www.skeptics.com.au/journal/2000/3.pdf</w:t>
      </w:r>
    </w:p>
    <w:p w:rsidR="006B4AEF" w:rsidRDefault="00667FA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Richardson, W.A.R. "The Portuguese Discovery of Australia, Fact or Fiction?" A lecture delivered at the National Library of Australia, </w:t>
      </w:r>
      <w:r>
        <w:rPr>
          <w:i/>
          <w:iCs/>
        </w:rPr>
        <w:t>Occasional Lecture Series</w:t>
      </w:r>
      <w:r>
        <w:t xml:space="preserve"> Number 3, National Library of Australia, 1989, ISBN 0 642 10481 6. p.6</w:t>
      </w:r>
    </w:p>
    <w:p w:rsidR="006B4AEF" w:rsidRDefault="00667FAE">
      <w:pPr>
        <w:pStyle w:val="a3"/>
        <w:spacing w:after="0"/>
      </w:pPr>
      <w:r>
        <w:t>Источник: http://ru.wikipedia.org/wiki/Теория_португальского_открытия_Австралии</w:t>
      </w:r>
      <w:bookmarkStart w:id="0" w:name="_GoBack"/>
      <w:bookmarkEnd w:id="0"/>
    </w:p>
    <w:sectPr w:rsidR="006B4AE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AE"/>
    <w:rsid w:val="00667FAE"/>
    <w:rsid w:val="006B4AEF"/>
    <w:rsid w:val="00BC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588BC-270E-4D00-8716-D3B8B636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2014-04-04T02:41:00Z</dcterms:created>
  <dcterms:modified xsi:type="dcterms:W3CDTF">2014-04-04T02:41:00Z</dcterms:modified>
</cp:coreProperties>
</file>