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62B" w:rsidRDefault="00F20812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Семья и ранние годы</w:t>
      </w:r>
      <w:r>
        <w:br/>
      </w:r>
      <w:r>
        <w:rPr>
          <w:b/>
          <w:bCs/>
        </w:rPr>
        <w:t>2 Свадьба</w:t>
      </w:r>
      <w:r>
        <w:br/>
      </w:r>
      <w:r>
        <w:rPr>
          <w:b/>
          <w:bCs/>
        </w:rPr>
        <w:t>3 Жизнь во Франции</w:t>
      </w:r>
      <w:r>
        <w:br/>
      </w:r>
      <w:r>
        <w:rPr>
          <w:b/>
          <w:bCs/>
        </w:rPr>
        <w:t>4 Историческое и культурное наследие</w:t>
      </w:r>
      <w:r>
        <w:br/>
      </w:r>
      <w:r>
        <w:rPr>
          <w:b/>
          <w:bCs/>
        </w:rPr>
        <w:t>5 Родословная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C5262B" w:rsidRDefault="00F2081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5262B" w:rsidRDefault="00F20812">
      <w:pPr>
        <w:pStyle w:val="a3"/>
      </w:pPr>
      <w:r>
        <w:t>Бонна (также Бона) Люксембургская (фр. </w:t>
      </w:r>
      <w:r>
        <w:rPr>
          <w:i/>
          <w:iCs/>
        </w:rPr>
        <w:t>Bonne de Luxembourg</w:t>
      </w:r>
      <w:r>
        <w:t>, чеш. Jitka Lucemburská; 20 мая 1315(13150520), Прага, Чехия — 11 сентября 1349, аббатство Мобюиссон около Понтуаза, Франция) — герцогиня Нормандии, графиня Анжу и Мэна в 1332 — 1349 годах. Дочь Иоанна I Люксембургского — графа Люксембурга, короля Чехии, титулярного короля Польши, супруга наследника французского престола, в последующем короля Франции Иоанна II Доброго. Мать короля Франции Карла V. По рождению принадлежала к династии Люксембургов, по замужеству — к династии Валуа.</w:t>
      </w:r>
    </w:p>
    <w:p w:rsidR="00C5262B" w:rsidRDefault="00F20812">
      <w:pPr>
        <w:pStyle w:val="a3"/>
      </w:pPr>
      <w:r>
        <w:t xml:space="preserve">Известна также как </w:t>
      </w:r>
      <w:r>
        <w:rPr>
          <w:i/>
          <w:iCs/>
        </w:rPr>
        <w:t>Бонна Богемская</w:t>
      </w:r>
      <w:r>
        <w:t xml:space="preserve">, на родине — в Чехии — как </w:t>
      </w:r>
      <w:r>
        <w:rPr>
          <w:i/>
          <w:iCs/>
        </w:rPr>
        <w:t>Йитка Люксембургская</w:t>
      </w:r>
      <w:r>
        <w:t>.</w:t>
      </w:r>
    </w:p>
    <w:p w:rsidR="00C5262B" w:rsidRDefault="00F20812">
      <w:pPr>
        <w:pStyle w:val="21"/>
        <w:pageBreakBefore/>
        <w:numPr>
          <w:ilvl w:val="0"/>
          <w:numId w:val="0"/>
        </w:numPr>
      </w:pPr>
      <w:r>
        <w:t>1. Семья и ранние годы</w:t>
      </w:r>
    </w:p>
    <w:p w:rsidR="00C5262B" w:rsidRDefault="00F20812">
      <w:pPr>
        <w:pStyle w:val="a3"/>
        <w:rPr>
          <w:i/>
          <w:iCs/>
        </w:rPr>
      </w:pPr>
      <w:r>
        <w:t>Родилась 20 мая 1315 года, была второй дочерью Иоанна Люксембургского, также известного как Иоанн Слепой — графа Люксембурга, короля Чехии, титулярного короля Польши и его первой супруги королевы Елизаветы Богемской</w:t>
      </w:r>
      <w:r>
        <w:rPr>
          <w:position w:val="10"/>
        </w:rPr>
        <w:t>[1][2]</w:t>
      </w:r>
      <w:r>
        <w:t xml:space="preserve">. При рождении получила чешское имя </w:t>
      </w:r>
      <w:r>
        <w:rPr>
          <w:i/>
          <w:iCs/>
        </w:rPr>
        <w:t>Йитка</w:t>
      </w:r>
      <w:r>
        <w:t xml:space="preserve"> (чеш. Jitka), в западноевропейских источниках передаваемое как </w:t>
      </w:r>
      <w:r>
        <w:rPr>
          <w:i/>
          <w:iCs/>
        </w:rPr>
        <w:t>Юдифь</w:t>
      </w:r>
      <w:r>
        <w:t xml:space="preserve"> или </w:t>
      </w:r>
      <w:r>
        <w:rPr>
          <w:i/>
          <w:iCs/>
        </w:rPr>
        <w:t>Ютта (Jutta)</w:t>
      </w:r>
      <w:r>
        <w:rPr>
          <w:i/>
          <w:iCs/>
          <w:position w:val="10"/>
        </w:rPr>
        <w:t>[1]</w:t>
      </w:r>
      <w:r>
        <w:rPr>
          <w:i/>
          <w:iCs/>
        </w:rPr>
        <w:t>.</w:t>
      </w:r>
    </w:p>
    <w:p w:rsidR="00C5262B" w:rsidRDefault="00F20812">
      <w:pPr>
        <w:pStyle w:val="a3"/>
      </w:pPr>
      <w:r>
        <w:t>Внучка императора Священной Римской империи Генриха VII, старшая сестра богемского принца Карела, ставшего в последствии, уже после её смерти, императором Священной Римской империи Карлом IV</w:t>
      </w:r>
      <w:r>
        <w:rPr>
          <w:position w:val="10"/>
        </w:rPr>
        <w:t>[2]</w:t>
      </w:r>
      <w:r>
        <w:t>.</w:t>
      </w:r>
    </w:p>
    <w:p w:rsidR="00C5262B" w:rsidRDefault="00F20812">
      <w:pPr>
        <w:pStyle w:val="a3"/>
      </w:pPr>
      <w:r>
        <w:t>В детстве была помолвлена с наследником польского престола, будущим королём Польши Казимиром III, однако в 1322 году помолвка была расторгнута</w:t>
      </w:r>
      <w:r>
        <w:rPr>
          <w:position w:val="10"/>
        </w:rPr>
        <w:t>[3]</w:t>
      </w:r>
      <w:r>
        <w:t>.</w:t>
      </w:r>
    </w:p>
    <w:p w:rsidR="00C5262B" w:rsidRDefault="00F20812">
      <w:pPr>
        <w:pStyle w:val="a3"/>
      </w:pPr>
      <w:r>
        <w:t>В контексте военно-политического сближения Иоанна Люксембургского с королем Франции Филиппом VI, произошедшего в конце 1320-х — начале 1330-х годов, была достигнута договоренность о браке Житки со наследником французского престола Иоанном — имевшим к тому времени титулы герцога Наварского, графа Анжуйского и Мэнского — который был младше богемской принцессы на четыре года</w:t>
      </w:r>
      <w:r>
        <w:rPr>
          <w:position w:val="10"/>
        </w:rPr>
        <w:t>[1]</w:t>
      </w:r>
      <w:r>
        <w:t xml:space="preserve">. Первоначально Иоанну прочили в жёны сестру короля Англии — Элеонору Вудсток, которая должна была принести в приданое земли в Гиени. Однако французский король сделал окончательный выбор в пользу своего нового союзника </w:t>
      </w:r>
      <w:r>
        <w:rPr>
          <w:position w:val="10"/>
        </w:rPr>
        <w:t>[4]</w:t>
      </w:r>
      <w:r>
        <w:t>.</w:t>
      </w:r>
    </w:p>
    <w:p w:rsidR="00C5262B" w:rsidRDefault="00F20812">
      <w:pPr>
        <w:pStyle w:val="a3"/>
      </w:pPr>
      <w:r>
        <w:t xml:space="preserve">Сумма приданного составляла 120 000 флоринов. Непосредственно перед свадьбой чешское имя невесты было изменено на </w:t>
      </w:r>
      <w:r>
        <w:rPr>
          <w:i/>
          <w:iCs/>
        </w:rPr>
        <w:t>Бонна</w:t>
      </w:r>
      <w:r>
        <w:t xml:space="preserve"> (фр. </w:t>
      </w:r>
      <w:r>
        <w:rPr>
          <w:i/>
          <w:iCs/>
        </w:rPr>
        <w:t>Bonna</w:t>
      </w:r>
      <w:r>
        <w:t xml:space="preserve">, буквально — хорошая). В европейской историографии также встречается латинский вариант её имени — </w:t>
      </w:r>
      <w:r>
        <w:rPr>
          <w:i/>
          <w:iCs/>
        </w:rPr>
        <w:t>Бона</w:t>
      </w:r>
      <w:r>
        <w:t xml:space="preserve"> (лат. </w:t>
      </w:r>
      <w:r>
        <w:rPr>
          <w:i/>
          <w:iCs/>
        </w:rPr>
        <w:t>Bona</w:t>
      </w:r>
      <w:r>
        <w:t>)</w:t>
      </w:r>
      <w:r>
        <w:rPr>
          <w:position w:val="10"/>
        </w:rPr>
        <w:t>[1]</w:t>
      </w:r>
      <w:r>
        <w:t>.</w:t>
      </w:r>
    </w:p>
    <w:p w:rsidR="00C5262B" w:rsidRDefault="00F20812">
      <w:pPr>
        <w:pStyle w:val="21"/>
        <w:pageBreakBefore/>
        <w:numPr>
          <w:ilvl w:val="0"/>
          <w:numId w:val="0"/>
        </w:numPr>
      </w:pPr>
      <w:r>
        <w:t>2. Свадьба</w:t>
      </w:r>
    </w:p>
    <w:p w:rsidR="00C5262B" w:rsidRDefault="00F20812">
      <w:pPr>
        <w:pStyle w:val="a3"/>
      </w:pPr>
      <w:r>
        <w:t>Свадьба семнадцатилетней богемской принцессы и тринадцатилетнего французского наследника состоялась 28 июля 1332 года</w:t>
      </w:r>
      <w:r>
        <w:rPr>
          <w:position w:val="10"/>
        </w:rPr>
        <w:t>[1]</w:t>
      </w:r>
      <w:r>
        <w:t xml:space="preserve"> во французском городе Мелён (фр. </w:t>
      </w:r>
      <w:r>
        <w:rPr>
          <w:i/>
          <w:iCs/>
        </w:rPr>
        <w:t>Melun</w:t>
      </w:r>
      <w:r>
        <w:t>, в настоящее время — юго-восточный пригород Парижа), в местном соборе Нотр-Дам в присутствии около 6 000 гостей. Торжествам был придан особый размах (продолжались два месяца) с учётом того, что вскоре после бракосочетания Иоанн был посвящен в рыцари.</w:t>
      </w:r>
    </w:p>
    <w:p w:rsidR="00C5262B" w:rsidRDefault="00F20812">
      <w:pPr>
        <w:pStyle w:val="21"/>
        <w:pageBreakBefore/>
        <w:numPr>
          <w:ilvl w:val="0"/>
          <w:numId w:val="0"/>
        </w:numPr>
      </w:pPr>
      <w:r>
        <w:t>3. Жизнь во Франции</w:t>
      </w:r>
    </w:p>
    <w:p w:rsidR="00C5262B" w:rsidRDefault="00F20812">
      <w:pPr>
        <w:pStyle w:val="a3"/>
      </w:pPr>
      <w:r>
        <w:t>Рождение первенца — будущего короля Франции Карла Пятого — состоялось только 21 января 1338 года, однако в последующем Бонна рожала практически ежегодно. В итоге в браке родилось 11 детей. Две дочери — Агнесса и Маргарита умерли до достижения совершеннолетия, а две другие — в младенчестве</w:t>
      </w:r>
      <w:r>
        <w:rPr>
          <w:position w:val="10"/>
        </w:rPr>
        <w:t>[1]</w:t>
      </w:r>
      <w:r>
        <w:t>.</w:t>
      </w:r>
    </w:p>
    <w:p w:rsidR="00C5262B" w:rsidRDefault="00F20812">
      <w:pPr>
        <w:pStyle w:val="a3"/>
      </w:pPr>
      <w:r>
        <w:rPr>
          <w:b/>
          <w:bCs/>
        </w:rPr>
        <w:t>Дети Бонны Люксембургской</w:t>
      </w:r>
      <w:r>
        <w:rPr>
          <w:position w:val="10"/>
        </w:rPr>
        <w:t>[1]</w:t>
      </w:r>
      <w:r>
        <w:t>:</w:t>
      </w:r>
    </w:p>
    <w:p w:rsidR="00C5262B" w:rsidRDefault="00F2081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Бланка</w:t>
      </w:r>
      <w:r>
        <w:t xml:space="preserve"> (1336 — 1336).</w:t>
      </w:r>
    </w:p>
    <w:p w:rsidR="00C5262B" w:rsidRDefault="00F2081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Карл V Мудрый</w:t>
      </w:r>
      <w:r>
        <w:t xml:space="preserve"> (21 января 1338 — 16 сентября 1380).</w:t>
      </w:r>
    </w:p>
    <w:p w:rsidR="00C5262B" w:rsidRDefault="00F2081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Екатерина</w:t>
      </w:r>
      <w:r>
        <w:t xml:space="preserve"> (1338 — 1338).</w:t>
      </w:r>
    </w:p>
    <w:p w:rsidR="00C5262B" w:rsidRDefault="00F2081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Людовик I Анжуйский</w:t>
      </w:r>
      <w:r>
        <w:t xml:space="preserve"> (23 июля 1339 — 20 сентября 1384).</w:t>
      </w:r>
    </w:p>
    <w:p w:rsidR="00C5262B" w:rsidRDefault="00F2081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Жан Беррийский</w:t>
      </w:r>
      <w:r>
        <w:t xml:space="preserve"> (30 ноября 1340 — 15 июня 1416).</w:t>
      </w:r>
    </w:p>
    <w:p w:rsidR="00C5262B" w:rsidRDefault="00F2081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Филипп II Смелый Бургундский</w:t>
      </w:r>
      <w:r>
        <w:t xml:space="preserve"> (17 января 1342 — 27 апреля 1404).</w:t>
      </w:r>
    </w:p>
    <w:p w:rsidR="00C5262B" w:rsidRDefault="00F2081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Жанна Французская</w:t>
      </w:r>
      <w:r>
        <w:t xml:space="preserve"> (24 июня 1343 — 3 ноября 1373).</w:t>
      </w:r>
    </w:p>
    <w:p w:rsidR="00C5262B" w:rsidRDefault="00F2081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Мария Валуа</w:t>
      </w:r>
      <w:r>
        <w:t xml:space="preserve"> (12 сентября 1344 — октябрь 1404).</w:t>
      </w:r>
    </w:p>
    <w:p w:rsidR="00C5262B" w:rsidRDefault="00F2081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Агнесса</w:t>
      </w:r>
      <w:r>
        <w:t xml:space="preserve"> (1345 — 1349).</w:t>
      </w:r>
    </w:p>
    <w:p w:rsidR="00C5262B" w:rsidRDefault="00F2081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Маргарита</w:t>
      </w:r>
      <w:r>
        <w:t xml:space="preserve"> (1347 — 1352).</w:t>
      </w:r>
    </w:p>
    <w:p w:rsidR="00C5262B" w:rsidRDefault="00F20812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Изабелла Валуа</w:t>
      </w:r>
      <w:r>
        <w:t xml:space="preserve"> ( 1 октября 1348 — 11 сентября 1372).</w:t>
      </w:r>
    </w:p>
    <w:p w:rsidR="00C5262B" w:rsidRDefault="00F20812">
      <w:pPr>
        <w:pStyle w:val="a3"/>
      </w:pPr>
      <w:r>
        <w:t>Бонна имела репутацию покровительницы искусств. Фаворитом герцогини был, в частности поэт и композитор Гийом де Машо (фр. </w:t>
      </w:r>
      <w:r>
        <w:rPr>
          <w:i/>
          <w:iCs/>
        </w:rPr>
        <w:t>Guillaume de Machaut</w:t>
      </w:r>
      <w:r>
        <w:t>), бывший секретарь её отца</w:t>
      </w:r>
      <w:r>
        <w:rPr>
          <w:position w:val="10"/>
        </w:rPr>
        <w:t>[5]</w:t>
      </w:r>
      <w:r>
        <w:t>.</w:t>
      </w:r>
    </w:p>
    <w:p w:rsidR="00C5262B" w:rsidRDefault="00F20812">
      <w:pPr>
        <w:pStyle w:val="a3"/>
      </w:pPr>
      <w:r>
        <w:t>Умерла 11 сентября 1349 года от бубонной чумы во время пандемии, известной как «Чёрная смерть», в аббатстве Мобюиссон, где и была похоронена. Через полгода после смерти Бонны, в феврале 1350 года, Иоанн женился вторично — на Иоанне, дочери герцога Вильгельма XII Овернского, а еще через полгода, в сентябре 1350 года, был коронован на французский престол</w:t>
      </w:r>
      <w:r>
        <w:rPr>
          <w:position w:val="10"/>
        </w:rPr>
        <w:t>[6]</w:t>
      </w:r>
      <w:r>
        <w:t>.</w:t>
      </w:r>
    </w:p>
    <w:p w:rsidR="00C5262B" w:rsidRDefault="00F20812">
      <w:pPr>
        <w:pStyle w:val="21"/>
        <w:pageBreakBefore/>
        <w:numPr>
          <w:ilvl w:val="0"/>
          <w:numId w:val="0"/>
        </w:numPr>
      </w:pPr>
      <w:r>
        <w:t>4. Историческое и культурное наследие</w:t>
      </w:r>
    </w:p>
    <w:p w:rsidR="00C5262B" w:rsidRDefault="00F20812">
      <w:pPr>
        <w:pStyle w:val="a3"/>
      </w:pPr>
      <w:r>
        <w:t>Наиболее известной исторической реликвией, связанной с Бонной Люксембургской, является изготовленная специально для неё молитвенная книга — псалтырь и часослов. В соответствии с наиболее распространённым мнением, книга создана известным французский мастером середины XIV века Жаном Лануаром (фр. </w:t>
      </w:r>
      <w:r>
        <w:rPr>
          <w:i/>
          <w:iCs/>
        </w:rPr>
        <w:t>Jean Le Noir</w:t>
      </w:r>
      <w:r>
        <w:t>), вероятно, при участии дочери и учеников. Среди иллюстраций книги не только классические библейские сюжеты, но и изображения Бонны, её мужа Иоанна и других исторических личностей</w:t>
      </w:r>
      <w:r>
        <w:rPr>
          <w:position w:val="10"/>
        </w:rPr>
        <w:t>[7]</w:t>
      </w:r>
      <w:r>
        <w:t>. Псалтырь выполнен в модной в тот момент технике иллюминирования. Книга хранится в Нью-Йоркском Музее Изящных Искусств Метрополитен</w:t>
      </w:r>
      <w:r>
        <w:rPr>
          <w:position w:val="10"/>
        </w:rPr>
        <w:t>[8]</w:t>
      </w:r>
      <w:r>
        <w:t>.</w:t>
      </w:r>
    </w:p>
    <w:p w:rsidR="00C5262B" w:rsidRDefault="00F20812">
      <w:pPr>
        <w:pStyle w:val="a3"/>
      </w:pPr>
      <w:r>
        <w:t>Бонна Люксембургская упоминается в произведениях Мориса Дрюона, в частности, в романе «Когда король губит Францию»</w:t>
      </w:r>
      <w:r>
        <w:rPr>
          <w:position w:val="10"/>
        </w:rPr>
        <w:t>[9]</w:t>
      </w:r>
      <w:r>
        <w:t>. Она также вскользь упомянута в романе Дрюона «Лилия и лев»:</w:t>
      </w:r>
    </w:p>
    <w:p w:rsidR="00C5262B" w:rsidRDefault="00F20812">
      <w:pPr>
        <w:pStyle w:val="21"/>
        <w:pageBreakBefore/>
        <w:numPr>
          <w:ilvl w:val="0"/>
          <w:numId w:val="0"/>
        </w:numPr>
      </w:pPr>
      <w:r>
        <w:t>5. Родословная</w:t>
      </w:r>
    </w:p>
    <w:p w:rsidR="00C5262B" w:rsidRDefault="00C5262B">
      <w:pPr>
        <w:pStyle w:val="a3"/>
      </w:pPr>
    </w:p>
    <w:p w:rsidR="00C5262B" w:rsidRDefault="00F20812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5262B" w:rsidRDefault="00F208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Bonne of Luxemburg  (англ.). </w:t>
      </w:r>
    </w:p>
    <w:p w:rsidR="00C5262B" w:rsidRDefault="00F208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Cronica Ecclesiae Pragensis Benessii Krabice de Weitmile  (лат.). </w:t>
      </w:r>
    </w:p>
    <w:p w:rsidR="00C5262B" w:rsidRDefault="00F208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KazimierzIII 1333-1370  (англ.). </w:t>
      </w:r>
    </w:p>
    <w:p w:rsidR="00C5262B" w:rsidRDefault="00F20812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t xml:space="preserve">Jean François Dreux du Radier. Memoires historiques, et anecdotes sur les Reines et Regentes de France. 1825 p. 104. </w:t>
      </w:r>
      <w:r>
        <w:rPr>
          <w:position w:val="10"/>
        </w:rPr>
        <w:t>[1]</w:t>
      </w:r>
    </w:p>
    <w:p w:rsidR="00C5262B" w:rsidRDefault="00F208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The Treasury: Psalter and Hours of Bonne of Luxembourg, Duchess of Normandy  (англ.). </w:t>
      </w:r>
    </w:p>
    <w:p w:rsidR="00C5262B" w:rsidRDefault="00F208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John II of France  (англ.). </w:t>
      </w:r>
    </w:p>
    <w:p w:rsidR="00C5262B" w:rsidRDefault="00F208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The Treasury: Psalter and Hours of Bonne of Luxembourg, Duchess of Normandy  (англ.). </w:t>
      </w:r>
    </w:p>
    <w:p w:rsidR="00C5262B" w:rsidRDefault="00F208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Псалтирь Бонны Люксембургской. </w:t>
      </w:r>
    </w:p>
    <w:p w:rsidR="00C5262B" w:rsidRDefault="00F2081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Когда король губит Францию  (англ.). </w:t>
      </w:r>
    </w:p>
    <w:p w:rsidR="00C5262B" w:rsidRDefault="00F20812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Морис Дрюон</w:t>
      </w:r>
      <w:r>
        <w:t xml:space="preserve"> «Лилия и Лев». — М: Прогресс, 1979.</w:t>
      </w:r>
    </w:p>
    <w:p w:rsidR="00C5262B" w:rsidRDefault="00F20812">
      <w:pPr>
        <w:pStyle w:val="a3"/>
        <w:spacing w:after="0"/>
      </w:pPr>
      <w:r>
        <w:t>Источник: http://ru.wikipedia.org/wiki/Бонна_Люксембургская</w:t>
      </w:r>
      <w:bookmarkStart w:id="0" w:name="_GoBack"/>
      <w:bookmarkEnd w:id="0"/>
    </w:p>
    <w:sectPr w:rsidR="00C5262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0812"/>
    <w:rsid w:val="00C5262B"/>
    <w:rsid w:val="00F20812"/>
    <w:rsid w:val="00FD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B4001-1C11-4C1E-83C4-E4F3D116E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838</Words>
  <Characters>4781</Characters>
  <Application>Microsoft Office Word</Application>
  <DocSecurity>0</DocSecurity>
  <Lines>39</Lines>
  <Paragraphs>11</Paragraphs>
  <ScaleCrop>false</ScaleCrop>
  <Company/>
  <LinksUpToDate>false</LinksUpToDate>
  <CharactersWithSpaces>5608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2014-04-03T01:41:00Z</dcterms:created>
  <dcterms:modified xsi:type="dcterms:W3CDTF">2014-04-03T01:41:00Z</dcterms:modified>
</cp:coreProperties>
</file>