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D06" w:rsidRDefault="00FB247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Структура</w:t>
      </w:r>
      <w:r>
        <w:br/>
      </w:r>
      <w:r>
        <w:rPr>
          <w:b/>
          <w:bCs/>
        </w:rPr>
        <w:t>2 Сотрудники</w:t>
      </w:r>
      <w:r>
        <w:br/>
      </w:r>
      <w:r>
        <w:rPr>
          <w:b/>
          <w:bCs/>
        </w:rPr>
        <w:t>3 Деятельность</w:t>
      </w:r>
      <w:r>
        <w:br/>
      </w:r>
      <w:r>
        <w:rPr>
          <w:b/>
          <w:bCs/>
        </w:rPr>
        <w:t>4 Председатели</w:t>
      </w:r>
      <w:r>
        <w:br/>
      </w:r>
      <w:r>
        <w:rPr>
          <w:b/>
          <w:bCs/>
        </w:rPr>
        <w:t>5 Источники</w:t>
      </w:r>
      <w:r>
        <w:br/>
      </w:r>
      <w:r>
        <w:br/>
      </w:r>
      <w:r>
        <w:br/>
      </w:r>
    </w:p>
    <w:p w:rsidR="00F47D06" w:rsidRDefault="00FB247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47D06" w:rsidRDefault="00FB2475">
      <w:pPr>
        <w:pStyle w:val="a3"/>
      </w:pPr>
      <w:r>
        <w:t>Комитет государственной безопасности (болг. Комитет за държавна сигурност) или ДС — орган исполнительной власти в Народной Республике Болгарии, сочетавший функции спецслужбы и политической полиции.</w:t>
      </w:r>
    </w:p>
    <w:p w:rsidR="00F47D06" w:rsidRDefault="00FB2475">
      <w:pPr>
        <w:pStyle w:val="21"/>
        <w:pageBreakBefore/>
        <w:numPr>
          <w:ilvl w:val="0"/>
          <w:numId w:val="0"/>
        </w:numPr>
      </w:pPr>
      <w:r>
        <w:t>1. Структура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Первое главное управление — внешняя разведка. Преемник с 1990 г. — Национальная служба разведки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Второе главное управление — контрразведка. Сегодня — Национальная служба безопасности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Третье управление — военная контрразведка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Четвертое управление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Оперативно-техническое (до 1986)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Экономическое (с 1986)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Пятое управление — безопасность и охрана (УБО), обеспечивало безопасность высших чиновников и руководителей БКП. Сегодня — Национальная служба охраны.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Шестое управление — внутренняя безопасность и политический сыск. В наши дни — Главная дирекция по борьбе с организованной преступностью. Включало следующие отделы: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Первый отдел — работа с интеллигенцией. Под его контролем находились творческие союзы писателей, художников, журналистов, музыкантов, переводчиков, кинематографистов.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Второй отдел — работа со студентами.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Третий отдел отвечал за духовенство, евреев, армян, белоэмигрантов.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Четвертый отдел специализировался на организациях турецких и македонских националистов.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Пятый отдел внедрял агентуру в нелегальные политические партии.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Шестой отдел следил за коммунистами, выявляя маоизм и антипартийную деятельность.</w:t>
      </w:r>
    </w:p>
    <w:p w:rsidR="00F47D06" w:rsidRDefault="00FB247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Седьмой отдел отвечал за информационный анализ.</w:t>
      </w:r>
    </w:p>
    <w:p w:rsidR="00F47D06" w:rsidRDefault="00FB2475">
      <w:pPr>
        <w:pStyle w:val="a3"/>
        <w:numPr>
          <w:ilvl w:val="0"/>
          <w:numId w:val="4"/>
        </w:numPr>
        <w:tabs>
          <w:tab w:val="left" w:pos="707"/>
        </w:tabs>
      </w:pPr>
      <w:r>
        <w:t>Центральная информационно-аналитическая служба (в 1980-х гг. управление)</w:t>
      </w:r>
    </w:p>
    <w:p w:rsidR="00F47D06" w:rsidRDefault="00FB2475">
      <w:pPr>
        <w:pStyle w:val="21"/>
        <w:pageBreakBefore/>
        <w:numPr>
          <w:ilvl w:val="0"/>
          <w:numId w:val="0"/>
        </w:numPr>
      </w:pPr>
      <w:r>
        <w:t>2. Сотрудники</w:t>
      </w:r>
    </w:p>
    <w:p w:rsidR="00F47D06" w:rsidRDefault="00FB2475">
      <w:pPr>
        <w:pStyle w:val="a3"/>
      </w:pPr>
      <w:r>
        <w:t xml:space="preserve">Комиссия по рассекречиванию архивов, работавшая после падения режима Тодора Живкова, показала, что до 10 % чиновников и предпринимателей современной Болгарии входили в число сотрудников и осведомителей ДС. Наиболее известным раскрытым случаем было досье современного президента Болгарии Георгия Пырванова, работавшего под псевдонимом </w:t>
      </w:r>
      <w:r>
        <w:rPr>
          <w:i/>
          <w:iCs/>
        </w:rPr>
        <w:t>Гоце</w:t>
      </w:r>
      <w:r>
        <w:rPr>
          <w:position w:val="10"/>
        </w:rPr>
        <w:t>[1]</w:t>
      </w:r>
      <w:r>
        <w:t>.</w:t>
      </w:r>
    </w:p>
    <w:p w:rsidR="00F47D06" w:rsidRDefault="00FB2475">
      <w:pPr>
        <w:pStyle w:val="a3"/>
      </w:pPr>
      <w:r>
        <w:t>Известны многие генералы ДС: Бриго Аспарухов, Георгий Ламбов, Кирчо Киров, Любен Гоцев, Тодор Бояджиев.</w:t>
      </w:r>
    </w:p>
    <w:p w:rsidR="00F47D06" w:rsidRDefault="00FB2475">
      <w:pPr>
        <w:pStyle w:val="21"/>
        <w:pageBreakBefore/>
        <w:numPr>
          <w:ilvl w:val="0"/>
          <w:numId w:val="0"/>
        </w:numPr>
      </w:pPr>
      <w:r>
        <w:t>3. Деятельность</w:t>
      </w:r>
    </w:p>
    <w:p w:rsidR="00F47D06" w:rsidRDefault="00FB2475">
      <w:pPr>
        <w:pStyle w:val="a3"/>
      </w:pPr>
      <w:r>
        <w:t>ДС была мощной силовой структурой на службе БКП, осуществлявшей политические репрессии в ходе борьбы с «империалистическими шпионами», «врагами народа» и «врагами партии».</w:t>
      </w:r>
    </w:p>
    <w:p w:rsidR="00F47D06" w:rsidRDefault="00FB2475">
      <w:pPr>
        <w:pStyle w:val="a3"/>
      </w:pPr>
      <w:r>
        <w:t>ДС известна тесными связями с КГБ.</w:t>
      </w:r>
    </w:p>
    <w:p w:rsidR="00F47D06" w:rsidRDefault="00FB2475">
      <w:pPr>
        <w:pStyle w:val="a3"/>
      </w:pPr>
      <w:r>
        <w:t>К числу событий, инициированных и осуществлявшихся ДС, относятся:</w:t>
      </w:r>
    </w:p>
    <w:p w:rsidR="00F47D06" w:rsidRDefault="00FB247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Болгаризация помаков и турок;</w:t>
      </w:r>
    </w:p>
    <w:p w:rsidR="00F47D06" w:rsidRDefault="00FB247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Убийство писателя-перебежчика Георгия Маркова;</w:t>
      </w:r>
    </w:p>
    <w:p w:rsidR="00F47D06" w:rsidRDefault="00FB2475">
      <w:pPr>
        <w:pStyle w:val="a3"/>
        <w:numPr>
          <w:ilvl w:val="0"/>
          <w:numId w:val="3"/>
        </w:numPr>
        <w:tabs>
          <w:tab w:val="left" w:pos="707"/>
        </w:tabs>
      </w:pPr>
      <w:r>
        <w:t>Попытка убийства журналиста Владимира Костова.</w:t>
      </w:r>
    </w:p>
    <w:p w:rsidR="00F47D06" w:rsidRDefault="00FB2475">
      <w:pPr>
        <w:pStyle w:val="a3"/>
      </w:pPr>
      <w:r>
        <w:t>Вызывает споры участие болгарских спецслужб в покушении на римского папу Иоанна Павла II в 1981 году.</w:t>
      </w:r>
    </w:p>
    <w:p w:rsidR="00F47D06" w:rsidRDefault="00FB2475">
      <w:pPr>
        <w:pStyle w:val="a3"/>
        <w:rPr>
          <w:position w:val="10"/>
        </w:rPr>
      </w:pPr>
      <w:r>
        <w:t>Многократно выдвигались международные обвинения ДС в активном участии в контрабандной торговле оружием, наркотиками, алкоголем, антиквариатом</w:t>
      </w:r>
      <w:r>
        <w:rPr>
          <w:position w:val="10"/>
        </w:rPr>
        <w:t>[2][3]</w:t>
      </w:r>
    </w:p>
    <w:p w:rsidR="00F47D06" w:rsidRDefault="00FB2475">
      <w:pPr>
        <w:pStyle w:val="21"/>
        <w:pageBreakBefore/>
        <w:numPr>
          <w:ilvl w:val="0"/>
          <w:numId w:val="0"/>
        </w:numPr>
      </w:pPr>
      <w:r>
        <w:t>4. Председатели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6"/>
        <w:gridCol w:w="1381"/>
        <w:gridCol w:w="1006"/>
      </w:tblGrid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Heading"/>
            </w:pPr>
            <w:r>
              <w:t>#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Heading"/>
            </w:pPr>
            <w:r>
              <w:t>ФИО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Heading"/>
            </w:pPr>
            <w:r>
              <w:t>период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1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Димо Дичев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1944-1949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2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Иван Райков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1949-1951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3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Георгий Кумбалиев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1952-1960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4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Ангел Солаков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1965-1969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5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Мирчо Спасов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1963-1973</w:t>
            </w:r>
          </w:p>
        </w:tc>
      </w:tr>
      <w:tr w:rsidR="00F47D06">
        <w:tc>
          <w:tcPr>
            <w:tcW w:w="256" w:type="dxa"/>
            <w:vAlign w:val="center"/>
          </w:tcPr>
          <w:p w:rsidR="00F47D06" w:rsidRDefault="00FB2475">
            <w:pPr>
              <w:pStyle w:val="TableContents"/>
            </w:pPr>
            <w:r>
              <w:t>6</w:t>
            </w:r>
          </w:p>
        </w:tc>
        <w:tc>
          <w:tcPr>
            <w:tcW w:w="1381" w:type="dxa"/>
            <w:vAlign w:val="center"/>
          </w:tcPr>
          <w:p w:rsidR="00F47D06" w:rsidRDefault="00FB2475">
            <w:pPr>
              <w:pStyle w:val="TableContents"/>
            </w:pPr>
            <w:r>
              <w:t>Григор Шопов</w:t>
            </w:r>
          </w:p>
        </w:tc>
        <w:tc>
          <w:tcPr>
            <w:tcW w:w="1006" w:type="dxa"/>
            <w:vAlign w:val="center"/>
          </w:tcPr>
          <w:p w:rsidR="00F47D06" w:rsidRDefault="00FB2475">
            <w:pPr>
              <w:pStyle w:val="TableContents"/>
            </w:pPr>
            <w:r>
              <w:t>1970-1990</w:t>
            </w:r>
          </w:p>
        </w:tc>
      </w:tr>
    </w:tbl>
    <w:p w:rsidR="00F47D06" w:rsidRDefault="00FB2475">
      <w:pPr>
        <w:pStyle w:val="21"/>
        <w:pageBreakBefore/>
        <w:numPr>
          <w:ilvl w:val="0"/>
          <w:numId w:val="0"/>
        </w:numPr>
      </w:pPr>
      <w:r>
        <w:t>5. Источники</w:t>
      </w:r>
    </w:p>
    <w:p w:rsidR="00F47D06" w:rsidRDefault="00FB2475">
      <w:pPr>
        <w:pStyle w:val="a3"/>
        <w:numPr>
          <w:ilvl w:val="0"/>
          <w:numId w:val="2"/>
        </w:numPr>
        <w:tabs>
          <w:tab w:val="left" w:pos="707"/>
        </w:tabs>
      </w:pPr>
      <w:r>
        <w:t>Программа Доступа к Информации</w:t>
      </w:r>
    </w:p>
    <w:p w:rsidR="00F47D06" w:rsidRDefault="00FB247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http://www.comdos.bg/images/stories/reshenia/7.pdf</w:t>
      </w:r>
    </w:p>
    <w:p w:rsidR="00F47D06" w:rsidRDefault="00FB247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Кои са на върха на пирамидата на скрития транзит (Bulgarian). DarikNews.net. </w:t>
      </w:r>
    </w:p>
    <w:p w:rsidR="00F47D06" w:rsidRDefault="00FB2475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Как бяха създадени държавните канали за контрабанда (Bulgarian). DarikNews.net. </w:t>
      </w:r>
    </w:p>
    <w:p w:rsidR="00F47D06" w:rsidRDefault="00FB2475">
      <w:pPr>
        <w:pStyle w:val="a3"/>
        <w:spacing w:after="0"/>
      </w:pPr>
      <w:r>
        <w:br/>
        <w:t>Источник: http://ru.wikipedia.org/wiki/Комитет_государственной_безопасности_(Болгария)</w:t>
      </w:r>
      <w:bookmarkStart w:id="0" w:name="_GoBack"/>
      <w:bookmarkEnd w:id="0"/>
    </w:p>
    <w:sectPr w:rsidR="00F47D0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475"/>
    <w:rsid w:val="00303AF0"/>
    <w:rsid w:val="00F47D06"/>
    <w:rsid w:val="00FB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455DA-1D75-4174-8D8C-80DC2B81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2727</Characters>
  <Application>Microsoft Office Word</Application>
  <DocSecurity>0</DocSecurity>
  <Lines>22</Lines>
  <Paragraphs>6</Paragraphs>
  <ScaleCrop>false</ScaleCrop>
  <Company>diakov.net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2014-08-13T18:16:00Z</dcterms:created>
  <dcterms:modified xsi:type="dcterms:W3CDTF">2014-08-13T18:16:00Z</dcterms:modified>
</cp:coreProperties>
</file>