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445" w:rsidRDefault="00127EBE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Причёски XVIII века</w:t>
      </w:r>
      <w:r>
        <w:br/>
      </w:r>
      <w:r>
        <w:rPr>
          <w:b/>
          <w:bCs/>
        </w:rPr>
        <w:t>2 Женская причёска</w:t>
      </w:r>
      <w:r>
        <w:br/>
      </w:r>
      <w:r>
        <w:rPr>
          <w:b/>
          <w:bCs/>
        </w:rPr>
        <w:t>3 Мужская причёска</w:t>
      </w:r>
      <w:r>
        <w:br/>
      </w:r>
      <w:r>
        <w:br/>
      </w:r>
      <w:r>
        <w:br/>
      </w:r>
    </w:p>
    <w:p w:rsidR="00636445" w:rsidRDefault="00127EBE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636445" w:rsidRDefault="00127EBE">
      <w:pPr>
        <w:pStyle w:val="21"/>
        <w:pageBreakBefore/>
        <w:numPr>
          <w:ilvl w:val="0"/>
          <w:numId w:val="0"/>
        </w:numPr>
      </w:pPr>
      <w:r>
        <w:t>1. Причёски XVIII века</w:t>
      </w:r>
    </w:p>
    <w:p w:rsidR="00636445" w:rsidRDefault="00127EBE">
      <w:pPr>
        <w:pStyle w:val="a3"/>
      </w:pPr>
      <w:r>
        <w:t>Маркиза де Помпадур</w:t>
      </w:r>
    </w:p>
    <w:p w:rsidR="00636445" w:rsidRDefault="00127EBE">
      <w:pPr>
        <w:pStyle w:val="a3"/>
      </w:pPr>
      <w:r>
        <w:t>Мода XVIII столетия в целом тяготела к вычурности и утончённости, к лёгкости и манерности. Этому способствовал и стиль рококо, главенствовавший в изобразительном и декоративно — прикладном искусстве на протяжении большей части XVIII века. Причёска всегда является отражением общих тенденций моды, поэтому с воцарением рококо уходит в небытие торжественность фонтанжа и аллонжа. Поскольку XVIII столетие принято считать «веком женщин», то и начинать следует с женской причёски.</w:t>
      </w:r>
    </w:p>
    <w:p w:rsidR="00636445" w:rsidRDefault="00127EBE">
      <w:pPr>
        <w:pStyle w:val="21"/>
        <w:pageBreakBefore/>
        <w:numPr>
          <w:ilvl w:val="0"/>
          <w:numId w:val="0"/>
        </w:numPr>
      </w:pPr>
      <w:r>
        <w:t>2. Женская причёска</w:t>
      </w:r>
    </w:p>
    <w:p w:rsidR="00636445" w:rsidRDefault="00127EBE">
      <w:pPr>
        <w:pStyle w:val="a3"/>
        <w:spacing w:after="0"/>
      </w:pPr>
      <w:r>
        <w:t>Портрет танцовщицы Барбарины Кампанини работы Розальба Карьера</w:t>
      </w:r>
    </w:p>
    <w:p w:rsidR="00636445" w:rsidRDefault="00127EBE">
      <w:pPr>
        <w:pStyle w:val="a3"/>
      </w:pPr>
      <w:r>
        <w:t>Портрет королевы Франции Марии-Антуанетты</w:t>
      </w:r>
    </w:p>
    <w:p w:rsidR="00636445" w:rsidRDefault="00127EBE">
      <w:pPr>
        <w:pStyle w:val="a3"/>
        <w:rPr>
          <w:position w:val="10"/>
        </w:rPr>
      </w:pPr>
      <w:r>
        <w:t xml:space="preserve">Историю женской причёски можно условно разделить на несколько этапов. До 1713 года дамы всё ещё носят фонтанж, сама форма которого давала большой простор для фантазий. </w:t>
      </w:r>
      <w:r>
        <w:rPr>
          <w:position w:val="10"/>
        </w:rPr>
        <w:t>[1]</w:t>
      </w:r>
    </w:p>
    <w:p w:rsidR="00636445" w:rsidRDefault="00127EBE">
      <w:pPr>
        <w:pStyle w:val="a3"/>
        <w:rPr>
          <w:position w:val="10"/>
        </w:rPr>
      </w:pPr>
      <w:r>
        <w:t xml:space="preserve">После того, как Людовик XIV — главный законодатель европейских мод — положительно оценил маленькую, скромную причёску герцогини Шрусбери, в моду вошла простая, слегка припудренная причёска, украшенная букетиками или кружевной наколкой. Эта кажущаяся простота и стала основной модной тенденщией века рококо. Женщины с полотен Ватто, Буше, Патера, де Труа, Шардена все до единой причёсаны скромно и элегантно, — будь то роскошная маркиза де Помпадур, добродетельная Мария-Терезия или юная Фике из Цербста. Названия этих причёсок также сохранились —«бабочка», «сентиментальная», «тайна», «неженка». Однако с середины 70-х годов прослеживается иная тенденция: причёска снова принялась «расти» вверх. </w:t>
      </w:r>
      <w:r>
        <w:rPr>
          <w:position w:val="10"/>
        </w:rPr>
        <w:t>[2]</w:t>
      </w:r>
      <w:r>
        <w:t xml:space="preserve"> И опять куафюра начала превращаться в сложное сооружение (как в эпоху фонтанжа). В ход шли не только собственные волосы, но и накладные. А также — ленты, драгоценности, ткани, цветы, плоды. Есть мнение, что тон в моде задавала новая фаворитка Людовика XV — Мари — Жанетта Бекю, графиня Дюбарри, — девушка из народа, которую король в одночасье возвысил до себя. Помимо графини Дюбарри, моду диктовала, разумеется, молоденькая дофина Мария-Антуанетта. Став королевой, она посвящала большую часть времени изобретению новых причесок и нарядов. Её личный парикмахер Леонар лишь только направлял бурную фантазию «австриячки» в нужное русло. Совместное творчество парикмахера и королевы дало миру такие шедевры, как «взрыв чувствительности», «сладострастная», «тайная страсть»… (Сравните с бледной «неженкой» или скромной «бабочкой» предыдущего периода)… Это были громадные, сложные по исполнению причёски, составлявшие единое целое с головным убором.</w:t>
      </w:r>
      <w:r>
        <w:rPr>
          <w:position w:val="10"/>
        </w:rPr>
        <w:t>[3]</w:t>
      </w:r>
    </w:p>
    <w:p w:rsidR="00636445" w:rsidRDefault="00127EBE">
      <w:pPr>
        <w:pStyle w:val="a3"/>
      </w:pPr>
      <w:r>
        <w:t>Наиболее стильные женщины умудрялись носить на головах чучела птиц, статуэтки и даже мини-сады с крошечными искусственными деревцами. К тому же периоду относится любимая многими A-la Belle Poule — причёска с моделью знаменитого фрегата.</w:t>
      </w:r>
    </w:p>
    <w:p w:rsidR="00636445" w:rsidRDefault="00127EBE">
      <w:pPr>
        <w:pStyle w:val="a3"/>
      </w:pPr>
      <w:r>
        <w:t>Со временем (к началу 80-х годов) громоздкая, вычурная куафюра становится несколько скромнее. Исчезает мода на «паруса» и «вазоны». Только ленты и муслиновая ткань остаются в арсенале модниц. С полотен Гойи и Виже-Лебрен и Гейнсборо смотрят на нас эти женщины с пышными, но скромно украшенными волосами…</w:t>
      </w:r>
    </w:p>
    <w:p w:rsidR="00636445" w:rsidRDefault="00127EBE">
      <w:pPr>
        <w:pStyle w:val="a3"/>
      </w:pPr>
      <w:r>
        <w:t>После Французской революции «старорежимные моды» сделались предметом насмешек… А уже спустя несколько лет, светские дамы щеголяли с элегантно — скромными причёсками «а-ля грек» и «а-ля Аспазия».</w:t>
      </w:r>
    </w:p>
    <w:p w:rsidR="00636445" w:rsidRDefault="00127EBE">
      <w:pPr>
        <w:pStyle w:val="21"/>
        <w:pageBreakBefore/>
        <w:numPr>
          <w:ilvl w:val="0"/>
          <w:numId w:val="0"/>
        </w:numPr>
      </w:pPr>
      <w:r>
        <w:t>3. Мужская причёска</w:t>
      </w:r>
    </w:p>
    <w:p w:rsidR="00636445" w:rsidRDefault="00127EBE">
      <w:pPr>
        <w:pStyle w:val="a3"/>
        <w:spacing w:after="0"/>
      </w:pPr>
      <w:r>
        <w:t>Молодой человек в парике «аллонж»</w:t>
      </w:r>
    </w:p>
    <w:p w:rsidR="00636445" w:rsidRDefault="00127EBE">
      <w:pPr>
        <w:pStyle w:val="a3"/>
      </w:pPr>
      <w:r>
        <w:t>Король Станислав Лещинский в парике «бинет»</w:t>
      </w:r>
    </w:p>
    <w:p w:rsidR="00636445" w:rsidRDefault="00127EBE">
      <w:pPr>
        <w:pStyle w:val="a3"/>
      </w:pPr>
      <w:r>
        <w:t>Историю мужской куафюры (причёски) XVIII века также можно разделить на несколько этапов. В начале столетия продолжают совершенствоваться причёски, возникшие в конце XVII века. Так парики — аллонж по-прежнему в моде, однако, их длина заметно уменьшается. Возникает небольшой по размеру парик «бинет» — крупные локоны, уложенные параллельными рядами. С 1730-х годов такой парик носили только пожилые люди. В таком парике мы можем видеть и великого Баха, и польского короля Станислава Лещинского, и придворных немцев Анны Иоанновны.</w:t>
      </w:r>
    </w:p>
    <w:p w:rsidR="00636445" w:rsidRDefault="00127EBE">
      <w:pPr>
        <w:pStyle w:val="a3"/>
      </w:pPr>
      <w:r>
        <w:t>Если время правления Людовика XIV, в основном, может быть охарактеризовано, как «эпоха париков», то в XVIII столетии вновь возвращается мода на причёски из собственных волос, хотя и парики остаются по-прежнему популярны. Молодые люди предпочитают не отягощать себя тяжёлыми и довольно тёплыми париками.</w:t>
      </w:r>
    </w:p>
    <w:p w:rsidR="00636445" w:rsidRDefault="00127EBE">
      <w:pPr>
        <w:pStyle w:val="a3"/>
      </w:pPr>
      <w:r>
        <w:t>Как для париков, так и для волос существовала пудра. Пудра была различных цветов и оттенков — от белой до нежно-розовой и бледно-голубой. В моду входит небольшая, относительно простая и даже демократичная причёска «а-ля Катогэн»: подвитые волосы зачёсывались назад, завязывались на затылке в хвостик чёрной лентой. Эту причёску часто носили в армии и на флоте. Некоторые модники прятали этот хвостик в своеобразный футляр из чёрного бархата.</w:t>
      </w:r>
    </w:p>
    <w:p w:rsidR="00636445" w:rsidRDefault="00127EBE">
      <w:pPr>
        <w:pStyle w:val="a3"/>
        <w:spacing w:after="0"/>
      </w:pPr>
      <w:r>
        <w:t>Король Франции Людовик XV в парике «крыло голубя»</w:t>
      </w:r>
    </w:p>
    <w:p w:rsidR="00636445" w:rsidRDefault="00127EBE">
      <w:pPr>
        <w:pStyle w:val="a3"/>
      </w:pPr>
      <w:r>
        <w:t>Король Пруссии Фридрих II в парике «крыло голубя»</w:t>
      </w:r>
    </w:p>
    <w:p w:rsidR="00636445" w:rsidRDefault="00127EBE">
      <w:pPr>
        <w:pStyle w:val="a3"/>
      </w:pPr>
      <w:r>
        <w:t>Причёска «а-ля Катогэн» оказалась самой популярной на протяжении XVIII столетия. В 1740—1750 гг. большой популярностью пользуется завивка «крыло голубя» — два-три ряда тщательно закрученных локонов укладывались на висках. Сзади — небольшая косичка или хвост, стянутый лентой. Именно с такой завивкой мы можем видеть молодых королей — Людовика XV и Фридриха Великого. (Существовал также одноимённый парик неизменно — белого цвета).</w:t>
      </w:r>
    </w:p>
    <w:p w:rsidR="00636445" w:rsidRDefault="00127EBE">
      <w:pPr>
        <w:pStyle w:val="a3"/>
      </w:pPr>
      <w:r>
        <w:t>Молодой человек с причёской конца XVIII века. Работа Томаса Гейнсборо</w:t>
      </w:r>
    </w:p>
    <w:p w:rsidR="00636445" w:rsidRDefault="00127EBE">
      <w:pPr>
        <w:pStyle w:val="a3"/>
      </w:pPr>
      <w:r>
        <w:t>К концу XVIII века парики практически повсеместно выходят из моды — исключение составляла, пожалуй, Россия, где ещё в эпоху Павла I было немыслимо явиться ко двору без напудренного парика. В 1780-е гг. в моду входят довольно пышные, однако, простые в исполнении мужские причёски с крупными, как бы небрежно уложенными рядами локонов. Молодые лорды на картинах Гейнсборо причёсаны именно таким образом.</w:t>
      </w:r>
    </w:p>
    <w:p w:rsidR="00636445" w:rsidRDefault="00127EBE">
      <w:pPr>
        <w:pStyle w:val="a3"/>
      </w:pPr>
      <w:r>
        <w:t>В период Великой Французской Революции длинные волосы практически вышли из моды, особенно после того, как актёр Тальма сыграл роль Тита в вольтеровском «Бруте». После этого в моду вошли коротки «римские» причёски «а-ля Тит».</w:t>
      </w:r>
    </w:p>
    <w:p w:rsidR="00636445" w:rsidRDefault="00127EBE">
      <w:pPr>
        <w:pStyle w:val="21"/>
        <w:numPr>
          <w:ilvl w:val="0"/>
          <w:numId w:val="0"/>
        </w:numPr>
      </w:pPr>
      <w:r>
        <w:t>Литература</w:t>
      </w:r>
    </w:p>
    <w:p w:rsidR="00636445" w:rsidRDefault="00127EBE">
      <w:pPr>
        <w:pStyle w:val="a3"/>
        <w:numPr>
          <w:ilvl w:val="0"/>
          <w:numId w:val="1"/>
        </w:numPr>
        <w:tabs>
          <w:tab w:val="left" w:pos="707"/>
        </w:tabs>
      </w:pPr>
      <w:r>
        <w:t>И. С. Сыромятникова. История причёски.-М. 2002.</w:t>
      </w:r>
    </w:p>
    <w:p w:rsidR="00636445" w:rsidRDefault="00636445">
      <w:pPr>
        <w:pStyle w:val="a3"/>
      </w:pPr>
    </w:p>
    <w:p w:rsidR="00636445" w:rsidRDefault="00127EBE">
      <w:pPr>
        <w:pStyle w:val="a3"/>
        <w:spacing w:after="0"/>
      </w:pPr>
      <w:r>
        <w:t>Источник: http://ru.wikipedia.org/wiki/Причёски_XVIII_века</w:t>
      </w:r>
      <w:bookmarkStart w:id="0" w:name="_GoBack"/>
      <w:bookmarkEnd w:id="0"/>
    </w:p>
    <w:sectPr w:rsidR="0063644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7EBE"/>
    <w:rsid w:val="00127EBE"/>
    <w:rsid w:val="00636445"/>
    <w:rsid w:val="008E5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38CD94-DAFB-422A-8E3C-B90491043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897</Words>
  <Characters>5113</Characters>
  <Application>Microsoft Office Word</Application>
  <DocSecurity>0</DocSecurity>
  <Lines>42</Lines>
  <Paragraphs>11</Paragraphs>
  <ScaleCrop>false</ScaleCrop>
  <Company>diakov.net</Company>
  <LinksUpToDate>false</LinksUpToDate>
  <CharactersWithSpaces>5999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2014-08-13T15:34:00Z</dcterms:created>
  <dcterms:modified xsi:type="dcterms:W3CDTF">2014-08-13T15:34:00Z</dcterms:modified>
</cp:coreProperties>
</file>