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ЗМІСТ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5828" w:rsidRPr="006846D1" w:rsidRDefault="003B155A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Вступ</w:t>
      </w:r>
    </w:p>
    <w:p w:rsidR="006B5828" w:rsidRPr="003B155A" w:rsidRDefault="003B155A" w:rsidP="003B155A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B155A">
        <w:rPr>
          <w:rFonts w:ascii="Times New Roman" w:hAnsi="Times New Roman"/>
          <w:sz w:val="28"/>
          <w:szCs w:val="28"/>
          <w:lang w:val="uk-UA"/>
        </w:rPr>
        <w:t>Історична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роль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вітчизняних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іноземних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вчених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створенні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телебачення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155A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Pr="003B155A">
        <w:rPr>
          <w:rFonts w:ascii="Times New Roman" w:hAnsi="Times New Roman"/>
          <w:sz w:val="28"/>
          <w:szCs w:val="28"/>
          <w:lang w:val="uk-UA"/>
        </w:rPr>
        <w:t>адіотехніки</w:t>
      </w:r>
    </w:p>
    <w:p w:rsidR="006B5828" w:rsidRPr="006846D1" w:rsidRDefault="006B5828" w:rsidP="003B155A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1.1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іноземних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</w:p>
    <w:p w:rsidR="006B5828" w:rsidRPr="006846D1" w:rsidRDefault="006B5828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1.2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розвивалось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Видатні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становлення</w:t>
      </w:r>
    </w:p>
    <w:p w:rsidR="006B5828" w:rsidRPr="006846D1" w:rsidRDefault="006B5828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846D1">
        <w:rPr>
          <w:rFonts w:ascii="Times New Roman" w:hAnsi="Times New Roman"/>
          <w:bCs/>
          <w:sz w:val="28"/>
          <w:szCs w:val="28"/>
          <w:lang w:val="uk-UA"/>
        </w:rPr>
        <w:t>1.3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Cs/>
          <w:sz w:val="28"/>
          <w:szCs w:val="28"/>
          <w:lang w:val="uk-UA"/>
        </w:rPr>
        <w:t>Історія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Cs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Cs/>
          <w:sz w:val="28"/>
          <w:szCs w:val="28"/>
          <w:lang w:val="uk-UA"/>
        </w:rPr>
        <w:t>радіотехніки</w:t>
      </w:r>
    </w:p>
    <w:p w:rsidR="006B5828" w:rsidRPr="006846D1" w:rsidRDefault="006B5828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846D1">
        <w:rPr>
          <w:rFonts w:ascii="Times New Roman" w:hAnsi="Times New Roman"/>
          <w:bCs/>
          <w:sz w:val="28"/>
          <w:szCs w:val="28"/>
          <w:lang w:val="uk-UA"/>
        </w:rPr>
        <w:t>2.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Історична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інженерів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появі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озвитку</w:t>
      </w:r>
      <w:r w:rsidR="003B155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846D1" w:rsidRPr="006846D1">
        <w:rPr>
          <w:rFonts w:ascii="Times New Roman" w:hAnsi="Times New Roman"/>
          <w:bCs/>
          <w:sz w:val="28"/>
          <w:szCs w:val="28"/>
          <w:lang w:val="uk-UA"/>
        </w:rPr>
        <w:t>верстатобудування</w:t>
      </w:r>
    </w:p>
    <w:p w:rsidR="006B5828" w:rsidRPr="006846D1" w:rsidRDefault="006B5828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2.1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</w:t>
      </w:r>
    </w:p>
    <w:p w:rsidR="006B5828" w:rsidRPr="006846D1" w:rsidRDefault="006B5828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2.2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промислового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призначення</w:t>
      </w:r>
    </w:p>
    <w:p w:rsidR="006B5828" w:rsidRPr="006846D1" w:rsidRDefault="006B5828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2.3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Передумови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</w:t>
      </w:r>
    </w:p>
    <w:p w:rsidR="006B5828" w:rsidRPr="006846D1" w:rsidRDefault="006B5828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2.4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діяльність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</w:t>
      </w:r>
    </w:p>
    <w:p w:rsidR="006B5828" w:rsidRPr="006846D1" w:rsidRDefault="006846D1" w:rsidP="003B155A">
      <w:pPr>
        <w:widowControl w:val="0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Висновок</w:t>
      </w:r>
    </w:p>
    <w:p w:rsidR="006B5828" w:rsidRPr="006846D1" w:rsidRDefault="006846D1" w:rsidP="003B155A">
      <w:pPr>
        <w:widowControl w:val="0"/>
        <w:shd w:val="clear" w:color="auto" w:fill="FFFFFF"/>
        <w:tabs>
          <w:tab w:val="num" w:pos="0"/>
          <w:tab w:val="left" w:pos="284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Література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ВСТУП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реферату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«Історична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іноземних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Історична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появі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дисципліни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«Історія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діяльності».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Мета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розкрити: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Початок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іноземних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розвивалось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Видатні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становлення.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Історію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появлення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межами.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Марконі.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Етапи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радіоелектроніки.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Подальший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верстатобудівництва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світі.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Вклад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утворенні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верстатобудівництва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Завдання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автоматизованого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устаткування.</w:t>
      </w:r>
    </w:p>
    <w:p w:rsidR="006B5828" w:rsidRPr="006846D1" w:rsidRDefault="006B5828" w:rsidP="003B155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br w:type="page"/>
      </w:r>
    </w:p>
    <w:p w:rsidR="006B5828" w:rsidRPr="006846D1" w:rsidRDefault="006B5828" w:rsidP="003B155A">
      <w:pPr>
        <w:pStyle w:val="1100"/>
        <w:pageBreakBefore w:val="0"/>
        <w:tabs>
          <w:tab w:val="left" w:pos="993"/>
        </w:tabs>
        <w:spacing w:line="360" w:lineRule="auto"/>
        <w:ind w:firstLine="709"/>
        <w:jc w:val="both"/>
        <w:outlineLvl w:val="9"/>
        <w:rPr>
          <w:color w:val="auto"/>
          <w:spacing w:val="0"/>
          <w:sz w:val="28"/>
          <w:szCs w:val="28"/>
          <w:lang w:val="uk-UA"/>
        </w:rPr>
      </w:pPr>
      <w:r w:rsidRPr="006846D1">
        <w:rPr>
          <w:color w:val="auto"/>
          <w:spacing w:val="0"/>
          <w:sz w:val="28"/>
          <w:szCs w:val="28"/>
          <w:lang w:val="uk-UA"/>
        </w:rPr>
        <w:t>1.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ІСТОРИЧНА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РОЛЬ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ВІТЧИЗНЯНИХ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ІНОЗЕМНИХ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ВЧЕНИХ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В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СТВОРЕННІ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РОЗВИТКУ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ТЕЛЕБАЧЕННЯ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РАДІОТЕХНІКИ</w:t>
      </w:r>
    </w:p>
    <w:p w:rsidR="006B5828" w:rsidRPr="006846D1" w:rsidRDefault="006B5828" w:rsidP="003B155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5828" w:rsidRPr="006846D1" w:rsidRDefault="006B5828" w:rsidP="003B155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1.1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Початок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телебачення.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Вклад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іноземних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розвиток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Історія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починається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1856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італійський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фізик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Казеллі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апарат,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названий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«пантелеграф»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призначений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телеграфних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лініях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малюнків,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наносяться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металеву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фольгу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спецчорнилом,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проводе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електрострум.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фользі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ковзала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металева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голка,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приводиться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годинниковим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механізмом.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Голка,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строчка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строчкою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прокреслювала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поверхню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фольги.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голкою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малюнка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ланцюзі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припинявся.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приймачі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замінювалася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пишучим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притискалося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паперу,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ланцюгу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проходив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притискалася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відсутності.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паперу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заштриховувалося,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малюнка.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Пантелеграф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«прадідусем»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сучасного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відео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апарату,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пристрій,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малюнок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відстань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допомогою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електросигналів.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Творці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повинні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змоделювати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око.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природа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сітківку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окремих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спробувати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замінити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фотоапараті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плівку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мозаїчним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екраном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світлочутливих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модель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ока?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змоделювати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світлочутливі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ока?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1873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См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(США)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досліджуючи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властивості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селену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знайшов,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освітленні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селену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зростають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показання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гальванометра,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включеного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ланцюг.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досвідом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доведена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сигналів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треба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вирішити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зворотну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задачу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сигналів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світлові.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випадку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принципова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доведена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видатним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винахідником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Ладигіним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1873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випробувана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освітлення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вулиць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лампочка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розжарювання.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Пройшло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лише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Дж.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Керри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(США)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запропонував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рухомих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передбачалося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розбиття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окремі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одночасною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передачею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інформації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Згідно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датчик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сигналу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виконувався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вигляді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мозаїки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селенових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фотоелементів,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допомогою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об'єктиву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проектується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передаване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Кожний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фотоелемент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з'єднується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провідником,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входить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складу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лінії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зв'язку,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лампочкою,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розташованою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відповідному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осередку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відтворюючого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пристрою.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знадобиться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провідників,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адже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зоровий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нерв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містить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близько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мільйона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нервових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волокон.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навіть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найсучаснішій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техніці.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вирішення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питання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звернувся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особливостей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зір.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припинення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світлової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сітківку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нервове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збудження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зберігається,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ненадовго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запам'ятовується.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Через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швидкорухомі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предмети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бачимо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розмазані.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завдяки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«недосконалості»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зору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вдалося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Зображення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безлічі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кадрів.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швидкій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кадрів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сприймається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злитим.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послідовно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кадри,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обійтися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двохдротяною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лінією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зв'язку.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називається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розгорткою.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1.2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розвивалось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нашій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країні.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Видатні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вітчизняні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вчені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інженери,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внесли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великий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внесок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становлення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1880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студент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Порфирій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Іванович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Бахметьєв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(майбутній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фізик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біолог)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запропонував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теоретичну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модель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відстань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названий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«телефотографом».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хоча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Бахметьєв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апарат,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намалював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належить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честь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автора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розкладання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окремі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«летіли»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телевізійного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приймача,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знову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складалися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картинку.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Правда,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спочатку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пішло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шляхах: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променевою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викладачем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Петербурзького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технологічного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інституту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Розінгом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Борисом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Львовичем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відомий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катодний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промінь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примушує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світитися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спеціальний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шар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торцевій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Практично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послідовно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вирішена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Паулем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Ніпковим,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1884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диск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Ніпкова.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диск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важливим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кроком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шляху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умови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працюючої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телесистеми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настали: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чутливість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селенового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фотоелемента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низкою;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розжарювання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через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інерційність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виявилися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непридатними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відтворному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пристрої,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диском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Ніпкова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реалізована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Дж.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Бердом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(Англія)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Ч.Ф.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Дженкинсом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(США),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1926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Терменом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(СРСР).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містах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СРСР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числом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рядків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30.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1887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Генріх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Герц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(Німеччина)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відкрив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зовнішній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фотоефект,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високочутливі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безінерційні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вакуумні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фотоелементи.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К.Ф.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Браун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(Німеччина)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помістив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катодну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флюоресцируючий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екран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електродів,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відхилювати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промінь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екрану.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нерц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ійних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фотоелектричних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електросвітлових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перетворювачів.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важливе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відкриття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пов'язано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ім'ям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Герца,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дослідів,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довели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існування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таємних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магнітних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передбачених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Фарад</w:t>
      </w:r>
      <w:r w:rsidR="003B155A">
        <w:rPr>
          <w:rFonts w:ascii="Times New Roman" w:hAnsi="Times New Roman"/>
          <w:sz w:val="28"/>
          <w:szCs w:val="28"/>
          <w:lang w:val="uk-UA"/>
        </w:rPr>
        <w:t>е</w:t>
      </w:r>
      <w:r w:rsidRPr="006846D1">
        <w:rPr>
          <w:rFonts w:ascii="Times New Roman" w:hAnsi="Times New Roman"/>
          <w:sz w:val="28"/>
          <w:szCs w:val="28"/>
          <w:lang w:val="uk-UA"/>
        </w:rPr>
        <w:t>єм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Максвелом.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1892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Вільям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Крукс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(Англія)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виказав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думку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електромагнітні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наявні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засоби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генерації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виконати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бездротове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телеграфування.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Так,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1898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співвітчизник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Фальдне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ланцюзі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радіозв'язку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відчувалася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слабка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ланка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відсутність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ефективних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пристроїв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стабільної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генерації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посилення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коливань.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Форест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(США)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трьохелектродну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названу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«ауд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он».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зробив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революцію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радіотехніці.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вперше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одержані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незгасаючі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частоти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допомогою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генератора.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ламповою.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Б.Л.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нг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(Росія)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запатентував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«спосіб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відстань».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вперше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відтворюючий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електронно-променева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(ЕЛТ),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означало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принципово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телесистеми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променевою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трубкою).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Б.Л.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нг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Брауна,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ввівши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електроди,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забезпечують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модуляцію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променя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інтенсивності.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22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травня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Розінг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публічно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продемонстрував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складається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4-х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смуг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темному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фоні.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Б.Л.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нг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відкриття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названий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батьком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Перша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пропозиція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електропроменя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фотоелектричного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виказав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Кембел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Свінток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(Англія)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1908,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через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принципову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повністю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Одне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кардинальних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питань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телевізійних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датчиках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ефекту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накопичення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світлової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енергії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вигляді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зарядів,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чітко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сформульований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Ч.Ф.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Дженк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нсом: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мозаїка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фотоелементів,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аноди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сполучені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собою,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ланцюзі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послідовно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включені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місткості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опору.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(схеми)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заряджають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конденсатори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протягом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(тобто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кадру),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розряджаються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короткий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Ідеальна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накопиченням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порівнянні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миттєвої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виграш,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рівний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числу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розкладання.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яких-небудь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реалізації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Дженк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вказав.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незалежно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заявки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передаючої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телевізійної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належить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співвітчизнику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С.І.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Катаєву,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американцю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походження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В.К.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Зворик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ну.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зразок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В.К.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Зворик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ним,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випущений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США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назвою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«іконоскоп».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Аналогічні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СРСР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П.В.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Шмаков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П.В.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Тімоф</w:t>
      </w:r>
      <w:r w:rsidR="003B155A">
        <w:rPr>
          <w:rFonts w:ascii="Times New Roman" w:hAnsi="Times New Roman"/>
          <w:sz w:val="28"/>
          <w:szCs w:val="28"/>
          <w:lang w:val="uk-UA"/>
        </w:rPr>
        <w:t>е</w:t>
      </w:r>
      <w:r w:rsidRPr="006846D1">
        <w:rPr>
          <w:rFonts w:ascii="Times New Roman" w:hAnsi="Times New Roman"/>
          <w:sz w:val="28"/>
          <w:szCs w:val="28"/>
          <w:lang w:val="uk-UA"/>
        </w:rPr>
        <w:t>єв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(СРСР)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запропонували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телепередаючу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перенесенням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названу,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«суперіконоскопом»,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Г.В.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Браунде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двосторонню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мішень,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суперіконоскопа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найчутливішої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поява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телецентри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СРСР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Ленінграді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стандартом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розкладання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240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рядків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Москві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стандартом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343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1941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прийнятий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стандарт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розкладання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441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строки.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війни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Московський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телецентр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Європі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відновив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віщання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старим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стандартом,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1948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вести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стандартом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розкладання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625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рядків.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нинішній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поширено.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технології,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підвищили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телевізорів: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проекційні,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рідкокристалічні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збільшилися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діагоналей,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доходять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40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дюймів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більше.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підвищилася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частота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100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Гц,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зняло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навантаження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очей.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відбулася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революція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зображення: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зараз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поширені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цифрові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технології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багатьох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випадках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55A" w:rsidRPr="006846D1">
        <w:rPr>
          <w:rFonts w:ascii="Times New Roman" w:hAnsi="Times New Roman"/>
          <w:sz w:val="28"/>
          <w:szCs w:val="28"/>
          <w:lang w:val="uk-UA"/>
        </w:rPr>
        <w:t>ґрунтується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невід'ємною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частиною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життя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продовжує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стрімко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розвиватися.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успіхи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японських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фахівців.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лаємо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кожній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квартирі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почесному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місці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розміщується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апарат,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невід'ємною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частиною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життя.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bCs/>
          <w:sz w:val="28"/>
          <w:szCs w:val="28"/>
          <w:lang w:val="uk-UA"/>
        </w:rPr>
        <w:t>1.3</w:t>
      </w:r>
      <w:r w:rsidR="003B155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bCs/>
          <w:sz w:val="28"/>
          <w:szCs w:val="28"/>
          <w:lang w:val="uk-UA"/>
        </w:rPr>
        <w:t>Історія</w:t>
      </w:r>
      <w:r w:rsidR="003B155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bCs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bCs/>
          <w:sz w:val="28"/>
          <w:szCs w:val="28"/>
          <w:lang w:val="uk-UA"/>
        </w:rPr>
        <w:t>радіотехніки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Предметом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практика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напівпровідникових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пристроях,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установках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областей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народного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господарства.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Гнучкість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апаратури,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швидкодії,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чутливість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відкривають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багатьох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галузях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латинського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“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radiare”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випромінювати,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проміння)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цеглина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фундамент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заклав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датський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професор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Ерстед,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показав,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навкруги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провідника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струмом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виникає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магнітне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поле.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Фарадей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(Англія)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магнітне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поле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століття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співвітчизник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послідовник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Максвел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МП,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порушуване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струмом,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створює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створює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явище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назву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електромагнітна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Максвел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затверджував,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подібні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виникають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навкруги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дроту,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відрізняються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завдовжки.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Довші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1888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Геру,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зробив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Попов.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виявлення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реєстрації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коливань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радіоприймач.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трохи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пізніше,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італієць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Марконі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незалежно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Попова.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раніше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запатентував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заході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вважає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винахідником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вважають,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піонером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радіоприймач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пристрій: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батарея,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електродзвінок,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електромагнітне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скляна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металевою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тирсою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всередині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кочегар.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Передавачем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служив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іскровий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розрядник,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порушував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антені,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вперше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бездротового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зв'язку.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Продовжуючи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досліди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удосконалюючи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поступово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збільшував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дальність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радіозв'язку.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міцно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увійшло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життя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ставши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прогресивним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зв'язку.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швидко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розвивається: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створюються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моделі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розмірами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трохи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сірникової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коробки,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будуються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супермогутні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радіостанції,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віщають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зараз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кожному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будинку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життя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практично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неможливо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собі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представити.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розділити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етапи: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радіотелеграфний,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радіотехнічний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власне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електроніки.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період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(близько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30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років)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радіотелеграфія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розроблялися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спрощення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радіоприймача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підвищення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чутливості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інтенсивні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дослідження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надійних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розкривачів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високочастотних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коливань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детекторів.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побудована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двохелектродна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(діод),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дотепер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детектор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високочастотних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коливань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випрямляч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струмів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частоти,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1906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карборундовый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детектор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Трьохелектродна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(тріод)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запропонована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регенеративного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приймача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допомогою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тріода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одержані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незгасаючі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електричні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коливання.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генератори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дозволили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замінити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іскрові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дугові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радіостанції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ламповими,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практично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розв'язало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радіотелефонії.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Упровадженню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сприяла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війна.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ламповою.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Перші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Н.Д.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Папалексі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Петербурзі.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Через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відсутність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досконалого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відкачування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вакуумними,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газонаповненими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ртуттю).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вакуумні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приймально-підсилювальні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1916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М.А.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Бонч-Бруєв</w:t>
      </w:r>
      <w:r w:rsidR="003B155A">
        <w:rPr>
          <w:rFonts w:ascii="Times New Roman" w:hAnsi="Times New Roman"/>
          <w:sz w:val="28"/>
          <w:szCs w:val="28"/>
          <w:lang w:val="uk-UA"/>
        </w:rPr>
        <w:t>и</w:t>
      </w:r>
      <w:r w:rsidRPr="006846D1">
        <w:rPr>
          <w:rFonts w:ascii="Times New Roman" w:hAnsi="Times New Roman"/>
          <w:sz w:val="28"/>
          <w:szCs w:val="28"/>
          <w:lang w:val="uk-UA"/>
        </w:rPr>
        <w:t>чем.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Бонч-Бруєв</w:t>
      </w:r>
      <w:r w:rsidR="003B155A">
        <w:rPr>
          <w:rFonts w:ascii="Times New Roman" w:hAnsi="Times New Roman"/>
          <w:sz w:val="28"/>
          <w:szCs w:val="28"/>
          <w:lang w:val="uk-UA"/>
        </w:rPr>
        <w:t>и</w:t>
      </w:r>
      <w:r w:rsidRPr="006846D1">
        <w:rPr>
          <w:rFonts w:ascii="Times New Roman" w:hAnsi="Times New Roman"/>
          <w:sz w:val="28"/>
          <w:szCs w:val="28"/>
          <w:lang w:val="uk-UA"/>
        </w:rPr>
        <w:t>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очолив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підсилювачів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генераторних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</w:t>
      </w:r>
      <w:r w:rsidR="003B155A">
        <w:rPr>
          <w:rFonts w:ascii="Times New Roman" w:hAnsi="Times New Roman"/>
          <w:sz w:val="28"/>
          <w:szCs w:val="28"/>
          <w:lang w:val="uk-UA"/>
        </w:rPr>
        <w:t>и</w:t>
      </w:r>
      <w:r w:rsidRPr="006846D1">
        <w:rPr>
          <w:rFonts w:ascii="Times New Roman" w:hAnsi="Times New Roman"/>
          <w:sz w:val="28"/>
          <w:szCs w:val="28"/>
          <w:lang w:val="uk-UA"/>
        </w:rPr>
        <w:t>жегородсько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ї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радіолабораторії.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науково-радіотехнічний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інститут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програмою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привернув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робіт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області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багатьох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талановитих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учених,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молодих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ентузіастів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</w:t>
      </w:r>
      <w:r w:rsidR="003B155A">
        <w:rPr>
          <w:rFonts w:ascii="Times New Roman" w:hAnsi="Times New Roman"/>
          <w:sz w:val="28"/>
          <w:szCs w:val="28"/>
          <w:lang w:val="uk-UA"/>
        </w:rPr>
        <w:t>и</w:t>
      </w:r>
      <w:r w:rsidRPr="006846D1">
        <w:rPr>
          <w:rFonts w:ascii="Times New Roman" w:hAnsi="Times New Roman"/>
          <w:sz w:val="28"/>
          <w:szCs w:val="28"/>
          <w:lang w:val="uk-UA"/>
        </w:rPr>
        <w:t>жегородська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лабораторія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справжньою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кузнею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кадрів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радіофахівців,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зародилися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напрямів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надалі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самостійними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розділами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радіоелектроніки.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березні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1919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серійний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РП.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Бонч-Бруєв</w:t>
      </w:r>
      <w:r w:rsidR="003B155A">
        <w:rPr>
          <w:rFonts w:ascii="Times New Roman" w:hAnsi="Times New Roman"/>
          <w:sz w:val="28"/>
          <w:szCs w:val="28"/>
          <w:lang w:val="uk-UA"/>
        </w:rPr>
        <w:t>и</w:t>
      </w:r>
      <w:r w:rsidRPr="006846D1">
        <w:rPr>
          <w:rFonts w:ascii="Times New Roman" w:hAnsi="Times New Roman"/>
          <w:sz w:val="28"/>
          <w:szCs w:val="28"/>
          <w:lang w:val="uk-UA"/>
        </w:rPr>
        <w:t>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закінчив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генераторних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мідним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анодом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водяним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охолоджуванням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потужністю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кВт,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потужністю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25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кВт.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</w:t>
      </w:r>
      <w:r w:rsidR="003B155A">
        <w:rPr>
          <w:rFonts w:ascii="Times New Roman" w:hAnsi="Times New Roman"/>
          <w:sz w:val="28"/>
          <w:szCs w:val="28"/>
          <w:lang w:val="uk-UA"/>
        </w:rPr>
        <w:t>и</w:t>
      </w:r>
      <w:r w:rsidRPr="006846D1">
        <w:rPr>
          <w:rFonts w:ascii="Times New Roman" w:hAnsi="Times New Roman"/>
          <w:sz w:val="28"/>
          <w:szCs w:val="28"/>
          <w:lang w:val="uk-UA"/>
        </w:rPr>
        <w:t>жегородській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радіолабораторії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О.В.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Лосєвим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відкрита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генерувати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усилювати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радіосигнали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допомогою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напівпровідникових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безламповий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приймач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кристад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способи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здобування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напівпровідникових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матеріалів,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поширення.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період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(близько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20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років)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продовжувало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радіотелеграфування.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Одночасний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здобуло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радіотелефонування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радіомовлення,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радіонавігація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радіолокація.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радіотелефонування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областей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електромагнітних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завдяки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досягненням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електровакуумної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освоїла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Перехід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довгих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коротких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середніх,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супергетеродина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зажадали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вчинених,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тріод.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1924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екранована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двома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сітками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(тетрод),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1930-1931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-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пентод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(лампа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трьома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сітками).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виготовляти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катодами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непрямого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підігріву.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спеціальних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методів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радіоприйому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зажадав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багатосіткових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(змішувачів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частотно-перетворювальних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-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1935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р.р.).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Прагнення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зменшити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число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підвищити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економічність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апаратури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привело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комбінованих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Освоєння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ультракоротких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привело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відомих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(з'явилися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"жолудь",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металокерамічні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тріоди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маячкові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електровакуумних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принципом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управління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потоком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магнетронів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багаторезонаторів,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клістронів,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хвилі,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біжить.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досягнення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електровакуумної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зумовили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радіолокації,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радіонавігації,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імпульсного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багатоканального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радіозв'язку,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Одночасно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розряд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газі.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вдосконалений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винайдений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ртутний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вентиль.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газотрон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(1928-1929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рр.),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тиратрон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(1931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стабілітрон,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лампи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способів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зображень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вимірювальної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супроводжувався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розробкою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фотоелектричних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(фотоелементи,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фотоелектронні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помножувачі,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телевізійні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трубки)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електронографічних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осцилографів,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радіолокації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перетворилася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самостійну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Інтенсивно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електровакуумна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промисловість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радіопромисловість.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методи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розрахунку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радіотехнічних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проведені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дослідження,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теоретичні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експериментальні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останній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період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(60-і–70-і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роки)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складає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епоху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напівпровідникової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власне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електроніки.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Електроніка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упроваджується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галузі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народного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господарства.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Будучи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комплексом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електроніка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тісно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пов'язана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радіофізикою,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радіолокацією,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радіонавігацією,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радіоастрономією,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радіометеорологією,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радіоспектроскопією,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обчислювальною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управляючою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радіоуправлінням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відстані,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телевимірюваннями,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квантовою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радіоелектронікою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період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продовжувалося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подальше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електровакуумних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увагу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надається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підвищенню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міцності,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надійності,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комплексу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методів,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пов'язаних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проектуванням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апаратури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мікромініатюрному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виконанні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рахунок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або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часткового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виключення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дискретних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компонентів.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Основною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тенденцією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мікромініатюризації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«інтеграція»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тобто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прагнення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одночасного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кількості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вузлів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нерозривно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зв'язаних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собою.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областей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мікроелектроніки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найефективнішою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виявилася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інтегральна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мікроелектроніка,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головних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напрямів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сучасної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Зараз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понад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інтегральні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побудовано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сучасне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електронне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зокрема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</w:p>
    <w:p w:rsidR="006B5828" w:rsidRPr="00006211" w:rsidRDefault="003A7E7F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006211">
        <w:rPr>
          <w:rFonts w:ascii="Times New Roman" w:hAnsi="Times New Roman"/>
          <w:color w:val="FFFFFF"/>
          <w:sz w:val="28"/>
          <w:szCs w:val="28"/>
          <w:lang w:val="uk-UA"/>
        </w:rPr>
        <w:t>радіотехніка верстатобудування інженерний науковий</w:t>
      </w:r>
    </w:p>
    <w:p w:rsidR="003B155A" w:rsidRDefault="003B155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6B5828" w:rsidRPr="006846D1" w:rsidRDefault="006B5828" w:rsidP="003B155A">
      <w:pPr>
        <w:pStyle w:val="1100"/>
        <w:pageBreakBefore w:val="0"/>
        <w:tabs>
          <w:tab w:val="num" w:pos="0"/>
          <w:tab w:val="left" w:pos="993"/>
        </w:tabs>
        <w:spacing w:line="360" w:lineRule="auto"/>
        <w:ind w:firstLine="709"/>
        <w:jc w:val="both"/>
        <w:outlineLvl w:val="9"/>
        <w:rPr>
          <w:color w:val="auto"/>
          <w:spacing w:val="0"/>
          <w:sz w:val="28"/>
          <w:szCs w:val="28"/>
          <w:lang w:val="uk-UA"/>
        </w:rPr>
      </w:pPr>
      <w:bookmarkStart w:id="0" w:name="_Toc131477117"/>
      <w:r w:rsidRPr="006846D1">
        <w:rPr>
          <w:color w:val="auto"/>
          <w:spacing w:val="0"/>
          <w:sz w:val="28"/>
          <w:szCs w:val="28"/>
          <w:lang w:val="uk-UA"/>
        </w:rPr>
        <w:t>2.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ІСТОРИЧНА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РОЛЬ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ІНЖЕНЕРІВ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ВЧЕНИХ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В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ПОЯВІ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І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РОЗВИТКУ</w:t>
      </w:r>
      <w:r w:rsidR="003B155A">
        <w:rPr>
          <w:color w:val="auto"/>
          <w:spacing w:val="0"/>
          <w:sz w:val="28"/>
          <w:szCs w:val="28"/>
          <w:lang w:val="uk-UA"/>
        </w:rPr>
        <w:t xml:space="preserve"> </w:t>
      </w:r>
      <w:r w:rsidRPr="006846D1">
        <w:rPr>
          <w:color w:val="auto"/>
          <w:spacing w:val="0"/>
          <w:sz w:val="28"/>
          <w:szCs w:val="28"/>
          <w:lang w:val="uk-UA"/>
        </w:rPr>
        <w:t>ВЕРСТАТОБУДУВАННЯ</w:t>
      </w:r>
      <w:bookmarkEnd w:id="0"/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2.1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верстатобудування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ведуча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галузь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створює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галузей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народного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господарства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деревообробні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напівавтоматичні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лінії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комплексно-автоматичного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ковальсько-пресове,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ливарне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деревообробне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Поява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пов'язана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капіталістичного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організацією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промислових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підприємств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розповсюдження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машин-знарядь,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додало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підвищення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точності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задача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вирішена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чергу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відноситься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А.К.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Нартов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1738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набором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зубчатих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коліс.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Нартов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майстри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Сідоров-Красильніков,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Шелошніков,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Бятіщев)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сконструювали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свердлення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стовбурів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гармат,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агрегатні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верстати).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Проте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майстрів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популярності,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оскільки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потреба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феодально-кріпосній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невеликій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кількості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(головним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озброєння)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забезпечувалося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окремими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невеликими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заводами.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Кінець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ст.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початок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ст.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переломними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період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процесі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вдосконалення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видів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металообробного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устаткування.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Розповсюдження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металу,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як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основного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конструкційного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матеріалу,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зажадало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істотну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модернізацію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металообробних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верстатів.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Привід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існуючих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виявився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малопотужним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для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металу,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зусилля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руки,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що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тримає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різець,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недостатнє,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щоб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знімати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велику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стружку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із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заготівки.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результаті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обробка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металу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виявлялася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малоефективною.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Необхідно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замінити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руку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робітника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спеціальним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механізмом,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мускульну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силу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людини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–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більш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могутнім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двигуном.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поклало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широкому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немеханізованому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дивлячись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простоту,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чисто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професійного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уміння,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володіти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недужою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силою,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утримати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різець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Будь-яке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несподіване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відхилення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результаті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випадковостей,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якогось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поштовху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т.п.,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приводило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переточувати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довжині.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механізованого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пересування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машинобудівники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йшли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довго.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Вперше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виникла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рішенні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задач,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нанесення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складних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узорів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предмети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розкоші,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зубчатих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коліс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отримання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валу,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наприклад,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спочатку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провести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розмітку;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звичайно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досягали,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навиваючи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паперову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стрічку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потрібної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ширини,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наносили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контур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майбутнього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розмітки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відливали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контуру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уручну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напилком.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тривалий,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складний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трудомісткий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того,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одержувана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далеко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завжди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задовільною,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оскільки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абсолютна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відповідність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зубів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важкодосягаєма.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Великобританії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кінці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ст.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склалися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сприятливі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умови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для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машинного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машин.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До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1790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відносяться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роботи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англійського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механіка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Г.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створенню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механічним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супортом.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Механічний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супорт,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перенесений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на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інші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металоріжучі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верстати,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поклав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початок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верстатам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з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розвиненим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виконавчим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механізмом.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середині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механізованого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пересування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втілена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конструкціях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годинникових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майстрів.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недолік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спеціалізованими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провідних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галузях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промисловості,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формувалася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тоді,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скрутне.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розв'язати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супортом.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Друга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ознаменувалася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збільшенням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сфери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пошуками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задовільної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міг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цілях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вирішити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цілий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комплекс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задач.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Подібно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ранніх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пароатмосферних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Дж.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Уатт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двигун,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будувався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використанням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досвіду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експлуатації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механізованим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пересувним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стопором.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1751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Вокансон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Франції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цікавий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своїми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схожий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універсальний.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виконаний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могутню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металевих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центри,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спрямовуюча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V-образної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механізоване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переміщення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подовжньому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поперечному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напрямах.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відсутня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затиску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заготівки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патроні,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дивлячись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пристрій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існував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ранніх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конструкціях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французьких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годинникових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майстрів.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Заготівка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Вокансона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кріпилася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центрах,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доступ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утруднений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стійками,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знаходилися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боків.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1778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англієць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Ромсден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запропонував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уздовж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обертається,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паралельним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спрямовуючих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пересувався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алмазний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ріжучий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переміщення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задавалося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обертанням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еталонного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еталоні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гамму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рахунок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шестерень.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виготовляти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кроком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довжини,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довжина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еталона.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Різець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просувався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уздовж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заготівки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допомогою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струни,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накручувалася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центральну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шпонку.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включали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впливали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експлуатації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відносяться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свердлувальні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стругальні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середини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головним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збройових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майстернях.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Повністю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розв'язати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розточки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циліндра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практично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будь-яких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вдалося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англійському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Вілкинсону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1775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Бершемському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борштанга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закріплювалася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сторін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жорстко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закріплених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підшипниках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ковзання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пересувалася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уздовж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циліндра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допомогою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гвинтової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повністю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задовольняв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Уатта,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оскільки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розточувалися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діаметром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причому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зазор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циліндром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поршнем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перевищував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товщини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монети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(приблизно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1,5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мм).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вважалося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непоганим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результатом.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Надалі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сконструйовані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Німеччині,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Франції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країнах.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наприклад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1820-1830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американець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Э.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Уіткі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збройових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Кольта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декілька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конструкцій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1829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патент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Дж.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Несміта,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власника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англійських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машинобудівних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1861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патент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вдосконалений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ім'я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американської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фірми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«Браун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Шарп».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XIX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розроблені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моделі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фрезерних,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револьверних,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стругальних,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довбальних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головним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задоволення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потреб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залізно-дорожнього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будівництва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океанського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пароплавства,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підприємством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Берде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Петербурзі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(1790).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1815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Тульський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збройовий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1824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Петербурзі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побудований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Іліса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1778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Уатт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починає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працювати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безперервним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обертанням.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результаті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подвійної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двигуном.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поширений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лучковий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пізніше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набагато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підвищила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продуктивність.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(украй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вчиненим)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майстерні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Брама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1794-1795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1797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працездатний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чавунній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самохідним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служив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замків.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Надалі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продовжував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1797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токарно-гвинторізний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ходовим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Самохідний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пропонувався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гвинторізних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робіт,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незабаром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виявився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незамінною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будь-якій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починають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удосконалюватися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перетворюватися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з'єднання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трансмісіями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кількості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приводяться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тепловими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двигунами.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Генрі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зразкові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ХІХ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панували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п'ять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зовнішніх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внутрішніх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поверхонь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обертання;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строгальні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довбальні),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площин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расмочки,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уживалися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обточування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фасону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шліфувальні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оброблювання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найрізноманітнішої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абразивними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матеріалами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інструментами.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Пізніше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подальший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механічний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подальший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автоматизований.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Виникли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верстати-автомати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напівавтомати.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з'являються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області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електроприводів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автоматичним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управлінням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робочого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наприклад,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копіювальних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(зокрема,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американські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копіювальні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Келлер,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Соколова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СРСР.)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1680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Подіні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Тапен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двигун,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паровози,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пароплави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навіть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автомобілі.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2.2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промислового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призначення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вирішена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кінця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застосовували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окремі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рухомі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переміщувались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ходовим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шестерні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отримання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величин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еталонному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ходовому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декілька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задніх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бабок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центрами.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кріплення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патроні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вдало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об'єднати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єдине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ціле.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Таке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запропоновано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Генрі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удосконалюючи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попередні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зразки,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родоначальником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школи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машинобудівників.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послідовниками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призначення,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зіграли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англійського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Одним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учнів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продовжувачів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Робертс.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Спочатку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працював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Вельк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нсона,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перебігу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заснував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Манчестері.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Робертс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поліпшив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розташував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ходовий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станиною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зараз),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додав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зубчатий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перебір,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ручки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управління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виніс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частину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включення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передачі,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перемикання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реверсування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здійснювалися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дуже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просто.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</w:t>
      </w:r>
      <w:r w:rsidR="003B155A">
        <w:rPr>
          <w:rFonts w:ascii="Times New Roman" w:hAnsi="Times New Roman"/>
          <w:sz w:val="28"/>
          <w:szCs w:val="28"/>
          <w:lang w:val="uk-UA"/>
        </w:rPr>
        <w:t>і</w:t>
      </w:r>
      <w:r w:rsidRPr="006846D1">
        <w:rPr>
          <w:rFonts w:ascii="Times New Roman" w:hAnsi="Times New Roman"/>
          <w:sz w:val="28"/>
          <w:szCs w:val="28"/>
          <w:lang w:val="uk-UA"/>
        </w:rPr>
        <w:t>зьб,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точіння.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працював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оброблятися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6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фунтів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дюймів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діаметром.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1817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Робертс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продольно-стругальний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ручним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Помітимо,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речі,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цеху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Робертса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1821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близько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дюжини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ніякого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двигуна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наймав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трьох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чоловіків,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приводили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уручну.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Інший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видатний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Клемент,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працював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близько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Броми,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смерті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перейшов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керівником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креслярів,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1817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заснував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власну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Продовжував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принципи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стандартизації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нитках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дюйм,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проводити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життя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Клемент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мітчики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порізавши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жолоби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спеціальному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пристосуванні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конструкції.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вигляді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мітчики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використовуються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теперішнього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часу.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1830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Фокс,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знижувати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ходового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унаслідок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спрацьовування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точіння,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конструкцію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рейку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зберігши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ходовий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тепер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нарізуванні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Довжина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22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фути,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оброблятися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27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дюймів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діаметром.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Фокса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експортувалися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Німеччини,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Франції,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Польщі.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Історія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показує,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створювався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запозичення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досвіду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вдосконаленого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Найбільш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наочно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показати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прикладі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групи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прототипи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французькими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вартовими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майстрами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кінця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XVII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Опис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французького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Біона,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опублікованої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1709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Опис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декілька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досконалих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варіантів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подібного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зустрічається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пізніше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книгах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Берті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(1763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Леупольд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(1724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А.К.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Нартова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(1742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р.).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1782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Вокансон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схожа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круглий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напилок.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поширення.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Найпримітніші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десятиріччях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ХІХ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приписують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декільком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особам.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(Е.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Уїтні,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1820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г.;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Несміт,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1830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спеціалізованими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низовинною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вставлялася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патрон,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кріпилися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місці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каретки.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Обидва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поперечну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Несміта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удосконаленим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кріпилася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обривку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пристосуванням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повороту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60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охолоджувалася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водою.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декількох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важливих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пов'язаний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ім'ям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послідовника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Несміта.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відмінності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послідовників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дістав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хорошу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освіту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відомий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своїми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винаходами,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популяризації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знань.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Зокрема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написав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вступ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виправленої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доповненої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книги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Буханана,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вийшла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десятиріччі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ХІХ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витримала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п'ять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видань.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книга-довідник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довгий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підручником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металообробці.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Найкрупнішою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Несміта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парового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молота.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результаті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спеціалізації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досягнута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небувала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доходила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тепер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десятої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міліметра.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Завдяки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можливим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найскладніших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механізмів,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вузька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спеціалізація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багато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разів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прискорила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отже,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колосального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збільшення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продукції,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випускається.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переходити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рейки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масового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Спеціалізація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сприяла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упровадженню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оскільки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звуження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функцій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привело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спрощення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виконуваних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операцій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створювало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сприятливі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умови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упровадження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Проте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автоматизація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придбала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пануючого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положення.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Попит,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ріс,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боку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транспорту,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будівництва,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військової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металургії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гірської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енергетики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галузей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промисловості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сприятливі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передумови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Високоякісна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сталь,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поставлялась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металургією,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розвивалась,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забезпечувала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матеріалом,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Зростаюче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галузях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викликало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інтенсивний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власне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машинами.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Призначенням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го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заготівки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ціллю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отримання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певних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геометричних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якості.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кінця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століття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панували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п'ять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верстатів: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-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зовнішніх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внутрішніх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поверхонь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обертання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(конус,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циліндр,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сфера);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-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стругальні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довбальні),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площин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виробів;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-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свердлувальні,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призначалися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свердлення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отворі,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розточування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різьблення;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-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уживалися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обточування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фасону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нарізування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різьблення;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-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шліфувальні,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оброблювали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найрізноманітнішої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абразивними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матеріалами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інструментами.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2.3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Передумови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автоматичного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устаткування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Автоматичний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США,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пізніше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Європі.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виготовлені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області,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вельми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невчинені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порівнянні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Модслі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учнів.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ХІХ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американських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дерев'яними,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укріпленими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залізними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спрямовуючими.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Відсутність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досвідчених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підприємствах,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випускають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продукцію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взаємозамінними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деталями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(перш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збройових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заводах),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приводили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упровадження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пристосувань,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призначалися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спеціально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виконання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окремої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конкретної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операції.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Якість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американських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високою.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серійно,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причому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вводилася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взаємозамінність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блоків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форми.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Рухомі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частини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підганялися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однієї,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спеціальних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шаблонів,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забезпечують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ідеальність.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поломці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достатньо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виписати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аналогічну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замінити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щонайменшої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підгонки.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Щоб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скоротити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ручну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неможливості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ліквідовувати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зовсім),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заздалегідь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обробляли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санках,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наприклад,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заводах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«Пратт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энд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Віпті»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площини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спочатку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фрезерували,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стругали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потім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«прис</w:t>
      </w:r>
      <w:r w:rsidR="003B155A">
        <w:rPr>
          <w:rFonts w:ascii="Times New Roman" w:hAnsi="Times New Roman"/>
          <w:sz w:val="28"/>
          <w:szCs w:val="28"/>
          <w:lang w:val="uk-UA"/>
        </w:rPr>
        <w:t>тосовували</w:t>
      </w:r>
      <w:r w:rsidRPr="006846D1">
        <w:rPr>
          <w:rFonts w:ascii="Times New Roman" w:hAnsi="Times New Roman"/>
          <w:sz w:val="28"/>
          <w:szCs w:val="28"/>
          <w:lang w:val="uk-UA"/>
        </w:rPr>
        <w:t>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шаблонів.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ХІХ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введені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забезпечують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механізацію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обробки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блок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автоматичної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координатах,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досконалу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кріплення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Режими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змінювалися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швидко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без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зусиль.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певного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розміру,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система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регулювання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швидкості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лобового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точіння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т.д.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Проте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причиною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прискорення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прогресу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американського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традиційного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взагалі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принципово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поліпшений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міг,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модифікації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Потреба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пов'язана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переходом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кінці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ХІХ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кременевого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озброєння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ударної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капсульної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зброї.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потрібна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кількість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гвинтів,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Фіті,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узяв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уряді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контракт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30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пістолетів,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спроектував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1845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ріжучими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головці.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1858г.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Смочн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запропонував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схему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Відзначимо,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обходиться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невеликим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числом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досвідчених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наладчиків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некваліфіковану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робочу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збереженні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продуктивності.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Основною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перевагою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зменшення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зміни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ріжучого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ХІХ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звичайно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відрізний,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поперечну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прохідний,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тільки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подовжню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подачу,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кріпився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патрон,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несучий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час)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Після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операції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відведення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різця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початкове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патрон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повернути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введення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різця.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загальному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випадку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функцію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робітника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входить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поворот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різцевого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патрона,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подача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кріплення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матеріалу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ріжучого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інструменту.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Пересування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подовжнього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супорта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звичайно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обмежувалося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упорами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тому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вимагало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кваліфікації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робітника.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технологічні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операції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тут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нескладні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легко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замінені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автоматизованими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вузлами.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Отже,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відносно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легко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міг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перетворений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Тенденція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США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стимулювалися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рядом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чинників.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Серед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економічні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чинники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займали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ільне </w:t>
      </w:r>
      <w:r w:rsidRPr="006846D1">
        <w:rPr>
          <w:rFonts w:ascii="Times New Roman" w:hAnsi="Times New Roman"/>
          <w:sz w:val="28"/>
          <w:szCs w:val="28"/>
          <w:lang w:val="uk-UA"/>
        </w:rPr>
        <w:t>місце.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Простота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управління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некваліфіковану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дешеву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робочу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силу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жінок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підлітків,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могли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обслуговувати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декілька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одночасно.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Важливим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само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період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громадянської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війни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1861-1865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зріс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попит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вогнепальну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зброю,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брак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кваліфікованого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робітника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стримував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зростання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виробництва.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Виходом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положення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Успіхи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автоматизації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окремих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елементів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револьверних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верстатів-автоматів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дозволяли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сподіватися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успішне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врахувати,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40-х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 w:eastAsia="uk-UA"/>
        </w:rPr>
        <w:t>ХІХ</w:t>
      </w:r>
      <w:r w:rsidR="003B15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спроектовані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успішно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застосовувалися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деревообробні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(До.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Віппль,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1842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г;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Споан,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1846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р.).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універсальний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винайдений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Спенсером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1873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конструктивно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простий,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головною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особливістю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кулачковий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вал.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Хр.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Спенсер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декількох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більш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досконалих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Винахід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серійний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означав,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досягло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високого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рівня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можна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чекати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випуску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технологічних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типів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вступало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етап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вдосконалення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металоріжучих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2.4</w:t>
      </w:r>
      <w:r w:rsidR="003A7E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Інженерна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наукова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діяльність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b/>
          <w:sz w:val="28"/>
          <w:szCs w:val="28"/>
          <w:lang w:val="uk-UA"/>
        </w:rPr>
        <w:t>верстатобудування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другій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половині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століття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зароджується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одержує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область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теоретичних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досліджень,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підводить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наукову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базу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під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верстатобудування,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Початок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наукового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вивчення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поклав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І.А.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Тіме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(1838-1920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рр.),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сформулював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закони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вважаючи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вивчення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стружки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найважливішим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цієї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науки.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1880-1900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працях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ученого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К.А.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Зворикіна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(1861-1928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рр.)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поставлені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основні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питання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динаміки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механіки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металів.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Працюючи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строгальном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К.А.</w:t>
      </w:r>
      <w:r w:rsidR="003A7E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Зворикін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ретельно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вивчав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співвідношення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явищем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розмірами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стружки,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знімається.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Книга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К.А.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Зворикіна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"Робота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зусилля,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необхідне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відділення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металевих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стружок",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1893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справедливим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визначенням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І.А.</w:t>
      </w:r>
      <w:r w:rsidR="003A7E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Тіме,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"дорогоцінним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технічну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літературу".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Американський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учений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Тейлор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(1856-1915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рр.)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період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1880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1906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встановив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емпіричним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шляхом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режими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різання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токарних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роботах,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практичне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значення.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Швидко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машинобудування,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росло,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також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залізничного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транспорту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зажадали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раціонального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мастила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усунення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зносу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деталей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викликається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тертям.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1883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з'явилася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російського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ученого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Ч.П.</w:t>
      </w:r>
      <w:r w:rsidR="003A7E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Петрова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"Тертя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машинах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вплив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рідини",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вирішена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одна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найважчих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техніки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мастила,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мастить.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гідродинамічна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тертя,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тобто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тертя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між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твердими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тілами,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роз'єднаними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шаром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мастила,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є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великим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внеском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науку.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Н.П.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Петров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сформулював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явище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математично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методи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точного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вимірювання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будь-якій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зовнішній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температурі.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Експериментально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перевіряючи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свої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висновки,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побудував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спеціальний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прилад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подолання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внутрішнього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тертя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рідини,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продемонстрований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1898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році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Петербурзі.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рішенні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теоретичних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проблем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виникало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вельми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істотне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питання: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для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мастила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мінеральних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масел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використовування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нафтових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залишків.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Дякуючи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Н.П.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Петрову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величезній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кількості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нафтових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залишків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знайдено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E7F">
        <w:rPr>
          <w:rFonts w:ascii="Times New Roman" w:hAnsi="Times New Roman"/>
          <w:sz w:val="28"/>
          <w:szCs w:val="28"/>
          <w:lang w:val="uk-UA"/>
        </w:rPr>
        <w:t>широке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поле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вживання.</w:t>
      </w:r>
    </w:p>
    <w:p w:rsidR="003A7E7F" w:rsidRDefault="003A7E7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процесі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виконання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роботи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були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розглянуті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наступні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питання: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Початок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Вклад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іноземних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Як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розвивалось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телебачення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країні.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Видатні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інженери,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що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внесли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великий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внесок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його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становлення.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Історія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появлення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нашій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країні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її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межами.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цій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Попова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А.С.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Марконі.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Етапи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радіоелектроніки.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Роль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вітчизняних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інженерів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перших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верстатів.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Подальший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розвиток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верстатобудівництва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світі.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Вклад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вчених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утворенні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розвитку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науки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верстатобудівництва</w:t>
      </w:r>
    </w:p>
    <w:p w:rsidR="006B5828" w:rsidRPr="006846D1" w:rsidRDefault="006B5828" w:rsidP="003B155A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Завдання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справі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створення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автоматизованого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металообробного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устаткування.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B155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6B5828" w:rsidRPr="006846D1" w:rsidRDefault="006B5828" w:rsidP="003B155A">
      <w:pPr>
        <w:widowControl w:val="0"/>
        <w:shd w:val="clear" w:color="auto" w:fill="FFFFFF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46D1"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6B5828" w:rsidRPr="006846D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828" w:rsidRPr="006846D1" w:rsidRDefault="006B5828" w:rsidP="003A7E7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Зворыкин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А.А.,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Осьмова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Н.И.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др.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История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техники.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М.: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Изд-во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социально-экономической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литературы,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2002.</w:t>
      </w:r>
    </w:p>
    <w:p w:rsidR="006B5828" w:rsidRPr="006846D1" w:rsidRDefault="006B5828" w:rsidP="003A7E7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Айзенштадт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Л.А.,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Чихаев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С.А.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Очерки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истории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станкостроения.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М.: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Знание,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1957.</w:t>
      </w:r>
    </w:p>
    <w:p w:rsidR="006B5828" w:rsidRPr="006846D1" w:rsidRDefault="006B5828" w:rsidP="003A7E7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Прокопович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А.Е.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Технический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прогресс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станкостроении.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М.: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Машиностроение,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1997.</w:t>
      </w:r>
    </w:p>
    <w:p w:rsidR="006B5828" w:rsidRPr="006846D1" w:rsidRDefault="006B5828" w:rsidP="003A7E7F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846D1">
        <w:rPr>
          <w:rFonts w:ascii="Times New Roman" w:hAnsi="Times New Roman"/>
          <w:sz w:val="28"/>
          <w:szCs w:val="28"/>
          <w:lang w:val="uk-UA"/>
        </w:rPr>
        <w:t>Аптекарь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М.Д.,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Рамазанов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С.К.,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Фрезер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Г.Е.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История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инженерной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деятельности.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–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Киев: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изд-во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«Аристей»,</w:t>
      </w:r>
      <w:r w:rsidR="003B15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46D1">
        <w:rPr>
          <w:rFonts w:ascii="Times New Roman" w:hAnsi="Times New Roman"/>
          <w:sz w:val="28"/>
          <w:szCs w:val="28"/>
          <w:lang w:val="uk-UA"/>
        </w:rPr>
        <w:t>2003.</w:t>
      </w:r>
    </w:p>
    <w:p w:rsidR="006B5828" w:rsidRPr="00006211" w:rsidRDefault="006B5828" w:rsidP="003B155A">
      <w:pPr>
        <w:widowControl w:val="0"/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1" w:name="_GoBack"/>
      <w:bookmarkEnd w:id="1"/>
    </w:p>
    <w:sectPr w:rsidR="006B5828" w:rsidRPr="00006211" w:rsidSect="006846D1">
      <w:headerReference w:type="default" r:id="rId7"/>
      <w:headerReference w:type="first" r:id="rId8"/>
      <w:pgSz w:w="11906" w:h="16838" w:code="9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CA8" w:rsidRDefault="00D41CA8" w:rsidP="006846D1">
      <w:pPr>
        <w:spacing w:after="0" w:line="240" w:lineRule="auto"/>
      </w:pPr>
      <w:r>
        <w:separator/>
      </w:r>
    </w:p>
  </w:endnote>
  <w:endnote w:type="continuationSeparator" w:id="0">
    <w:p w:rsidR="00D41CA8" w:rsidRDefault="00D41CA8" w:rsidP="0068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CA8" w:rsidRDefault="00D41CA8" w:rsidP="006846D1">
      <w:pPr>
        <w:spacing w:after="0" w:line="240" w:lineRule="auto"/>
      </w:pPr>
      <w:r>
        <w:separator/>
      </w:r>
    </w:p>
  </w:footnote>
  <w:footnote w:type="continuationSeparator" w:id="0">
    <w:p w:rsidR="00D41CA8" w:rsidRDefault="00D41CA8" w:rsidP="00684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5A" w:rsidRPr="006846D1" w:rsidRDefault="003B155A" w:rsidP="006846D1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5A" w:rsidRPr="006846D1" w:rsidRDefault="003B155A" w:rsidP="006846D1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5994"/>
    <w:multiLevelType w:val="hybridMultilevel"/>
    <w:tmpl w:val="16D8E068"/>
    <w:lvl w:ilvl="0" w:tplc="162A904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FEF1352"/>
    <w:multiLevelType w:val="hybridMultilevel"/>
    <w:tmpl w:val="1FC4057C"/>
    <w:lvl w:ilvl="0" w:tplc="E382A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0C947A0"/>
    <w:multiLevelType w:val="hybridMultilevel"/>
    <w:tmpl w:val="FC26C400"/>
    <w:lvl w:ilvl="0" w:tplc="CD5A7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828"/>
    <w:rsid w:val="00006211"/>
    <w:rsid w:val="00020345"/>
    <w:rsid w:val="000631A2"/>
    <w:rsid w:val="00077D15"/>
    <w:rsid w:val="00086AA6"/>
    <w:rsid w:val="000A14DB"/>
    <w:rsid w:val="000B3504"/>
    <w:rsid w:val="00145B71"/>
    <w:rsid w:val="001C21A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A7E7F"/>
    <w:rsid w:val="003B155A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46D1"/>
    <w:rsid w:val="00687B4B"/>
    <w:rsid w:val="006A1853"/>
    <w:rsid w:val="006B5828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9F3BFA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41CA8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868F7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241357-094D-4C91-89F2-C4C418A9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828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B582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B5828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6B5828"/>
    <w:pPr>
      <w:ind w:left="720"/>
      <w:contextualSpacing/>
    </w:pPr>
  </w:style>
  <w:style w:type="paragraph" w:customStyle="1" w:styleId="1100">
    <w:name w:val="Стиль Заголовок 1 + Масштаб знаков: 100%"/>
    <w:basedOn w:val="1"/>
    <w:rsid w:val="006B5828"/>
    <w:pPr>
      <w:keepNext w:val="0"/>
      <w:keepLines w:val="0"/>
      <w:pageBreakBefore/>
      <w:widowControl w:val="0"/>
      <w:shd w:val="clear" w:color="auto" w:fill="FFFFFF"/>
      <w:autoSpaceDE w:val="0"/>
      <w:autoSpaceDN w:val="0"/>
      <w:adjustRightInd w:val="0"/>
      <w:spacing w:before="0" w:line="240" w:lineRule="auto"/>
      <w:ind w:firstLine="284"/>
      <w:jc w:val="center"/>
    </w:pPr>
    <w:rPr>
      <w:rFonts w:ascii="Times New Roman" w:hAnsi="Times New Roman"/>
      <w:bCs w:val="0"/>
      <w:color w:val="000000"/>
      <w:spacing w:val="-6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B5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B5828"/>
    <w:rPr>
      <w:rFonts w:eastAsia="Times New Roman" w:cs="Times New Roman"/>
      <w:lang w:val="x-none" w:eastAsia="ru-RU"/>
    </w:rPr>
  </w:style>
  <w:style w:type="paragraph" w:styleId="a6">
    <w:name w:val="footer"/>
    <w:basedOn w:val="a"/>
    <w:link w:val="a7"/>
    <w:uiPriority w:val="99"/>
    <w:semiHidden/>
    <w:unhideWhenUsed/>
    <w:rsid w:val="0068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6846D1"/>
    <w:rPr>
      <w:rFonts w:eastAsia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6579</Words>
  <Characters>37506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2014-03-26T14:58:00Z</dcterms:created>
  <dcterms:modified xsi:type="dcterms:W3CDTF">2014-03-26T14:58:00Z</dcterms:modified>
</cp:coreProperties>
</file>