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B29" w:rsidRDefault="00673B29" w:rsidP="005E78BD">
      <w:pPr>
        <w:suppressAutoHyphens/>
        <w:spacing w:after="0" w:line="360" w:lineRule="auto"/>
        <w:ind w:firstLine="709"/>
        <w:jc w:val="both"/>
        <w:rPr>
          <w:rFonts w:ascii="Times New Roman" w:hAnsi="Times New Roman"/>
          <w:b/>
          <w:sz w:val="28"/>
          <w:szCs w:val="28"/>
          <w:lang w:val="en-US"/>
        </w:rPr>
      </w:pPr>
      <w:r w:rsidRPr="005E78BD">
        <w:rPr>
          <w:rFonts w:ascii="Times New Roman" w:hAnsi="Times New Roman"/>
          <w:b/>
          <w:sz w:val="28"/>
          <w:szCs w:val="28"/>
        </w:rPr>
        <w:t>Содержание</w:t>
      </w:r>
    </w:p>
    <w:p w:rsidR="005E78BD" w:rsidRPr="005E78BD" w:rsidRDefault="005E78BD" w:rsidP="005E78BD">
      <w:pPr>
        <w:suppressAutoHyphens/>
        <w:spacing w:after="0" w:line="360" w:lineRule="auto"/>
        <w:ind w:firstLine="709"/>
        <w:jc w:val="both"/>
        <w:rPr>
          <w:rFonts w:ascii="Times New Roman" w:hAnsi="Times New Roman"/>
          <w:b/>
          <w:sz w:val="28"/>
          <w:szCs w:val="28"/>
          <w:lang w:val="en-US"/>
        </w:rPr>
      </w:pP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Введение</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Глава 1. Традиционалистско-мусульманская парадигма развития политико-религиозных отношений</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§1. Ислам как фундаментальная основа Оттоманской империи (1517-1871 гг.)</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 xml:space="preserve">§2. Формирование панисламизма двух типов [Официально-реакционного, </w:t>
      </w:r>
      <w:r>
        <w:rPr>
          <w:rFonts w:ascii="Times New Roman" w:hAnsi="Times New Roman"/>
          <w:noProof/>
          <w:sz w:val="28"/>
        </w:rPr>
        <w:t>"</w:t>
      </w:r>
      <w:r w:rsidRPr="005E78BD">
        <w:rPr>
          <w:rFonts w:ascii="Times New Roman" w:hAnsi="Times New Roman"/>
          <w:noProof/>
          <w:sz w:val="28"/>
        </w:rPr>
        <w:t>абдулхамидовского</w:t>
      </w:r>
      <w:r>
        <w:rPr>
          <w:rFonts w:ascii="Times New Roman" w:hAnsi="Times New Roman"/>
          <w:noProof/>
          <w:sz w:val="28"/>
        </w:rPr>
        <w:t>"</w:t>
      </w:r>
      <w:r w:rsidRPr="005E78BD">
        <w:rPr>
          <w:rFonts w:ascii="Times New Roman" w:hAnsi="Times New Roman"/>
          <w:noProof/>
          <w:sz w:val="28"/>
        </w:rPr>
        <w:t>; и младотурецкого] (1871-1918 гг.)</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Глава 2. Республиканская [западноевропейская] парадигма развития политико-религиозных отношений (1920 – 2001 гг.)</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§1. Эпоха кемалистского лаицизма (1920-1938 гг.)</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 xml:space="preserve">§2. Волны политико-религиозного развития Турции во второй половине </w:t>
      </w:r>
      <w:r w:rsidRPr="005E78BD">
        <w:rPr>
          <w:rFonts w:ascii="Times New Roman" w:hAnsi="Times New Roman"/>
          <w:noProof/>
          <w:sz w:val="28"/>
          <w:lang w:val="en-US"/>
        </w:rPr>
        <w:t>XX</w:t>
      </w:r>
      <w:r w:rsidRPr="005E78BD">
        <w:rPr>
          <w:rFonts w:ascii="Times New Roman" w:hAnsi="Times New Roman"/>
          <w:noProof/>
          <w:sz w:val="28"/>
        </w:rPr>
        <w:t xml:space="preserve"> в. (1950-2001 гг.)</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Глава 3 – Копенгагенская [умеренно-исламистская] парадигма развития политико-религиозных отношений в Турции (2001-2009 гг.)</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§1. Турецкий исламизм в начале третьего тысячелетия</w:t>
      </w:r>
    </w:p>
    <w:p w:rsidR="005E78BD" w:rsidRPr="005E78BD" w:rsidRDefault="005E78BD" w:rsidP="005E78BD">
      <w:pPr>
        <w:pStyle w:val="21"/>
        <w:tabs>
          <w:tab w:val="right" w:leader="dot" w:pos="9345"/>
        </w:tabs>
        <w:suppressAutoHyphens/>
        <w:spacing w:after="0" w:line="360" w:lineRule="auto"/>
        <w:ind w:left="0"/>
        <w:rPr>
          <w:rFonts w:ascii="Times New Roman" w:hAnsi="Times New Roman"/>
          <w:noProof/>
          <w:sz w:val="28"/>
        </w:rPr>
      </w:pPr>
      <w:r w:rsidRPr="005E78BD">
        <w:rPr>
          <w:rFonts w:ascii="Times New Roman" w:hAnsi="Times New Roman"/>
          <w:noProof/>
          <w:sz w:val="28"/>
        </w:rPr>
        <w:t xml:space="preserve">§2. </w:t>
      </w:r>
      <w:r>
        <w:rPr>
          <w:rFonts w:ascii="Times New Roman" w:hAnsi="Times New Roman"/>
          <w:noProof/>
          <w:sz w:val="28"/>
        </w:rPr>
        <w:t>"</w:t>
      </w:r>
      <w:r w:rsidRPr="005E78BD">
        <w:rPr>
          <w:rFonts w:ascii="Times New Roman" w:hAnsi="Times New Roman"/>
          <w:noProof/>
          <w:sz w:val="28"/>
        </w:rPr>
        <w:t>Умеренный</w:t>
      </w:r>
      <w:r>
        <w:rPr>
          <w:rFonts w:ascii="Times New Roman" w:hAnsi="Times New Roman"/>
          <w:noProof/>
          <w:sz w:val="28"/>
        </w:rPr>
        <w:t>"</w:t>
      </w:r>
      <w:r w:rsidRPr="005E78BD">
        <w:rPr>
          <w:rFonts w:ascii="Times New Roman" w:hAnsi="Times New Roman"/>
          <w:noProof/>
          <w:sz w:val="28"/>
        </w:rPr>
        <w:t xml:space="preserve"> ислам – компромисс между кемалистами и исламистами?</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Заключение</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Список основных сокращений</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Список использованных источников и литературы</w:t>
      </w:r>
    </w:p>
    <w:p w:rsidR="005E78BD" w:rsidRPr="005E78BD" w:rsidRDefault="005E78BD" w:rsidP="005E78BD">
      <w:pPr>
        <w:pStyle w:val="11"/>
        <w:tabs>
          <w:tab w:val="right" w:leader="dot" w:pos="9345"/>
        </w:tabs>
        <w:suppressAutoHyphens/>
        <w:spacing w:after="0" w:line="360" w:lineRule="auto"/>
        <w:rPr>
          <w:rFonts w:ascii="Times New Roman" w:hAnsi="Times New Roman"/>
          <w:noProof/>
          <w:sz w:val="28"/>
        </w:rPr>
      </w:pPr>
      <w:r w:rsidRPr="005E78BD">
        <w:rPr>
          <w:rFonts w:ascii="Times New Roman" w:hAnsi="Times New Roman"/>
          <w:noProof/>
          <w:sz w:val="28"/>
        </w:rPr>
        <w:t>Приложения</w:t>
      </w:r>
    </w:p>
    <w:p w:rsidR="00673B29" w:rsidRPr="005E78BD" w:rsidRDefault="00673B29" w:rsidP="005E78BD">
      <w:pPr>
        <w:suppressAutoHyphens/>
        <w:spacing w:after="0" w:line="360" w:lineRule="auto"/>
        <w:ind w:firstLine="709"/>
        <w:jc w:val="both"/>
        <w:rPr>
          <w:rFonts w:ascii="Times New Roman" w:hAnsi="Times New Roman"/>
          <w:sz w:val="28"/>
        </w:rPr>
      </w:pPr>
    </w:p>
    <w:p w:rsidR="005E78BD" w:rsidRDefault="005E78BD">
      <w:pPr>
        <w:rPr>
          <w:rFonts w:ascii="Times New Roman" w:hAnsi="Times New Roman"/>
          <w:sz w:val="28"/>
          <w:szCs w:val="28"/>
        </w:rPr>
      </w:pPr>
      <w:r>
        <w:rPr>
          <w:rFonts w:ascii="Times New Roman" w:hAnsi="Times New Roman"/>
          <w:sz w:val="28"/>
          <w:szCs w:val="28"/>
        </w:rPr>
        <w:br w:type="page"/>
      </w:r>
    </w:p>
    <w:p w:rsidR="008C2BB6" w:rsidRDefault="008C2BB6" w:rsidP="005E78BD">
      <w:pPr>
        <w:pStyle w:val="1"/>
        <w:keepNext w:val="0"/>
        <w:keepLines w:val="0"/>
        <w:suppressAutoHyphens/>
        <w:spacing w:before="0" w:line="360" w:lineRule="auto"/>
        <w:ind w:firstLine="709"/>
        <w:jc w:val="both"/>
        <w:rPr>
          <w:rFonts w:ascii="Times New Roman" w:hAnsi="Times New Roman"/>
          <w:color w:val="auto"/>
          <w:lang w:val="en-US"/>
        </w:rPr>
      </w:pPr>
      <w:bookmarkStart w:id="0" w:name="_Toc231073837"/>
      <w:r w:rsidRPr="005E78BD">
        <w:rPr>
          <w:rFonts w:ascii="Times New Roman" w:hAnsi="Times New Roman"/>
          <w:color w:val="auto"/>
        </w:rPr>
        <w:t>Введение</w:t>
      </w:r>
      <w:bookmarkEnd w:id="0"/>
    </w:p>
    <w:p w:rsidR="005E78BD" w:rsidRPr="005E78BD" w:rsidRDefault="005E78BD" w:rsidP="005E78BD">
      <w:pPr>
        <w:rPr>
          <w:lang w:val="en-US"/>
        </w:rPr>
      </w:pPr>
    </w:p>
    <w:p w:rsidR="005E78BD" w:rsidRDefault="004828B8" w:rsidP="005E78BD">
      <w:pPr>
        <w:suppressAutoHyphens/>
        <w:spacing w:after="0" w:line="360" w:lineRule="auto"/>
        <w:ind w:firstLine="709"/>
        <w:jc w:val="both"/>
        <w:rPr>
          <w:rFonts w:ascii="Times New Roman" w:hAnsi="Times New Roman"/>
          <w:sz w:val="28"/>
        </w:rPr>
      </w:pPr>
      <w:r w:rsidRPr="005E78BD">
        <w:rPr>
          <w:rFonts w:ascii="Times New Roman" w:hAnsi="Times New Roman"/>
          <w:sz w:val="28"/>
          <w:szCs w:val="28"/>
        </w:rPr>
        <w:t xml:space="preserve">Ислам является мировой религией, а к началу </w:t>
      </w:r>
      <w:r w:rsidRPr="005E78BD">
        <w:rPr>
          <w:rFonts w:ascii="Times New Roman" w:hAnsi="Times New Roman"/>
          <w:sz w:val="28"/>
          <w:szCs w:val="28"/>
          <w:lang w:val="en-US"/>
        </w:rPr>
        <w:t>XXI</w:t>
      </w:r>
      <w:r w:rsidRPr="005E78BD">
        <w:rPr>
          <w:rFonts w:ascii="Times New Roman" w:hAnsi="Times New Roman"/>
          <w:sz w:val="28"/>
          <w:szCs w:val="28"/>
        </w:rPr>
        <w:t xml:space="preserve"> в. ни одна из мировых религий не имеет такого влияния на политику, как Ислам, особенно на Ближнем и Среднем Востоке, что обуславливается тем, что ислам </w:t>
      </w:r>
      <w:r w:rsidR="005E78BD">
        <w:rPr>
          <w:rFonts w:ascii="Times New Roman" w:hAnsi="Times New Roman"/>
          <w:sz w:val="28"/>
          <w:szCs w:val="28"/>
        </w:rPr>
        <w:t>"</w:t>
      </w:r>
      <w:r w:rsidRPr="005E78BD">
        <w:rPr>
          <w:rFonts w:ascii="Times New Roman" w:hAnsi="Times New Roman"/>
          <w:sz w:val="28"/>
          <w:szCs w:val="28"/>
        </w:rPr>
        <w:t>ещё при жизни своего основателя и был государством, и отождествление религии и правления навсегда отпечаталась в памяти… верующих</w:t>
      </w:r>
      <w:r w:rsidR="005E78BD">
        <w:rPr>
          <w:rFonts w:ascii="Times New Roman" w:hAnsi="Times New Roman"/>
          <w:sz w:val="28"/>
          <w:szCs w:val="28"/>
        </w:rPr>
        <w:t>"</w:t>
      </w:r>
      <w:r w:rsidRPr="005E78BD">
        <w:rPr>
          <w:rFonts w:ascii="Times New Roman" w:hAnsi="Times New Roman"/>
          <w:sz w:val="28"/>
        </w:rPr>
        <w:t>.</w:t>
      </w:r>
      <w:r w:rsidR="00355FF6" w:rsidRPr="005E78BD">
        <w:rPr>
          <w:rFonts w:ascii="Times New Roman" w:hAnsi="Times New Roman"/>
          <w:sz w:val="28"/>
        </w:rPr>
        <w:t xml:space="preserve"> В </w:t>
      </w:r>
      <w:r w:rsidR="00355FF6" w:rsidRPr="005E78BD">
        <w:rPr>
          <w:rFonts w:ascii="Times New Roman" w:hAnsi="Times New Roman"/>
          <w:sz w:val="28"/>
          <w:lang w:val="en-US"/>
        </w:rPr>
        <w:t>XXI</w:t>
      </w:r>
      <w:r w:rsidR="00355FF6" w:rsidRPr="005E78BD">
        <w:rPr>
          <w:rFonts w:ascii="Times New Roman" w:hAnsi="Times New Roman"/>
          <w:sz w:val="28"/>
        </w:rPr>
        <w:t xml:space="preserve"> в. важность понимания цивилизационной сущности ислама высока в свете межцивилизационного непонимания и уже происходящего </w:t>
      </w:r>
      <w:r w:rsidR="005E78BD">
        <w:rPr>
          <w:rFonts w:ascii="Times New Roman" w:hAnsi="Times New Roman"/>
          <w:sz w:val="28"/>
        </w:rPr>
        <w:t>"</w:t>
      </w:r>
      <w:r w:rsidR="00355FF6" w:rsidRPr="005E78BD">
        <w:rPr>
          <w:rFonts w:ascii="Times New Roman" w:hAnsi="Times New Roman"/>
          <w:sz w:val="28"/>
        </w:rPr>
        <w:t>столкновения цивилизаций</w:t>
      </w:r>
      <w:r w:rsidR="005E78BD">
        <w:rPr>
          <w:rFonts w:ascii="Times New Roman" w:hAnsi="Times New Roman"/>
          <w:sz w:val="28"/>
        </w:rPr>
        <w:t>"</w:t>
      </w:r>
      <w:r w:rsidR="00355FF6" w:rsidRPr="005E78BD">
        <w:rPr>
          <w:rFonts w:ascii="Times New Roman" w:hAnsi="Times New Roman"/>
          <w:sz w:val="28"/>
        </w:rPr>
        <w:t>.</w:t>
      </w:r>
    </w:p>
    <w:p w:rsidR="005E78BD" w:rsidRDefault="00355FF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rPr>
        <w:t>Огромный интерес в этой связи вызывает м</w:t>
      </w:r>
      <w:r w:rsidRPr="005E78BD">
        <w:rPr>
          <w:rFonts w:ascii="Times New Roman" w:hAnsi="Times New Roman"/>
          <w:sz w:val="28"/>
          <w:szCs w:val="28"/>
        </w:rPr>
        <w:t xml:space="preserve">усульманская Турция, буферное государство, разделяющее Европу и Азию. Именно это </w:t>
      </w:r>
      <w:r w:rsidR="005E78BD">
        <w:rPr>
          <w:rFonts w:ascii="Times New Roman" w:hAnsi="Times New Roman"/>
          <w:sz w:val="28"/>
          <w:szCs w:val="28"/>
        </w:rPr>
        <w:t>"</w:t>
      </w:r>
      <w:r w:rsidRPr="005E78BD">
        <w:rPr>
          <w:rFonts w:ascii="Times New Roman" w:hAnsi="Times New Roman"/>
          <w:sz w:val="28"/>
          <w:szCs w:val="28"/>
        </w:rPr>
        <w:t>соседство</w:t>
      </w:r>
      <w:r w:rsidR="005E78BD">
        <w:rPr>
          <w:rFonts w:ascii="Times New Roman" w:hAnsi="Times New Roman"/>
          <w:sz w:val="28"/>
          <w:szCs w:val="28"/>
        </w:rPr>
        <w:t>"</w:t>
      </w:r>
      <w:r w:rsidRPr="005E78BD">
        <w:rPr>
          <w:rFonts w:ascii="Times New Roman" w:hAnsi="Times New Roman"/>
          <w:sz w:val="28"/>
          <w:szCs w:val="28"/>
        </w:rPr>
        <w:t xml:space="preserve"> и определило особый вектор цивилизационного развития как этой страны, объединяющей в себе как традиционные мусульманские, так и западные ценности. Турция продолжает быть единственной мусульманской страной, где религия официально отделена от государства, кроме того, на данном историческом этапе Турция – единственное государство, где проводится эксперимент так называемого </w:t>
      </w:r>
      <w:r w:rsidR="005E78BD">
        <w:rPr>
          <w:rFonts w:ascii="Times New Roman" w:hAnsi="Times New Roman"/>
          <w:sz w:val="28"/>
          <w:szCs w:val="28"/>
        </w:rPr>
        <w:t>"</w:t>
      </w:r>
      <w:r w:rsidRPr="005E78BD">
        <w:rPr>
          <w:rFonts w:ascii="Times New Roman" w:hAnsi="Times New Roman"/>
          <w:sz w:val="28"/>
          <w:szCs w:val="28"/>
        </w:rPr>
        <w:t>демократического</w:t>
      </w:r>
      <w:r w:rsidR="005E78BD">
        <w:rPr>
          <w:rFonts w:ascii="Times New Roman" w:hAnsi="Times New Roman"/>
          <w:sz w:val="28"/>
          <w:szCs w:val="28"/>
        </w:rPr>
        <w:t>"</w:t>
      </w:r>
      <w:r w:rsidRPr="005E78BD">
        <w:rPr>
          <w:rFonts w:ascii="Times New Roman" w:hAnsi="Times New Roman"/>
          <w:sz w:val="28"/>
          <w:szCs w:val="28"/>
        </w:rPr>
        <w:t xml:space="preserve"> варианта ислама.</w:t>
      </w:r>
    </w:p>
    <w:p w:rsidR="00355FF6" w:rsidRPr="005E78BD" w:rsidRDefault="00355FF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силу вышеуказанных причин важно понять корни этого явления, его перспективы и перспективы распространения умеренного исламизма на другие страны мусульманской цивилизации.</w:t>
      </w:r>
    </w:p>
    <w:p w:rsidR="009C5786" w:rsidRPr="005E78BD" w:rsidRDefault="009C578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i/>
          <w:sz w:val="28"/>
          <w:szCs w:val="28"/>
        </w:rPr>
        <w:t>Объектом исследования</w:t>
      </w:r>
      <w:r w:rsidRPr="005E78BD">
        <w:rPr>
          <w:rFonts w:ascii="Times New Roman" w:hAnsi="Times New Roman"/>
          <w:sz w:val="28"/>
          <w:szCs w:val="28"/>
        </w:rPr>
        <w:t xml:space="preserve"> являются политико-</w:t>
      </w:r>
      <w:r w:rsidR="00461AB2" w:rsidRPr="005E78BD">
        <w:rPr>
          <w:rFonts w:ascii="Times New Roman" w:hAnsi="Times New Roman"/>
          <w:sz w:val="28"/>
          <w:szCs w:val="28"/>
        </w:rPr>
        <w:t>конфессиональные</w:t>
      </w:r>
      <w:r w:rsidRPr="005E78BD">
        <w:rPr>
          <w:rFonts w:ascii="Times New Roman" w:hAnsi="Times New Roman"/>
          <w:sz w:val="28"/>
          <w:szCs w:val="28"/>
        </w:rPr>
        <w:t xml:space="preserve"> отношения. </w:t>
      </w:r>
      <w:r w:rsidRPr="005E78BD">
        <w:rPr>
          <w:rFonts w:ascii="Times New Roman" w:hAnsi="Times New Roman"/>
          <w:i/>
          <w:sz w:val="28"/>
          <w:szCs w:val="28"/>
        </w:rPr>
        <w:t>Предмет</w:t>
      </w:r>
      <w:r w:rsidR="004A3BE1" w:rsidRPr="005E78BD">
        <w:rPr>
          <w:rFonts w:ascii="Times New Roman" w:hAnsi="Times New Roman"/>
          <w:i/>
          <w:sz w:val="28"/>
          <w:szCs w:val="28"/>
        </w:rPr>
        <w:t xml:space="preserve"> исследования</w:t>
      </w:r>
      <w:r w:rsidR="004A3BE1" w:rsidRPr="005E78BD">
        <w:rPr>
          <w:rFonts w:ascii="Times New Roman" w:hAnsi="Times New Roman"/>
          <w:sz w:val="28"/>
          <w:szCs w:val="28"/>
        </w:rPr>
        <w:t xml:space="preserve"> </w:t>
      </w:r>
      <w:r w:rsidR="006F241C" w:rsidRPr="005E78BD">
        <w:rPr>
          <w:rFonts w:ascii="Times New Roman" w:hAnsi="Times New Roman"/>
          <w:sz w:val="28"/>
          <w:szCs w:val="28"/>
        </w:rPr>
        <w:t>–</w:t>
      </w:r>
      <w:r w:rsidR="004A3BE1" w:rsidRPr="005E78BD">
        <w:rPr>
          <w:rFonts w:ascii="Times New Roman" w:hAnsi="Times New Roman"/>
          <w:sz w:val="28"/>
          <w:szCs w:val="28"/>
        </w:rPr>
        <w:t xml:space="preserve"> </w:t>
      </w:r>
      <w:r w:rsidR="00392C72" w:rsidRPr="005E78BD">
        <w:rPr>
          <w:rFonts w:ascii="Times New Roman" w:hAnsi="Times New Roman"/>
          <w:sz w:val="28"/>
          <w:szCs w:val="28"/>
        </w:rPr>
        <w:t xml:space="preserve">эволюция </w:t>
      </w:r>
      <w:r w:rsidR="006F241C" w:rsidRPr="005E78BD">
        <w:rPr>
          <w:rFonts w:ascii="Times New Roman" w:hAnsi="Times New Roman"/>
          <w:sz w:val="28"/>
          <w:szCs w:val="28"/>
        </w:rPr>
        <w:t>ислам</w:t>
      </w:r>
      <w:r w:rsidR="00392C72" w:rsidRPr="005E78BD">
        <w:rPr>
          <w:rFonts w:ascii="Times New Roman" w:hAnsi="Times New Roman"/>
          <w:sz w:val="28"/>
          <w:szCs w:val="28"/>
        </w:rPr>
        <w:t>а</w:t>
      </w:r>
      <w:r w:rsidR="006F241C" w:rsidRPr="005E78BD">
        <w:rPr>
          <w:rFonts w:ascii="Times New Roman" w:hAnsi="Times New Roman"/>
          <w:sz w:val="28"/>
          <w:szCs w:val="28"/>
        </w:rPr>
        <w:t xml:space="preserve"> в Турции.</w:t>
      </w:r>
    </w:p>
    <w:p w:rsidR="006F241C" w:rsidRPr="005E78BD" w:rsidRDefault="006F241C"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i/>
          <w:sz w:val="28"/>
          <w:szCs w:val="28"/>
        </w:rPr>
        <w:t>Хронологические рамки</w:t>
      </w:r>
      <w:r w:rsidRPr="005E78BD">
        <w:rPr>
          <w:rFonts w:ascii="Times New Roman" w:hAnsi="Times New Roman"/>
          <w:sz w:val="28"/>
          <w:szCs w:val="28"/>
        </w:rPr>
        <w:t xml:space="preserve"> исследования включают период с 1517 по 2009 гг. Нижняя граница – принятие </w:t>
      </w:r>
      <w:r w:rsidR="00EC74F0" w:rsidRPr="005E78BD">
        <w:rPr>
          <w:rFonts w:ascii="Times New Roman" w:hAnsi="Times New Roman"/>
          <w:sz w:val="28"/>
          <w:szCs w:val="28"/>
        </w:rPr>
        <w:t xml:space="preserve">падишахом Селимом </w:t>
      </w:r>
      <w:r w:rsidR="00EC74F0" w:rsidRPr="005E78BD">
        <w:rPr>
          <w:rFonts w:ascii="Times New Roman" w:hAnsi="Times New Roman"/>
          <w:sz w:val="28"/>
          <w:szCs w:val="28"/>
          <w:lang w:val="en-US"/>
        </w:rPr>
        <w:t>I</w:t>
      </w:r>
      <w:r w:rsidR="00EC74F0" w:rsidRPr="005E78BD">
        <w:rPr>
          <w:rFonts w:ascii="Times New Roman" w:hAnsi="Times New Roman"/>
          <w:sz w:val="28"/>
          <w:szCs w:val="28"/>
        </w:rPr>
        <w:t xml:space="preserve"> титула халифа всех мусульман. Верхняя граница обусловлена </w:t>
      </w:r>
      <w:r w:rsidR="00392C72" w:rsidRPr="005E78BD">
        <w:rPr>
          <w:rFonts w:ascii="Times New Roman" w:hAnsi="Times New Roman"/>
          <w:sz w:val="28"/>
          <w:szCs w:val="28"/>
        </w:rPr>
        <w:t>тем фактом, что эволюция политико-религиозных отношений продолжается на основе умеренного варианта исламизма.</w:t>
      </w:r>
    </w:p>
    <w:p w:rsidR="0090381F" w:rsidRPr="005E78BD" w:rsidRDefault="0090381F"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i/>
          <w:sz w:val="28"/>
          <w:szCs w:val="28"/>
        </w:rPr>
        <w:t>Цель исследования</w:t>
      </w:r>
      <w:r w:rsidRPr="005E78BD">
        <w:rPr>
          <w:rFonts w:ascii="Times New Roman" w:hAnsi="Times New Roman"/>
          <w:sz w:val="28"/>
          <w:szCs w:val="28"/>
        </w:rPr>
        <w:t xml:space="preserve"> – анализ </w:t>
      </w:r>
      <w:r w:rsidR="00392C72" w:rsidRPr="005E78BD">
        <w:rPr>
          <w:rFonts w:ascii="Times New Roman" w:hAnsi="Times New Roman"/>
          <w:sz w:val="28"/>
          <w:szCs w:val="28"/>
        </w:rPr>
        <w:t xml:space="preserve">эволюции </w:t>
      </w:r>
      <w:r w:rsidRPr="005E78BD">
        <w:rPr>
          <w:rFonts w:ascii="Times New Roman" w:hAnsi="Times New Roman"/>
          <w:sz w:val="28"/>
          <w:szCs w:val="28"/>
        </w:rPr>
        <w:t xml:space="preserve">политико-религиозных отношений в Турции на протяжении выделенного периода. Для реализации данной цели необходимо выполнить следующие </w:t>
      </w:r>
      <w:r w:rsidRPr="005E78BD">
        <w:rPr>
          <w:rFonts w:ascii="Times New Roman" w:hAnsi="Times New Roman"/>
          <w:i/>
          <w:sz w:val="28"/>
          <w:szCs w:val="28"/>
        </w:rPr>
        <w:t>задачи</w:t>
      </w:r>
      <w:r w:rsidRPr="005E78BD">
        <w:rPr>
          <w:rFonts w:ascii="Times New Roman" w:hAnsi="Times New Roman"/>
          <w:sz w:val="28"/>
          <w:szCs w:val="28"/>
        </w:rPr>
        <w:t>:</w:t>
      </w:r>
    </w:p>
    <w:p w:rsidR="0090381F" w:rsidRPr="005E78BD" w:rsidRDefault="00DF2D2D" w:rsidP="005E78BD">
      <w:pPr>
        <w:pStyle w:val="aa"/>
        <w:numPr>
          <w:ilvl w:val="0"/>
          <w:numId w:val="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Определить периодизацию парадигм развития политико-религиозных отношений</w:t>
      </w:r>
    </w:p>
    <w:p w:rsidR="00DF2D2D" w:rsidRPr="005E78BD" w:rsidRDefault="00DF2D2D" w:rsidP="005E78BD">
      <w:pPr>
        <w:pStyle w:val="aa"/>
        <w:numPr>
          <w:ilvl w:val="0"/>
          <w:numId w:val="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Определить </w:t>
      </w:r>
      <w:r w:rsidR="00185D91" w:rsidRPr="005E78BD">
        <w:rPr>
          <w:rFonts w:ascii="Times New Roman" w:hAnsi="Times New Roman"/>
          <w:sz w:val="28"/>
          <w:szCs w:val="28"/>
        </w:rPr>
        <w:t>тенденции и тренды</w:t>
      </w:r>
      <w:r w:rsidRPr="005E78BD">
        <w:rPr>
          <w:rFonts w:ascii="Times New Roman" w:hAnsi="Times New Roman"/>
          <w:sz w:val="28"/>
          <w:szCs w:val="28"/>
        </w:rPr>
        <w:t xml:space="preserve"> каждого периода</w:t>
      </w:r>
    </w:p>
    <w:p w:rsidR="00392C72" w:rsidRPr="005E78BD" w:rsidRDefault="00886950" w:rsidP="005E78BD">
      <w:pPr>
        <w:pStyle w:val="aa"/>
        <w:numPr>
          <w:ilvl w:val="0"/>
          <w:numId w:val="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Определить причины смен парадигм</w:t>
      </w:r>
    </w:p>
    <w:p w:rsidR="00886950" w:rsidRPr="005E78BD" w:rsidRDefault="00886950"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i/>
          <w:sz w:val="28"/>
          <w:szCs w:val="28"/>
        </w:rPr>
        <w:t>Историография</w:t>
      </w:r>
      <w:r w:rsidRPr="005E78BD">
        <w:rPr>
          <w:rFonts w:ascii="Times New Roman" w:hAnsi="Times New Roman"/>
          <w:sz w:val="28"/>
          <w:szCs w:val="28"/>
        </w:rPr>
        <w:t xml:space="preserve"> темы делится на три части. Во-первых, это работы </w:t>
      </w:r>
      <w:r w:rsidR="007445B9" w:rsidRPr="005E78BD">
        <w:rPr>
          <w:rFonts w:ascii="Times New Roman" w:hAnsi="Times New Roman"/>
          <w:sz w:val="28"/>
          <w:szCs w:val="28"/>
        </w:rPr>
        <w:t xml:space="preserve">наиболее прогрессивных </w:t>
      </w:r>
      <w:r w:rsidRPr="005E78BD">
        <w:rPr>
          <w:rFonts w:ascii="Times New Roman" w:hAnsi="Times New Roman"/>
          <w:sz w:val="28"/>
          <w:szCs w:val="28"/>
        </w:rPr>
        <w:t>западных исследователей</w:t>
      </w:r>
      <w:r w:rsidR="007445B9" w:rsidRPr="005E78BD">
        <w:rPr>
          <w:rFonts w:ascii="Times New Roman" w:hAnsi="Times New Roman"/>
          <w:sz w:val="28"/>
          <w:szCs w:val="28"/>
        </w:rPr>
        <w:t xml:space="preserve">. Стоит выделить </w:t>
      </w:r>
      <w:r w:rsidR="00E57AFF" w:rsidRPr="005E78BD">
        <w:rPr>
          <w:rFonts w:ascii="Times New Roman" w:hAnsi="Times New Roman"/>
          <w:sz w:val="28"/>
          <w:szCs w:val="28"/>
        </w:rPr>
        <w:t>три</w:t>
      </w:r>
      <w:r w:rsidR="007445B9" w:rsidRPr="005E78BD">
        <w:rPr>
          <w:rFonts w:ascii="Times New Roman" w:hAnsi="Times New Roman"/>
          <w:sz w:val="28"/>
          <w:szCs w:val="28"/>
        </w:rPr>
        <w:t xml:space="preserve"> работы – С. Хантингтон</w:t>
      </w:r>
      <w:r w:rsidR="0002479A" w:rsidRPr="005E78BD">
        <w:rPr>
          <w:rFonts w:ascii="Times New Roman" w:hAnsi="Times New Roman"/>
          <w:sz w:val="28"/>
          <w:szCs w:val="28"/>
        </w:rPr>
        <w:t>а</w:t>
      </w:r>
      <w:r w:rsidR="00E57AFF" w:rsidRPr="005E78BD">
        <w:rPr>
          <w:rFonts w:ascii="Times New Roman" w:hAnsi="Times New Roman"/>
          <w:sz w:val="28"/>
          <w:szCs w:val="28"/>
        </w:rPr>
        <w:t>, Ф.Кардини</w:t>
      </w:r>
      <w:r w:rsidR="007445B9" w:rsidRPr="005E78BD">
        <w:rPr>
          <w:rFonts w:ascii="Times New Roman" w:hAnsi="Times New Roman"/>
          <w:sz w:val="28"/>
          <w:szCs w:val="28"/>
        </w:rPr>
        <w:t xml:space="preserve"> и Б. Луис</w:t>
      </w:r>
      <w:r w:rsidR="0002479A" w:rsidRPr="005E78BD">
        <w:rPr>
          <w:rFonts w:ascii="Times New Roman" w:hAnsi="Times New Roman"/>
          <w:sz w:val="28"/>
          <w:szCs w:val="28"/>
        </w:rPr>
        <w:t>а</w:t>
      </w:r>
      <w:r w:rsidR="007445B9" w:rsidRPr="005E78BD">
        <w:rPr>
          <w:rFonts w:ascii="Times New Roman" w:hAnsi="Times New Roman"/>
          <w:sz w:val="28"/>
          <w:szCs w:val="28"/>
        </w:rPr>
        <w:t xml:space="preserve">. Хантингтон рассматривает Турцию как феномен мусульманской цивилизации, отмечая, что цивилизационные эксперименты привели к тому, что Турция оказалась </w:t>
      </w:r>
      <w:r w:rsidR="005E78BD">
        <w:rPr>
          <w:rFonts w:ascii="Times New Roman" w:hAnsi="Times New Roman"/>
          <w:sz w:val="28"/>
          <w:szCs w:val="28"/>
        </w:rPr>
        <w:t>"</w:t>
      </w:r>
      <w:r w:rsidR="007445B9" w:rsidRPr="005E78BD">
        <w:rPr>
          <w:rFonts w:ascii="Times New Roman" w:hAnsi="Times New Roman"/>
          <w:sz w:val="28"/>
          <w:szCs w:val="28"/>
        </w:rPr>
        <w:t>оторванной страной</w:t>
      </w:r>
      <w:r w:rsidR="005E78BD">
        <w:rPr>
          <w:rFonts w:ascii="Times New Roman" w:hAnsi="Times New Roman"/>
          <w:sz w:val="28"/>
          <w:szCs w:val="28"/>
        </w:rPr>
        <w:t>"</w:t>
      </w:r>
      <w:r w:rsidR="007445B9" w:rsidRPr="005E78BD">
        <w:rPr>
          <w:rFonts w:ascii="Times New Roman" w:hAnsi="Times New Roman"/>
          <w:sz w:val="28"/>
          <w:szCs w:val="28"/>
        </w:rPr>
        <w:t>. Важным достижением Луиса является рассмотрение ислама без отрыва данной религии от политики, чем злоупотребляют западные, советские и современно-российские исследователи.</w:t>
      </w:r>
      <w:r w:rsidR="00E57AFF" w:rsidRPr="005E78BD">
        <w:rPr>
          <w:rFonts w:ascii="Times New Roman" w:hAnsi="Times New Roman"/>
          <w:sz w:val="28"/>
          <w:szCs w:val="28"/>
        </w:rPr>
        <w:t xml:space="preserve"> Достоинства монографии Кардини – в </w:t>
      </w:r>
      <w:r w:rsidR="005E7A2D" w:rsidRPr="005E78BD">
        <w:rPr>
          <w:rFonts w:ascii="Times New Roman" w:hAnsi="Times New Roman"/>
          <w:sz w:val="28"/>
          <w:szCs w:val="28"/>
        </w:rPr>
        <w:t xml:space="preserve">детальном </w:t>
      </w:r>
      <w:r w:rsidR="0051732F" w:rsidRPr="005E78BD">
        <w:rPr>
          <w:rFonts w:ascii="Times New Roman" w:hAnsi="Times New Roman"/>
          <w:sz w:val="28"/>
          <w:szCs w:val="28"/>
        </w:rPr>
        <w:t xml:space="preserve">исследовании первого </w:t>
      </w:r>
      <w:r w:rsidR="005E78BD">
        <w:rPr>
          <w:rFonts w:ascii="Times New Roman" w:hAnsi="Times New Roman"/>
          <w:sz w:val="28"/>
          <w:szCs w:val="28"/>
        </w:rPr>
        <w:t>"</w:t>
      </w:r>
      <w:r w:rsidR="0051732F" w:rsidRPr="005E78BD">
        <w:rPr>
          <w:rFonts w:ascii="Times New Roman" w:hAnsi="Times New Roman"/>
          <w:sz w:val="28"/>
          <w:szCs w:val="28"/>
        </w:rPr>
        <w:t>контакта</w:t>
      </w:r>
      <w:r w:rsidR="005E78BD">
        <w:rPr>
          <w:rFonts w:ascii="Times New Roman" w:hAnsi="Times New Roman"/>
          <w:sz w:val="28"/>
          <w:szCs w:val="28"/>
        </w:rPr>
        <w:t>"</w:t>
      </w:r>
      <w:r w:rsidR="0051732F" w:rsidRPr="005E78BD">
        <w:rPr>
          <w:rFonts w:ascii="Times New Roman" w:hAnsi="Times New Roman"/>
          <w:sz w:val="28"/>
          <w:szCs w:val="28"/>
        </w:rPr>
        <w:t xml:space="preserve"> Турции с европейцами.</w:t>
      </w:r>
    </w:p>
    <w:p w:rsidR="007445B9" w:rsidRPr="005E78BD" w:rsidRDefault="007445B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Втор</w:t>
      </w:r>
      <w:r w:rsidR="009112AC" w:rsidRPr="005E78BD">
        <w:rPr>
          <w:rFonts w:ascii="Times New Roman" w:hAnsi="Times New Roman"/>
          <w:sz w:val="28"/>
          <w:szCs w:val="28"/>
        </w:rPr>
        <w:t>ой</w:t>
      </w:r>
      <w:r w:rsidRPr="005E78BD">
        <w:rPr>
          <w:rFonts w:ascii="Times New Roman" w:hAnsi="Times New Roman"/>
          <w:sz w:val="28"/>
          <w:szCs w:val="28"/>
        </w:rPr>
        <w:t xml:space="preserve"> </w:t>
      </w:r>
      <w:r w:rsidR="009112AC" w:rsidRPr="005E78BD">
        <w:rPr>
          <w:rFonts w:ascii="Times New Roman" w:hAnsi="Times New Roman"/>
          <w:sz w:val="28"/>
          <w:szCs w:val="28"/>
        </w:rPr>
        <w:t>пласт</w:t>
      </w:r>
      <w:r w:rsidRPr="005E78BD">
        <w:rPr>
          <w:rFonts w:ascii="Times New Roman" w:hAnsi="Times New Roman"/>
          <w:sz w:val="28"/>
          <w:szCs w:val="28"/>
        </w:rPr>
        <w:t xml:space="preserve"> историографии – работы советских исследователей. </w:t>
      </w:r>
      <w:r w:rsidR="009D1FA5" w:rsidRPr="005E78BD">
        <w:rPr>
          <w:rFonts w:ascii="Times New Roman" w:hAnsi="Times New Roman"/>
          <w:sz w:val="28"/>
          <w:szCs w:val="28"/>
        </w:rPr>
        <w:t>Это наиболее тенденциозная часть историографии. Изучение ислама отходит в них на последний план, его роль в общественной и политической жизни</w:t>
      </w:r>
      <w:r w:rsidR="00FA01C3" w:rsidRPr="005E78BD">
        <w:rPr>
          <w:rFonts w:ascii="Times New Roman" w:hAnsi="Times New Roman"/>
          <w:sz w:val="28"/>
          <w:szCs w:val="28"/>
        </w:rPr>
        <w:t xml:space="preserve"> начиная с середины </w:t>
      </w:r>
      <w:r w:rsidR="00FA01C3" w:rsidRPr="005E78BD">
        <w:rPr>
          <w:rFonts w:ascii="Times New Roman" w:hAnsi="Times New Roman"/>
          <w:sz w:val="28"/>
          <w:szCs w:val="28"/>
          <w:lang w:val="en-US"/>
        </w:rPr>
        <w:t>XIX</w:t>
      </w:r>
      <w:r w:rsidR="00FA01C3" w:rsidRPr="005E78BD">
        <w:rPr>
          <w:rFonts w:ascii="Times New Roman" w:hAnsi="Times New Roman"/>
          <w:sz w:val="28"/>
          <w:szCs w:val="28"/>
        </w:rPr>
        <w:t xml:space="preserve"> в. постепенно</w:t>
      </w:r>
      <w:r w:rsidR="009D1FA5" w:rsidRPr="005E78BD">
        <w:rPr>
          <w:rFonts w:ascii="Times New Roman" w:hAnsi="Times New Roman"/>
          <w:sz w:val="28"/>
          <w:szCs w:val="28"/>
        </w:rPr>
        <w:t xml:space="preserve"> нивелируется; всё сводится лишь к </w:t>
      </w:r>
      <w:r w:rsidR="005E78BD">
        <w:rPr>
          <w:rFonts w:ascii="Times New Roman" w:hAnsi="Times New Roman"/>
          <w:sz w:val="28"/>
          <w:szCs w:val="28"/>
        </w:rPr>
        <w:t>"</w:t>
      </w:r>
      <w:r w:rsidR="009D1FA5" w:rsidRPr="005E78BD">
        <w:rPr>
          <w:rFonts w:ascii="Times New Roman" w:hAnsi="Times New Roman"/>
          <w:sz w:val="28"/>
          <w:szCs w:val="28"/>
        </w:rPr>
        <w:t>личным</w:t>
      </w:r>
      <w:r w:rsidR="005E78BD">
        <w:rPr>
          <w:rFonts w:ascii="Times New Roman" w:hAnsi="Times New Roman"/>
          <w:sz w:val="28"/>
          <w:szCs w:val="28"/>
        </w:rPr>
        <w:t>"</w:t>
      </w:r>
      <w:r w:rsidR="009D1FA5" w:rsidRPr="005E78BD">
        <w:rPr>
          <w:rFonts w:ascii="Times New Roman" w:hAnsi="Times New Roman"/>
          <w:sz w:val="28"/>
          <w:szCs w:val="28"/>
        </w:rPr>
        <w:t xml:space="preserve"> интересам партии – национально-освободительному движению</w:t>
      </w:r>
      <w:r w:rsidR="00FA01C3" w:rsidRPr="005E78BD">
        <w:rPr>
          <w:rFonts w:ascii="Times New Roman" w:hAnsi="Times New Roman"/>
          <w:sz w:val="28"/>
          <w:szCs w:val="28"/>
        </w:rPr>
        <w:t xml:space="preserve"> в конце </w:t>
      </w:r>
      <w:r w:rsidR="00FA01C3" w:rsidRPr="005E78BD">
        <w:rPr>
          <w:rFonts w:ascii="Times New Roman" w:hAnsi="Times New Roman"/>
          <w:sz w:val="28"/>
          <w:szCs w:val="28"/>
          <w:lang w:val="en-US"/>
        </w:rPr>
        <w:t>XIX</w:t>
      </w:r>
      <w:r w:rsidR="00FA01C3" w:rsidRPr="005E78BD">
        <w:rPr>
          <w:rFonts w:ascii="Times New Roman" w:hAnsi="Times New Roman"/>
          <w:sz w:val="28"/>
          <w:szCs w:val="28"/>
        </w:rPr>
        <w:t xml:space="preserve"> в., чему посвящено большинство исследований.</w:t>
      </w:r>
      <w:r w:rsidR="005E78BD">
        <w:rPr>
          <w:rFonts w:ascii="Times New Roman" w:hAnsi="Times New Roman"/>
          <w:sz w:val="28"/>
          <w:szCs w:val="28"/>
        </w:rPr>
        <w:t xml:space="preserve"> </w:t>
      </w:r>
      <w:r w:rsidR="00FA01C3" w:rsidRPr="005E78BD">
        <w:rPr>
          <w:rFonts w:ascii="Times New Roman" w:hAnsi="Times New Roman"/>
          <w:sz w:val="28"/>
          <w:szCs w:val="28"/>
        </w:rPr>
        <w:t>Смена цивилизационной парадигмы в 1920-х гг. объясняется советскими историками с точки зрения марксизма, когда на первый план выходит социально-экономическая подоплёка.</w:t>
      </w:r>
    </w:p>
    <w:p w:rsidR="00FA01C3" w:rsidRPr="005E78BD" w:rsidRDefault="00FA01C3"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Работы советских учёных, посвящённые второй половине </w:t>
      </w:r>
      <w:r w:rsidRPr="005E78BD">
        <w:rPr>
          <w:rFonts w:ascii="Times New Roman" w:hAnsi="Times New Roman"/>
          <w:sz w:val="28"/>
          <w:szCs w:val="28"/>
          <w:lang w:val="en-US"/>
        </w:rPr>
        <w:t>XX</w:t>
      </w:r>
      <w:r w:rsidRPr="005E78BD">
        <w:rPr>
          <w:rFonts w:ascii="Times New Roman" w:hAnsi="Times New Roman"/>
          <w:sz w:val="28"/>
          <w:szCs w:val="28"/>
        </w:rPr>
        <w:t xml:space="preserve"> в. прямо заявляют о своей главной цели: определить </w:t>
      </w:r>
      <w:r w:rsidR="0002479A" w:rsidRPr="005E78BD">
        <w:rPr>
          <w:rFonts w:ascii="Times New Roman" w:hAnsi="Times New Roman"/>
          <w:sz w:val="28"/>
          <w:szCs w:val="28"/>
        </w:rPr>
        <w:t>степень угрозы исламизма для коммунизма, причём в росте исламизма в Турции обвинялись, прежде всего, США и НАТО.</w:t>
      </w:r>
      <w:r w:rsidR="009112AC" w:rsidRPr="005E78BD">
        <w:rPr>
          <w:rFonts w:ascii="Times New Roman" w:hAnsi="Times New Roman"/>
          <w:sz w:val="28"/>
          <w:szCs w:val="28"/>
        </w:rPr>
        <w:t xml:space="preserve"> Данная тенденция существует в стат</w:t>
      </w:r>
      <w:r w:rsidR="00951B7E" w:rsidRPr="005E78BD">
        <w:rPr>
          <w:rFonts w:ascii="Times New Roman" w:hAnsi="Times New Roman"/>
          <w:sz w:val="28"/>
          <w:szCs w:val="28"/>
        </w:rPr>
        <w:t>ь</w:t>
      </w:r>
      <w:r w:rsidR="009112AC" w:rsidRPr="005E78BD">
        <w:rPr>
          <w:rFonts w:ascii="Times New Roman" w:hAnsi="Times New Roman"/>
          <w:sz w:val="28"/>
          <w:szCs w:val="28"/>
        </w:rPr>
        <w:t>ях Л.Г. Куртыновой</w:t>
      </w:r>
      <w:r w:rsidR="007A3489" w:rsidRPr="005E78BD">
        <w:rPr>
          <w:rFonts w:ascii="Times New Roman" w:hAnsi="Times New Roman"/>
          <w:sz w:val="28"/>
          <w:szCs w:val="28"/>
        </w:rPr>
        <w:t xml:space="preserve"> и И.Л. Фадеевой</w:t>
      </w:r>
      <w:r w:rsidR="005E7A2D" w:rsidRPr="005E78BD">
        <w:rPr>
          <w:rFonts w:ascii="Times New Roman" w:hAnsi="Times New Roman"/>
          <w:sz w:val="28"/>
          <w:szCs w:val="28"/>
        </w:rPr>
        <w:t>, И.И. Ивановой.</w:t>
      </w:r>
    </w:p>
    <w:p w:rsidR="00E53D9B" w:rsidRPr="005E78BD" w:rsidRDefault="009112AC"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советской части историографии стоит выделить, на наш взгляд, несколько наиболее удачных примеров</w:t>
      </w:r>
      <w:r w:rsidR="0083104C" w:rsidRPr="005E78BD">
        <w:rPr>
          <w:rFonts w:ascii="Times New Roman" w:hAnsi="Times New Roman"/>
          <w:sz w:val="28"/>
          <w:szCs w:val="28"/>
        </w:rPr>
        <w:t xml:space="preserve"> –</w:t>
      </w:r>
      <w:r w:rsidRPr="005E78BD">
        <w:rPr>
          <w:rFonts w:ascii="Times New Roman" w:hAnsi="Times New Roman"/>
          <w:sz w:val="28"/>
          <w:szCs w:val="28"/>
        </w:rPr>
        <w:t xml:space="preserve"> </w:t>
      </w:r>
      <w:r w:rsidR="0083104C" w:rsidRPr="005E78BD">
        <w:rPr>
          <w:rFonts w:ascii="Times New Roman" w:hAnsi="Times New Roman"/>
          <w:sz w:val="28"/>
          <w:szCs w:val="28"/>
        </w:rPr>
        <w:t xml:space="preserve">статьи </w:t>
      </w:r>
      <w:r w:rsidR="00ED59C2" w:rsidRPr="005E78BD">
        <w:rPr>
          <w:rFonts w:ascii="Times New Roman" w:hAnsi="Times New Roman"/>
          <w:sz w:val="28"/>
          <w:szCs w:val="28"/>
        </w:rPr>
        <w:t>Р.П.</w:t>
      </w:r>
      <w:r w:rsidR="0083104C" w:rsidRPr="005E78BD">
        <w:rPr>
          <w:rFonts w:ascii="Times New Roman" w:hAnsi="Times New Roman"/>
          <w:sz w:val="28"/>
          <w:szCs w:val="28"/>
        </w:rPr>
        <w:t xml:space="preserve"> </w:t>
      </w:r>
      <w:r w:rsidR="00ED59C2" w:rsidRPr="005E78BD">
        <w:rPr>
          <w:rFonts w:ascii="Times New Roman" w:hAnsi="Times New Roman"/>
          <w:sz w:val="28"/>
          <w:szCs w:val="28"/>
        </w:rPr>
        <w:t>Кондакчян</w:t>
      </w:r>
      <w:r w:rsidR="0083104C" w:rsidRPr="005E78BD">
        <w:rPr>
          <w:rFonts w:ascii="Times New Roman" w:hAnsi="Times New Roman"/>
          <w:sz w:val="28"/>
          <w:szCs w:val="28"/>
        </w:rPr>
        <w:t xml:space="preserve"> и монографии крупнейшего советского исследователя истории Османской империи – Ю.А. Петросяна.</w:t>
      </w:r>
      <w:r w:rsidR="00553592" w:rsidRPr="005E78BD">
        <w:rPr>
          <w:rFonts w:ascii="Times New Roman" w:hAnsi="Times New Roman"/>
          <w:sz w:val="28"/>
          <w:szCs w:val="28"/>
        </w:rPr>
        <w:t xml:space="preserve"> В числе минусов этих работ – вышеупомянутая тенденциозность, в числе явных плюсов – </w:t>
      </w:r>
      <w:r w:rsidR="00700548" w:rsidRPr="005E78BD">
        <w:rPr>
          <w:rFonts w:ascii="Times New Roman" w:hAnsi="Times New Roman"/>
          <w:sz w:val="28"/>
          <w:szCs w:val="28"/>
        </w:rPr>
        <w:t xml:space="preserve">краткие обзоры эволюции политико-религиозных отношений на протяжении всей истории турецкой государственности. </w:t>
      </w:r>
      <w:r w:rsidR="00602ABF" w:rsidRPr="005E78BD">
        <w:rPr>
          <w:rFonts w:ascii="Times New Roman" w:hAnsi="Times New Roman"/>
          <w:sz w:val="28"/>
          <w:szCs w:val="28"/>
        </w:rPr>
        <w:t>Также удачным образцом является обзорная монография Ю.И. Рустамов</w:t>
      </w:r>
      <w:r w:rsidR="00E53D9B" w:rsidRPr="005E78BD">
        <w:rPr>
          <w:rFonts w:ascii="Times New Roman" w:hAnsi="Times New Roman"/>
          <w:sz w:val="28"/>
          <w:szCs w:val="28"/>
        </w:rPr>
        <w:t xml:space="preserve">а, посвящённая влиянию ислама на общественную мысль в Турции в </w:t>
      </w:r>
      <w:r w:rsidR="00E53D9B" w:rsidRPr="005E78BD">
        <w:rPr>
          <w:rFonts w:ascii="Times New Roman" w:hAnsi="Times New Roman"/>
          <w:sz w:val="28"/>
          <w:szCs w:val="28"/>
          <w:lang w:val="en-US"/>
        </w:rPr>
        <w:t>XX</w:t>
      </w:r>
      <w:r w:rsidR="00E53D9B" w:rsidRPr="005E78BD">
        <w:rPr>
          <w:rFonts w:ascii="Times New Roman" w:hAnsi="Times New Roman"/>
          <w:sz w:val="28"/>
          <w:szCs w:val="28"/>
        </w:rPr>
        <w:t xml:space="preserve"> в. Достаточно подробно анализируется и эволюция влияния на общественную мысль до </w:t>
      </w:r>
      <w:r w:rsidR="00E53D9B" w:rsidRPr="005E78BD">
        <w:rPr>
          <w:rFonts w:ascii="Times New Roman" w:hAnsi="Times New Roman"/>
          <w:sz w:val="28"/>
          <w:szCs w:val="28"/>
          <w:lang w:val="en-US"/>
        </w:rPr>
        <w:t>XX</w:t>
      </w:r>
      <w:r w:rsidR="00E53D9B" w:rsidRPr="005E78BD">
        <w:rPr>
          <w:rFonts w:ascii="Times New Roman" w:hAnsi="Times New Roman"/>
          <w:sz w:val="28"/>
          <w:szCs w:val="28"/>
        </w:rPr>
        <w:t xml:space="preserve"> в.</w:t>
      </w:r>
    </w:p>
    <w:p w:rsidR="00EB26A4" w:rsidRPr="005E78BD" w:rsidRDefault="00700548"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Важен и очерк чехословацкого историка Зденки Весела, который анализирует противостояние исламистов и секуляристов перед военным переворотом 1980 г. и после него. Одним из первых советских историков Весела </w:t>
      </w:r>
      <w:r w:rsidR="005E78BD">
        <w:rPr>
          <w:rFonts w:ascii="Times New Roman" w:hAnsi="Times New Roman"/>
          <w:sz w:val="28"/>
          <w:szCs w:val="28"/>
        </w:rPr>
        <w:t>"</w:t>
      </w:r>
      <w:r w:rsidRPr="005E78BD">
        <w:rPr>
          <w:rFonts w:ascii="Times New Roman" w:hAnsi="Times New Roman"/>
          <w:sz w:val="28"/>
          <w:szCs w:val="28"/>
        </w:rPr>
        <w:t>смотрит</w:t>
      </w:r>
      <w:r w:rsidR="005E78BD">
        <w:rPr>
          <w:rFonts w:ascii="Times New Roman" w:hAnsi="Times New Roman"/>
          <w:sz w:val="28"/>
          <w:szCs w:val="28"/>
        </w:rPr>
        <w:t>"</w:t>
      </w:r>
      <w:r w:rsidRPr="005E78BD">
        <w:rPr>
          <w:rFonts w:ascii="Times New Roman" w:hAnsi="Times New Roman"/>
          <w:sz w:val="28"/>
          <w:szCs w:val="28"/>
        </w:rPr>
        <w:t xml:space="preserve"> на исламизацию Турции не с точки зрения опасности коммунистическому режиму, а с точки зрения внутренних причин явления.</w:t>
      </w:r>
    </w:p>
    <w:p w:rsidR="00700548" w:rsidRPr="005E78BD" w:rsidRDefault="00700548"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общем и целом пласт советской историографии составляет обширную базу фактов, которые использовались при подготовке данной работы, в том числе статистических данных, данных о малоизвестных массам событиях.</w:t>
      </w:r>
    </w:p>
    <w:p w:rsidR="00700548" w:rsidRPr="005E78BD" w:rsidRDefault="00700548"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Наконец, третья группа историографии – современно-российские исследования. Стоит выделить несколько наиболее</w:t>
      </w:r>
      <w:r w:rsidR="000778B4" w:rsidRPr="005E78BD">
        <w:rPr>
          <w:rFonts w:ascii="Times New Roman" w:hAnsi="Times New Roman"/>
          <w:sz w:val="28"/>
          <w:szCs w:val="28"/>
        </w:rPr>
        <w:t xml:space="preserve"> удачных и важных исследований. Во-первых, это статьи крупного исследователя современного ислама в Турции – Н.Г. Киреева. На данное время он единственный употребляет термин </w:t>
      </w:r>
      <w:r w:rsidR="005E78BD">
        <w:rPr>
          <w:rFonts w:ascii="Times New Roman" w:hAnsi="Times New Roman"/>
          <w:sz w:val="28"/>
          <w:szCs w:val="28"/>
        </w:rPr>
        <w:t>"</w:t>
      </w:r>
      <w:r w:rsidR="000778B4" w:rsidRPr="005E78BD">
        <w:rPr>
          <w:rFonts w:ascii="Times New Roman" w:hAnsi="Times New Roman"/>
          <w:sz w:val="28"/>
          <w:szCs w:val="28"/>
        </w:rPr>
        <w:t>мягкий</w:t>
      </w:r>
      <w:r w:rsidR="005E78BD">
        <w:rPr>
          <w:rFonts w:ascii="Times New Roman" w:hAnsi="Times New Roman"/>
          <w:sz w:val="28"/>
          <w:szCs w:val="28"/>
        </w:rPr>
        <w:t>"</w:t>
      </w:r>
      <w:r w:rsidR="000778B4" w:rsidRPr="005E78BD">
        <w:rPr>
          <w:rFonts w:ascii="Times New Roman" w:hAnsi="Times New Roman"/>
          <w:sz w:val="28"/>
          <w:szCs w:val="28"/>
        </w:rPr>
        <w:t xml:space="preserve"> ислам, являющийся достаточно распространённым у западных </w:t>
      </w:r>
      <w:r w:rsidR="00BB6C12" w:rsidRPr="005E78BD">
        <w:rPr>
          <w:rFonts w:ascii="Times New Roman" w:hAnsi="Times New Roman"/>
          <w:sz w:val="28"/>
          <w:szCs w:val="28"/>
        </w:rPr>
        <w:t xml:space="preserve">и турецких </w:t>
      </w:r>
      <w:r w:rsidR="000778B4" w:rsidRPr="005E78BD">
        <w:rPr>
          <w:rFonts w:ascii="Times New Roman" w:hAnsi="Times New Roman"/>
          <w:sz w:val="28"/>
          <w:szCs w:val="28"/>
        </w:rPr>
        <w:t xml:space="preserve">исследователей, тогда как для российских характерно либо наименования </w:t>
      </w:r>
      <w:r w:rsidR="005E78BD">
        <w:rPr>
          <w:rFonts w:ascii="Times New Roman" w:hAnsi="Times New Roman"/>
          <w:sz w:val="28"/>
          <w:szCs w:val="28"/>
        </w:rPr>
        <w:t>"</w:t>
      </w:r>
      <w:r w:rsidR="000778B4" w:rsidRPr="005E78BD">
        <w:rPr>
          <w:rFonts w:ascii="Times New Roman" w:hAnsi="Times New Roman"/>
          <w:sz w:val="28"/>
          <w:szCs w:val="28"/>
        </w:rPr>
        <w:t>умеренный</w:t>
      </w:r>
      <w:r w:rsidR="005E78BD">
        <w:rPr>
          <w:rFonts w:ascii="Times New Roman" w:hAnsi="Times New Roman"/>
          <w:sz w:val="28"/>
          <w:szCs w:val="28"/>
        </w:rPr>
        <w:t>"</w:t>
      </w:r>
      <w:r w:rsidR="000778B4" w:rsidRPr="005E78BD">
        <w:rPr>
          <w:rFonts w:ascii="Times New Roman" w:hAnsi="Times New Roman"/>
          <w:sz w:val="28"/>
          <w:szCs w:val="28"/>
        </w:rPr>
        <w:t xml:space="preserve"> и </w:t>
      </w:r>
      <w:r w:rsidR="005E78BD">
        <w:rPr>
          <w:rFonts w:ascii="Times New Roman" w:hAnsi="Times New Roman"/>
          <w:sz w:val="28"/>
          <w:szCs w:val="28"/>
        </w:rPr>
        <w:t>"</w:t>
      </w:r>
      <w:r w:rsidR="000778B4" w:rsidRPr="005E78BD">
        <w:rPr>
          <w:rFonts w:ascii="Times New Roman" w:hAnsi="Times New Roman"/>
          <w:sz w:val="28"/>
          <w:szCs w:val="28"/>
        </w:rPr>
        <w:t>демократический</w:t>
      </w:r>
      <w:r w:rsidR="005E78BD">
        <w:rPr>
          <w:rFonts w:ascii="Times New Roman" w:hAnsi="Times New Roman"/>
          <w:sz w:val="28"/>
          <w:szCs w:val="28"/>
        </w:rPr>
        <w:t>"</w:t>
      </w:r>
      <w:r w:rsidR="000778B4" w:rsidRPr="005E78BD">
        <w:rPr>
          <w:rFonts w:ascii="Times New Roman" w:hAnsi="Times New Roman"/>
          <w:sz w:val="28"/>
          <w:szCs w:val="28"/>
        </w:rPr>
        <w:t xml:space="preserve"> ислам, либо отсутствие всякого упоминания о смене политического курса ислама.</w:t>
      </w:r>
      <w:r w:rsidR="00BB6C12" w:rsidRPr="005E78BD">
        <w:rPr>
          <w:rFonts w:ascii="Times New Roman" w:hAnsi="Times New Roman"/>
          <w:sz w:val="28"/>
          <w:szCs w:val="28"/>
        </w:rPr>
        <w:t xml:space="preserve"> В статьях Киреева приводится достаточно богатый фактический материал, а также материал аналитического характера.</w:t>
      </w:r>
    </w:p>
    <w:p w:rsidR="00BB6C12" w:rsidRPr="005E78BD" w:rsidRDefault="00495C9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 точки зрения накопления фактического материала важными являются статьи Б.М. Ягудина и Б.М. Поцхверии. Интересен и обновлённый постсоветский взгляд на фигуру Ататюрка и его секуляристскую деятельность Ю.Н. Розалиева, в</w:t>
      </w:r>
      <w:r w:rsidR="005E78BD">
        <w:rPr>
          <w:rFonts w:ascii="Times New Roman" w:hAnsi="Times New Roman"/>
          <w:sz w:val="28"/>
          <w:szCs w:val="28"/>
        </w:rPr>
        <w:t xml:space="preserve"> </w:t>
      </w:r>
      <w:r w:rsidRPr="005E78BD">
        <w:rPr>
          <w:rFonts w:ascii="Times New Roman" w:hAnsi="Times New Roman"/>
          <w:sz w:val="28"/>
          <w:szCs w:val="28"/>
        </w:rPr>
        <w:t>котором личность Кемаля избавлена от типично советского идеологического пафоса.</w:t>
      </w:r>
    </w:p>
    <w:p w:rsidR="008A72C0" w:rsidRPr="005E78BD" w:rsidRDefault="008A72C0"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Также стоит выделить исследования и сообщения А. Корицкого, постоянного корреспондента журнала </w:t>
      </w:r>
      <w:r w:rsidR="005E78BD">
        <w:rPr>
          <w:rFonts w:ascii="Times New Roman" w:hAnsi="Times New Roman"/>
          <w:sz w:val="28"/>
          <w:szCs w:val="28"/>
        </w:rPr>
        <w:t>"</w:t>
      </w:r>
      <w:r w:rsidRPr="005E78BD">
        <w:rPr>
          <w:rFonts w:ascii="Times New Roman" w:hAnsi="Times New Roman"/>
          <w:sz w:val="28"/>
          <w:szCs w:val="28"/>
        </w:rPr>
        <w:t>Азия и Африка сегодня</w:t>
      </w:r>
      <w:r w:rsidR="005E78BD">
        <w:rPr>
          <w:rFonts w:ascii="Times New Roman" w:hAnsi="Times New Roman"/>
          <w:sz w:val="28"/>
          <w:szCs w:val="28"/>
        </w:rPr>
        <w:t>"</w:t>
      </w:r>
      <w:r w:rsidRPr="005E78BD">
        <w:rPr>
          <w:rFonts w:ascii="Times New Roman" w:hAnsi="Times New Roman"/>
          <w:sz w:val="28"/>
          <w:szCs w:val="28"/>
        </w:rPr>
        <w:t xml:space="preserve"> в Турции. Ряд его статей посвящён политической ситуации в Турции в последние годы. Достоинством статей является богатейшая база фактов, а также ссылки на внутритурецкое видение проблемы.</w:t>
      </w:r>
    </w:p>
    <w:p w:rsidR="008A72C0" w:rsidRPr="005E78BD" w:rsidRDefault="00637DD8"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Тем не менее, в </w:t>
      </w:r>
      <w:r w:rsidR="005E78BD">
        <w:rPr>
          <w:rFonts w:ascii="Times New Roman" w:hAnsi="Times New Roman"/>
          <w:sz w:val="28"/>
          <w:szCs w:val="28"/>
        </w:rPr>
        <w:t>"</w:t>
      </w:r>
      <w:r w:rsidRPr="005E78BD">
        <w:rPr>
          <w:rFonts w:ascii="Times New Roman" w:hAnsi="Times New Roman"/>
          <w:sz w:val="28"/>
          <w:szCs w:val="28"/>
        </w:rPr>
        <w:t>рейтинге популярности</w:t>
      </w:r>
      <w:r w:rsidR="005E78BD">
        <w:rPr>
          <w:rFonts w:ascii="Times New Roman" w:hAnsi="Times New Roman"/>
          <w:sz w:val="28"/>
          <w:szCs w:val="28"/>
        </w:rPr>
        <w:t>"</w:t>
      </w:r>
      <w:r w:rsidRPr="005E78BD">
        <w:rPr>
          <w:rFonts w:ascii="Times New Roman" w:hAnsi="Times New Roman"/>
          <w:sz w:val="28"/>
          <w:szCs w:val="28"/>
        </w:rPr>
        <w:t xml:space="preserve"> тем исследований в современной российской историографии исламизм уступает целому ряду работ, посвящённых проблеме интеграции Турции в ЕС, которая, по всей видимости, представляется российским историкам более актуальной в силу геополитических причин.</w:t>
      </w:r>
    </w:p>
    <w:p w:rsidR="008A72C0" w:rsidRPr="005E78BD" w:rsidRDefault="008A72C0"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целом, стоит выделить следующее:</w:t>
      </w:r>
    </w:p>
    <w:p w:rsidR="008A72C0" w:rsidRPr="005E78BD" w:rsidRDefault="00ED17EC" w:rsidP="005E78BD">
      <w:pPr>
        <w:pStyle w:val="aa"/>
        <w:numPr>
          <w:ilvl w:val="0"/>
          <w:numId w:val="8"/>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Высокий уровень тенденциозности работ: западные и современно-российские рассматривают ислам и исламизм прежде всего с точки зрения геополитической и цивилизационной опасности; советские – с точки зрения опасности коммунистическому режиму.</w:t>
      </w:r>
    </w:p>
    <w:p w:rsidR="00ED17EC" w:rsidRPr="005E78BD" w:rsidRDefault="00ED17EC" w:rsidP="005E78BD">
      <w:pPr>
        <w:pStyle w:val="aa"/>
        <w:numPr>
          <w:ilvl w:val="0"/>
          <w:numId w:val="8"/>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Отсутствие обзорных трудов, анализирующих эволюцию политико-религиозных отношений на протяжении всей истории турецкой государственности.</w:t>
      </w:r>
    </w:p>
    <w:p w:rsidR="002102A5" w:rsidRPr="005E78BD" w:rsidRDefault="002102A5" w:rsidP="005E78BD">
      <w:pPr>
        <w:pStyle w:val="aa"/>
        <w:numPr>
          <w:ilvl w:val="0"/>
          <w:numId w:val="8"/>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Для советской и современно-российской историографии характерно использование типично европоцентристских пониманий характера ислама и взаимоотношений ислама и политики.</w:t>
      </w:r>
    </w:p>
    <w:p w:rsidR="002102A5" w:rsidRPr="005E78BD" w:rsidRDefault="0049264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Этим и определяется научная актуальность данной работы.</w:t>
      </w:r>
    </w:p>
    <w:p w:rsidR="00492646" w:rsidRPr="005E78BD" w:rsidRDefault="00F46954"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Источниковую базу исследования составляют источники следующих типов:</w:t>
      </w:r>
    </w:p>
    <w:p w:rsidR="00F46954" w:rsidRPr="005E78BD" w:rsidRDefault="00F46954" w:rsidP="005E78BD">
      <w:pPr>
        <w:pStyle w:val="aa"/>
        <w:numPr>
          <w:ilvl w:val="0"/>
          <w:numId w:val="9"/>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Материалы периодической печати и сети интернет</w:t>
      </w:r>
    </w:p>
    <w:p w:rsidR="00F46954" w:rsidRPr="005E78BD" w:rsidRDefault="00F46954" w:rsidP="005E78BD">
      <w:pPr>
        <w:pStyle w:val="aa"/>
        <w:numPr>
          <w:ilvl w:val="0"/>
          <w:numId w:val="9"/>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Нормативно-правовые акты</w:t>
      </w:r>
    </w:p>
    <w:p w:rsidR="00F46954" w:rsidRPr="005E78BD" w:rsidRDefault="00F46954" w:rsidP="005E78BD">
      <w:pPr>
        <w:pStyle w:val="aa"/>
        <w:numPr>
          <w:ilvl w:val="0"/>
          <w:numId w:val="9"/>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Политические программы</w:t>
      </w:r>
    </w:p>
    <w:p w:rsidR="00F46954" w:rsidRPr="005E78BD" w:rsidRDefault="00E42C1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Наибольший пласт источников составили материалы периодической печати, имеющие вспомогательную роль в анализе современной ситуации в данной проблеме. Это материалы англоязычных сайтов турецких газет [</w:t>
      </w:r>
      <w:r w:rsidRPr="005E78BD">
        <w:rPr>
          <w:rFonts w:ascii="Times New Roman" w:hAnsi="Times New Roman"/>
          <w:sz w:val="28"/>
          <w:szCs w:val="28"/>
          <w:lang w:val="en-US"/>
        </w:rPr>
        <w:t>Milliyet</w:t>
      </w:r>
      <w:r w:rsidRPr="005E78BD">
        <w:rPr>
          <w:rFonts w:ascii="Times New Roman" w:hAnsi="Times New Roman"/>
          <w:sz w:val="28"/>
          <w:szCs w:val="28"/>
        </w:rPr>
        <w:t xml:space="preserve"> </w:t>
      </w:r>
      <w:r w:rsidRPr="005E78BD">
        <w:rPr>
          <w:rFonts w:ascii="Times New Roman" w:hAnsi="Times New Roman"/>
          <w:sz w:val="28"/>
          <w:szCs w:val="28"/>
          <w:lang w:val="en-US"/>
        </w:rPr>
        <w:t>Turkish</w:t>
      </w:r>
      <w:r w:rsidRPr="005E78BD">
        <w:rPr>
          <w:rFonts w:ascii="Times New Roman" w:hAnsi="Times New Roman"/>
          <w:sz w:val="28"/>
          <w:szCs w:val="28"/>
        </w:rPr>
        <w:t xml:space="preserve"> </w:t>
      </w:r>
      <w:r w:rsidRPr="005E78BD">
        <w:rPr>
          <w:rFonts w:ascii="Times New Roman" w:hAnsi="Times New Roman"/>
          <w:sz w:val="28"/>
          <w:szCs w:val="28"/>
          <w:lang w:val="en-US"/>
        </w:rPr>
        <w:t>Daily</w:t>
      </w:r>
      <w:r w:rsidRPr="005E78BD">
        <w:rPr>
          <w:rFonts w:ascii="Times New Roman" w:hAnsi="Times New Roman"/>
          <w:sz w:val="28"/>
          <w:szCs w:val="28"/>
        </w:rPr>
        <w:t xml:space="preserve"> </w:t>
      </w:r>
      <w:r w:rsidRPr="005E78BD">
        <w:rPr>
          <w:rFonts w:ascii="Times New Roman" w:hAnsi="Times New Roman"/>
          <w:sz w:val="28"/>
          <w:szCs w:val="28"/>
          <w:lang w:val="en-US"/>
        </w:rPr>
        <w:t>News</w:t>
      </w:r>
      <w:r w:rsidRPr="005E78BD">
        <w:rPr>
          <w:rFonts w:ascii="Times New Roman" w:hAnsi="Times New Roman"/>
          <w:sz w:val="28"/>
          <w:szCs w:val="28"/>
        </w:rPr>
        <w:t xml:space="preserve">, </w:t>
      </w:r>
      <w:r w:rsidRPr="005E78BD">
        <w:rPr>
          <w:rFonts w:ascii="Times New Roman" w:hAnsi="Times New Roman"/>
          <w:sz w:val="28"/>
          <w:szCs w:val="28"/>
          <w:lang w:val="en-US"/>
        </w:rPr>
        <w:t>Sabah</w:t>
      </w:r>
      <w:r w:rsidRPr="005E78BD">
        <w:rPr>
          <w:rFonts w:ascii="Times New Roman" w:hAnsi="Times New Roman"/>
          <w:sz w:val="28"/>
          <w:szCs w:val="28"/>
        </w:rPr>
        <w:t>], а также сообщения русско- и англоязычных информационных агентств [</w:t>
      </w:r>
      <w:r w:rsidRPr="005E78BD">
        <w:rPr>
          <w:rFonts w:ascii="Times New Roman" w:hAnsi="Times New Roman"/>
          <w:sz w:val="28"/>
          <w:szCs w:val="28"/>
          <w:lang w:val="en-US"/>
        </w:rPr>
        <w:t>BBC</w:t>
      </w:r>
      <w:r w:rsidRPr="005E78BD">
        <w:rPr>
          <w:rFonts w:ascii="Times New Roman" w:hAnsi="Times New Roman"/>
          <w:sz w:val="28"/>
          <w:szCs w:val="28"/>
        </w:rPr>
        <w:t xml:space="preserve">, РИА Новости] и новостные материалы русскоязычных газет [Известия, Коммерсант, Независимая газета, Новая газета] и ряда новостных и аналитических порталов сети интернет [Институт религии и политики, </w:t>
      </w:r>
      <w:r w:rsidRPr="005E78BD">
        <w:rPr>
          <w:rFonts w:ascii="Times New Roman" w:hAnsi="Times New Roman"/>
          <w:sz w:val="28"/>
          <w:szCs w:val="28"/>
          <w:lang w:val="en-US"/>
        </w:rPr>
        <w:t>Lenta</w:t>
      </w:r>
      <w:r w:rsidRPr="005E78BD">
        <w:rPr>
          <w:rFonts w:ascii="Times New Roman" w:hAnsi="Times New Roman"/>
          <w:sz w:val="28"/>
          <w:szCs w:val="28"/>
        </w:rPr>
        <w:t xml:space="preserve">, </w:t>
      </w:r>
      <w:r w:rsidRPr="005E78BD">
        <w:rPr>
          <w:rFonts w:ascii="Times New Roman" w:hAnsi="Times New Roman"/>
          <w:sz w:val="28"/>
          <w:szCs w:val="28"/>
          <w:lang w:val="en-US"/>
        </w:rPr>
        <w:t>Strana</w:t>
      </w:r>
      <w:r w:rsidRPr="005E78BD">
        <w:rPr>
          <w:rFonts w:ascii="Times New Roman" w:hAnsi="Times New Roman"/>
          <w:sz w:val="28"/>
          <w:szCs w:val="28"/>
        </w:rPr>
        <w:t xml:space="preserve">, </w:t>
      </w:r>
      <w:r w:rsidRPr="005E78BD">
        <w:rPr>
          <w:rFonts w:ascii="Times New Roman" w:hAnsi="Times New Roman"/>
          <w:sz w:val="28"/>
          <w:szCs w:val="28"/>
          <w:lang w:val="en-US"/>
        </w:rPr>
        <w:t>Inopressa</w:t>
      </w:r>
      <w:r w:rsidRPr="005E78BD">
        <w:rPr>
          <w:rFonts w:ascii="Times New Roman" w:hAnsi="Times New Roman"/>
          <w:sz w:val="28"/>
          <w:szCs w:val="28"/>
        </w:rPr>
        <w:t xml:space="preserve">, </w:t>
      </w:r>
      <w:r w:rsidRPr="005E78BD">
        <w:rPr>
          <w:rFonts w:ascii="Times New Roman" w:hAnsi="Times New Roman"/>
          <w:sz w:val="28"/>
          <w:szCs w:val="28"/>
          <w:lang w:val="en-US"/>
        </w:rPr>
        <w:t>Gazeta</w:t>
      </w:r>
      <w:r w:rsidRPr="005E78BD">
        <w:rPr>
          <w:rFonts w:ascii="Times New Roman" w:hAnsi="Times New Roman"/>
          <w:sz w:val="28"/>
          <w:szCs w:val="28"/>
        </w:rPr>
        <w:t>].</w:t>
      </w:r>
    </w:p>
    <w:p w:rsidR="00623A36" w:rsidRPr="005E78BD" w:rsidRDefault="00623A3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Данный вид источников датируется последним десятилетием и являет собой немалую важность с точки зрения обратной связи между политикой правительства [курс на умеренный исламизм], деятельностью оппозиции и так называемой </w:t>
      </w:r>
      <w:r w:rsidR="005E78BD">
        <w:rPr>
          <w:rFonts w:ascii="Times New Roman" w:hAnsi="Times New Roman"/>
          <w:sz w:val="28"/>
          <w:szCs w:val="28"/>
        </w:rPr>
        <w:t>"</w:t>
      </w:r>
      <w:r w:rsidRPr="005E78BD">
        <w:rPr>
          <w:rFonts w:ascii="Times New Roman" w:hAnsi="Times New Roman"/>
          <w:sz w:val="28"/>
          <w:szCs w:val="28"/>
        </w:rPr>
        <w:t>четвёртой властью</w:t>
      </w:r>
      <w:r w:rsidR="005E78BD">
        <w:rPr>
          <w:rFonts w:ascii="Times New Roman" w:hAnsi="Times New Roman"/>
          <w:sz w:val="28"/>
          <w:szCs w:val="28"/>
        </w:rPr>
        <w:t>"</w:t>
      </w:r>
      <w:r w:rsidRPr="005E78BD">
        <w:rPr>
          <w:rFonts w:ascii="Times New Roman" w:hAnsi="Times New Roman"/>
          <w:sz w:val="28"/>
          <w:szCs w:val="28"/>
        </w:rPr>
        <w:t xml:space="preserve"> - СМИ. При этом не стоит переоценивать значение прессе как источника в силу нижеизложенных причин:</w:t>
      </w:r>
    </w:p>
    <w:p w:rsidR="00623A36" w:rsidRPr="005E78BD" w:rsidRDefault="00623A36" w:rsidP="005E78BD">
      <w:pPr>
        <w:pStyle w:val="aa"/>
        <w:numPr>
          <w:ilvl w:val="0"/>
          <w:numId w:val="10"/>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Крайний субъективизм турецкой прессы ввиду того, что подавляющая масса прессы </w:t>
      </w:r>
      <w:r w:rsidR="00710CB3" w:rsidRPr="005E78BD">
        <w:rPr>
          <w:rFonts w:ascii="Times New Roman" w:hAnsi="Times New Roman"/>
          <w:sz w:val="28"/>
          <w:szCs w:val="28"/>
        </w:rPr>
        <w:t>проправительственного характера, а единственная оппозиционная газета не имеет англоязычной версии сайта [Джумхуриет; редактор этой газеты, Мустафа Балбай был арестован в 2008 г. в числе заговорщиков]</w:t>
      </w:r>
    </w:p>
    <w:p w:rsidR="00623A36" w:rsidRPr="005E78BD" w:rsidRDefault="00623A36" w:rsidP="005E78BD">
      <w:pPr>
        <w:pStyle w:val="aa"/>
        <w:numPr>
          <w:ilvl w:val="0"/>
          <w:numId w:val="10"/>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Русско- и англоязычная пресса отличается изрядной долей переведённого материала, отсутствием [почти полным] собственных корреспондентов и естественной тенденциозностью в обозрении и оценках внутренней политики сквозь призму политики внешней.</w:t>
      </w:r>
    </w:p>
    <w:p w:rsidR="00623A36" w:rsidRPr="005E78BD" w:rsidRDefault="00623A3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Одним из важнейших источников стала конституция Турции 1982 г. Исторические условия создания данного источника:</w:t>
      </w:r>
    </w:p>
    <w:p w:rsidR="00623A36" w:rsidRPr="005E78BD" w:rsidRDefault="00623A36" w:rsidP="005E78BD">
      <w:pPr>
        <w:pStyle w:val="aa"/>
        <w:numPr>
          <w:ilvl w:val="0"/>
          <w:numId w:val="1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Экономический, политический и социальный циклический кризис конца 70-х гг. </w:t>
      </w:r>
      <w:r w:rsidRPr="005E78BD">
        <w:rPr>
          <w:rFonts w:ascii="Times New Roman" w:hAnsi="Times New Roman"/>
          <w:sz w:val="28"/>
          <w:szCs w:val="28"/>
          <w:lang w:val="en-US"/>
        </w:rPr>
        <w:t>XX</w:t>
      </w:r>
      <w:r w:rsidRPr="005E78BD">
        <w:rPr>
          <w:rFonts w:ascii="Times New Roman" w:hAnsi="Times New Roman"/>
          <w:sz w:val="28"/>
          <w:szCs w:val="28"/>
        </w:rPr>
        <w:t xml:space="preserve"> в.</w:t>
      </w:r>
    </w:p>
    <w:p w:rsidR="00623A36" w:rsidRPr="005E78BD" w:rsidRDefault="00623A36" w:rsidP="005E78BD">
      <w:pPr>
        <w:pStyle w:val="aa"/>
        <w:numPr>
          <w:ilvl w:val="0"/>
          <w:numId w:val="1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Военный переворот 1980 г.</w:t>
      </w:r>
    </w:p>
    <w:p w:rsidR="00623A36" w:rsidRPr="005E78BD" w:rsidRDefault="00623A36" w:rsidP="005E78BD">
      <w:pPr>
        <w:pStyle w:val="aa"/>
        <w:numPr>
          <w:ilvl w:val="0"/>
          <w:numId w:val="1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Кризис турецкого конституционализма </w:t>
      </w:r>
      <w:r w:rsidRPr="005E78BD">
        <w:rPr>
          <w:rFonts w:ascii="Times New Roman" w:hAnsi="Times New Roman"/>
          <w:sz w:val="28"/>
          <w:szCs w:val="28"/>
          <w:lang w:val="en-US"/>
        </w:rPr>
        <w:t>[</w:t>
      </w:r>
      <w:r w:rsidRPr="005E78BD">
        <w:rPr>
          <w:rFonts w:ascii="Times New Roman" w:hAnsi="Times New Roman"/>
          <w:sz w:val="28"/>
          <w:szCs w:val="28"/>
        </w:rPr>
        <w:t>1950-1980 гг.</w:t>
      </w:r>
      <w:r w:rsidRPr="005E78BD">
        <w:rPr>
          <w:rFonts w:ascii="Times New Roman" w:hAnsi="Times New Roman"/>
          <w:sz w:val="28"/>
          <w:szCs w:val="28"/>
          <w:lang w:val="en-US"/>
        </w:rPr>
        <w:t>]</w:t>
      </w:r>
    </w:p>
    <w:p w:rsidR="00623A36" w:rsidRPr="005E78BD" w:rsidRDefault="00623A36" w:rsidP="005E78BD">
      <w:pPr>
        <w:pStyle w:val="aa"/>
        <w:numPr>
          <w:ilvl w:val="0"/>
          <w:numId w:val="1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Резкий рост исламистской, националистической и антидемократической оппозиции.</w:t>
      </w:r>
    </w:p>
    <w:p w:rsidR="00623A36" w:rsidRPr="005E78BD" w:rsidRDefault="00623A3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По своему характеру это типично западно-ориентированная конституция без широкой флексибильности к особенностям менталитета и цивилизационного развития Турции. Благодаря этому источнику можно сделать ряд выводов о будущем развития института конституционализма и исламизма в Турции.</w:t>
      </w:r>
    </w:p>
    <w:p w:rsidR="00623A36" w:rsidRPr="005E78BD" w:rsidRDefault="00623A3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Также немаловажную роль при изучении эволюции политико-религиозных отношений в </w:t>
      </w:r>
      <w:r w:rsidRPr="005E78BD">
        <w:rPr>
          <w:rFonts w:ascii="Times New Roman" w:hAnsi="Times New Roman"/>
          <w:sz w:val="28"/>
          <w:szCs w:val="28"/>
          <w:lang w:val="en-US"/>
        </w:rPr>
        <w:t>XIX</w:t>
      </w:r>
      <w:r w:rsidRPr="005E78BD">
        <w:rPr>
          <w:rFonts w:ascii="Times New Roman" w:hAnsi="Times New Roman"/>
          <w:sz w:val="28"/>
          <w:szCs w:val="28"/>
        </w:rPr>
        <w:t xml:space="preserve"> в. играют нормативно-правовые акты турецких падишахов [хатт-и хумаюны]</w:t>
      </w:r>
      <w:r w:rsidR="00772DA3" w:rsidRPr="005E78BD">
        <w:rPr>
          <w:rFonts w:ascii="Times New Roman" w:hAnsi="Times New Roman"/>
          <w:sz w:val="28"/>
          <w:szCs w:val="28"/>
        </w:rPr>
        <w:t xml:space="preserve"> и выдержки из программ ряда движений и обществ Новых Османов и младотурок.</w:t>
      </w:r>
    </w:p>
    <w:p w:rsidR="001D22D0" w:rsidRPr="005E78BD" w:rsidRDefault="001D22D0"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Также одним из главных наряду с конституцией 1982 г. источников является Программа Белой Партии, ранее доступная на сайте партии в англоязычной версии. Благодаря этой программе можно сделать выводы касательно настроений политической элиты Турции, настроенной на данном историческом этапе на создание новой конституции по копенгагенским критериям.</w:t>
      </w:r>
    </w:p>
    <w:p w:rsidR="001D22D0" w:rsidRPr="005E78BD" w:rsidRDefault="00390C4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основу данного исследования положен </w:t>
      </w:r>
      <w:r w:rsidR="00D6003E" w:rsidRPr="005E78BD">
        <w:rPr>
          <w:rFonts w:ascii="Times New Roman" w:hAnsi="Times New Roman"/>
          <w:sz w:val="28"/>
          <w:szCs w:val="28"/>
        </w:rPr>
        <w:t>структуралистский подход [Ф. де Соссюр, К. Леви-Стросс]</w:t>
      </w:r>
      <w:r w:rsidR="004B48FF" w:rsidRPr="005E78BD">
        <w:rPr>
          <w:rFonts w:ascii="Times New Roman" w:hAnsi="Times New Roman"/>
          <w:sz w:val="28"/>
          <w:szCs w:val="28"/>
        </w:rPr>
        <w:t>, в рамках которого применяется системно-структурный метод: создание рабочей модели [структуры], состоящей из фактов и установленных между ними связей, изучаемой в динамике или в статике. Структура в данном подходе – это система устойчивых внутренних отношений, определяющих существующие признаки объекта.</w:t>
      </w:r>
    </w:p>
    <w:p w:rsidR="004B48FF" w:rsidRPr="005E78BD" w:rsidRDefault="004B48FF"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Принятая нами периодизация эволюции политико-религиозных отношений соответствует концепции разной длительности исторического времени ведущего историка </w:t>
      </w:r>
      <w:r w:rsidRPr="005E78BD">
        <w:rPr>
          <w:rFonts w:ascii="Times New Roman" w:hAnsi="Times New Roman"/>
          <w:sz w:val="28"/>
          <w:szCs w:val="28"/>
          <w:lang w:val="en-US"/>
        </w:rPr>
        <w:t>XX</w:t>
      </w:r>
      <w:r w:rsidRPr="005E78BD">
        <w:rPr>
          <w:rFonts w:ascii="Times New Roman" w:hAnsi="Times New Roman"/>
          <w:sz w:val="28"/>
          <w:szCs w:val="28"/>
        </w:rPr>
        <w:t xml:space="preserve"> в. Фернана Броделя, согласно которой </w:t>
      </w:r>
      <w:r w:rsidR="005E78BD">
        <w:rPr>
          <w:rFonts w:ascii="Times New Roman" w:hAnsi="Times New Roman"/>
          <w:sz w:val="28"/>
          <w:szCs w:val="28"/>
        </w:rPr>
        <w:t>"</w:t>
      </w:r>
      <w:r w:rsidRPr="005E78BD">
        <w:rPr>
          <w:rFonts w:ascii="Times New Roman" w:hAnsi="Times New Roman"/>
          <w:sz w:val="28"/>
          <w:szCs w:val="28"/>
        </w:rPr>
        <w:t>историческое время</w:t>
      </w:r>
      <w:r w:rsidR="005E78BD">
        <w:rPr>
          <w:rFonts w:ascii="Times New Roman" w:hAnsi="Times New Roman"/>
          <w:sz w:val="28"/>
          <w:szCs w:val="28"/>
        </w:rPr>
        <w:t>"</w:t>
      </w:r>
      <w:r w:rsidRPr="005E78BD">
        <w:rPr>
          <w:rFonts w:ascii="Times New Roman" w:hAnsi="Times New Roman"/>
          <w:sz w:val="28"/>
          <w:szCs w:val="28"/>
        </w:rPr>
        <w:t xml:space="preserve"> делится на три слоя:</w:t>
      </w:r>
    </w:p>
    <w:p w:rsidR="004B48FF" w:rsidRPr="005E78BD" w:rsidRDefault="004B48FF" w:rsidP="005E78BD">
      <w:pPr>
        <w:pStyle w:val="aa"/>
        <w:numPr>
          <w:ilvl w:val="0"/>
          <w:numId w:val="1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Константа основных элементов общественного бытия.</w:t>
      </w:r>
    </w:p>
    <w:p w:rsidR="004B48FF" w:rsidRPr="005E78BD" w:rsidRDefault="004B48FF" w:rsidP="005E78BD">
      <w:pPr>
        <w:pStyle w:val="aa"/>
        <w:numPr>
          <w:ilvl w:val="0"/>
          <w:numId w:val="1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Экономическая и социальная действительность циклического характера.</w:t>
      </w:r>
    </w:p>
    <w:p w:rsidR="004B48FF" w:rsidRPr="005E78BD" w:rsidRDefault="004B48FF" w:rsidP="005E78BD">
      <w:pPr>
        <w:pStyle w:val="aa"/>
        <w:numPr>
          <w:ilvl w:val="0"/>
          <w:numId w:val="1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Хронологическое определение событий.</w:t>
      </w:r>
    </w:p>
    <w:p w:rsidR="004B48FF" w:rsidRPr="005E78BD" w:rsidRDefault="004B48FF"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Согласно данной концепции каждый последующий слой времени имеет более короткую длительность.</w:t>
      </w:r>
    </w:p>
    <w:p w:rsidR="004B48FF" w:rsidRPr="005E78BD" w:rsidRDefault="004B48FF"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Также в данном исследовании применяется ценностный подход, подразумевающий отношение исследователя к изучаемым объекту и предмету. Таким образом, используется концепция аксиологического субъективизма А. Штерна: </w:t>
      </w:r>
      <w:r w:rsidR="005E78BD">
        <w:rPr>
          <w:rFonts w:ascii="Times New Roman" w:hAnsi="Times New Roman"/>
          <w:sz w:val="28"/>
          <w:szCs w:val="28"/>
        </w:rPr>
        <w:t>"</w:t>
      </w:r>
      <w:r w:rsidRPr="005E78BD">
        <w:rPr>
          <w:rFonts w:ascii="Times New Roman" w:hAnsi="Times New Roman"/>
          <w:sz w:val="28"/>
          <w:szCs w:val="28"/>
        </w:rPr>
        <w:t>только слепой догматик может упорно верить будто историческое знание является отображением истины</w:t>
      </w:r>
      <w:r w:rsidR="005E78BD">
        <w:rPr>
          <w:rFonts w:ascii="Times New Roman" w:hAnsi="Times New Roman"/>
          <w:sz w:val="28"/>
          <w:szCs w:val="28"/>
        </w:rPr>
        <w:t>"</w:t>
      </w:r>
      <w:r w:rsidR="00DF2FC7" w:rsidRPr="005E78BD">
        <w:rPr>
          <w:rFonts w:ascii="Times New Roman" w:hAnsi="Times New Roman"/>
          <w:sz w:val="28"/>
          <w:szCs w:val="28"/>
        </w:rPr>
        <w:t>.</w:t>
      </w:r>
    </w:p>
    <w:p w:rsidR="00553592" w:rsidRPr="005E78BD" w:rsidRDefault="00DF2FC7"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Использованные в данной работе методы делятся на общенаучные и специально-исторические. Общенаучные методы – это индукция и дедукция, анализ и синтез. Специально-исторические методы – это историко-генетический</w:t>
      </w:r>
      <w:r w:rsidR="00782915" w:rsidRPr="005E78BD">
        <w:rPr>
          <w:rFonts w:ascii="Times New Roman" w:hAnsi="Times New Roman"/>
          <w:sz w:val="28"/>
          <w:szCs w:val="28"/>
        </w:rPr>
        <w:t xml:space="preserve"> [метод последовательного распределения свойств, функций и изменений исторической реальности, направленный на анализ генезиса тех или иных явлений или процессов]</w:t>
      </w:r>
      <w:r w:rsidRPr="005E78BD">
        <w:rPr>
          <w:rFonts w:ascii="Times New Roman" w:hAnsi="Times New Roman"/>
          <w:sz w:val="28"/>
          <w:szCs w:val="28"/>
        </w:rPr>
        <w:t>, ретроспективный</w:t>
      </w:r>
      <w:r w:rsidR="00782915" w:rsidRPr="005E78BD">
        <w:rPr>
          <w:rFonts w:ascii="Times New Roman" w:hAnsi="Times New Roman"/>
          <w:sz w:val="28"/>
          <w:szCs w:val="28"/>
        </w:rPr>
        <w:t xml:space="preserve"> [метод </w:t>
      </w:r>
      <w:r w:rsidR="005E78BD">
        <w:rPr>
          <w:rFonts w:ascii="Times New Roman" w:hAnsi="Times New Roman"/>
          <w:sz w:val="28"/>
          <w:szCs w:val="28"/>
        </w:rPr>
        <w:t>"</w:t>
      </w:r>
      <w:r w:rsidR="00782915" w:rsidRPr="005E78BD">
        <w:rPr>
          <w:rFonts w:ascii="Times New Roman" w:hAnsi="Times New Roman"/>
          <w:sz w:val="28"/>
          <w:szCs w:val="28"/>
        </w:rPr>
        <w:t>от настоящего – к прошлому</w:t>
      </w:r>
      <w:r w:rsidR="005E78BD">
        <w:rPr>
          <w:rFonts w:ascii="Times New Roman" w:hAnsi="Times New Roman"/>
          <w:sz w:val="28"/>
          <w:szCs w:val="28"/>
        </w:rPr>
        <w:t>"</w:t>
      </w:r>
      <w:r w:rsidR="00782915" w:rsidRPr="005E78BD">
        <w:rPr>
          <w:rFonts w:ascii="Times New Roman" w:hAnsi="Times New Roman"/>
          <w:sz w:val="28"/>
          <w:szCs w:val="28"/>
        </w:rPr>
        <w:t>, создание этапов становления и формирования явления]</w:t>
      </w:r>
      <w:r w:rsidR="00CD4280" w:rsidRPr="005E78BD">
        <w:rPr>
          <w:rFonts w:ascii="Times New Roman" w:hAnsi="Times New Roman"/>
          <w:sz w:val="28"/>
          <w:szCs w:val="28"/>
        </w:rPr>
        <w:t xml:space="preserve">, </w:t>
      </w:r>
      <w:r w:rsidR="009A1151" w:rsidRPr="005E78BD">
        <w:rPr>
          <w:rFonts w:ascii="Times New Roman" w:hAnsi="Times New Roman"/>
          <w:sz w:val="28"/>
          <w:szCs w:val="28"/>
        </w:rPr>
        <w:t>синхронный</w:t>
      </w:r>
      <w:r w:rsidR="00782915" w:rsidRPr="005E78BD">
        <w:rPr>
          <w:rFonts w:ascii="Times New Roman" w:hAnsi="Times New Roman"/>
          <w:sz w:val="28"/>
          <w:szCs w:val="28"/>
        </w:rPr>
        <w:t xml:space="preserve"> [метод выявления взаимосвязи одновременно происходящих явлений]</w:t>
      </w:r>
      <w:r w:rsidR="009A1151" w:rsidRPr="005E78BD">
        <w:rPr>
          <w:rFonts w:ascii="Times New Roman" w:hAnsi="Times New Roman"/>
          <w:sz w:val="28"/>
          <w:szCs w:val="28"/>
        </w:rPr>
        <w:t xml:space="preserve"> и </w:t>
      </w:r>
      <w:r w:rsidR="00CD4280" w:rsidRPr="005E78BD">
        <w:rPr>
          <w:rFonts w:ascii="Times New Roman" w:hAnsi="Times New Roman"/>
          <w:sz w:val="28"/>
          <w:szCs w:val="28"/>
        </w:rPr>
        <w:t>диахронный</w:t>
      </w:r>
      <w:r w:rsidR="00782915" w:rsidRPr="005E78BD">
        <w:rPr>
          <w:rFonts w:ascii="Times New Roman" w:hAnsi="Times New Roman"/>
          <w:sz w:val="28"/>
          <w:szCs w:val="28"/>
        </w:rPr>
        <w:t xml:space="preserve"> [</w:t>
      </w:r>
      <w:r w:rsidR="005E78BD">
        <w:rPr>
          <w:rFonts w:ascii="Times New Roman" w:hAnsi="Times New Roman"/>
          <w:sz w:val="28"/>
          <w:szCs w:val="28"/>
        </w:rPr>
        <w:t>"</w:t>
      </w:r>
      <w:r w:rsidR="00782915" w:rsidRPr="005E78BD">
        <w:rPr>
          <w:rFonts w:ascii="Times New Roman" w:hAnsi="Times New Roman"/>
          <w:sz w:val="28"/>
          <w:szCs w:val="28"/>
        </w:rPr>
        <w:t>метод периодизации</w:t>
      </w:r>
      <w:r w:rsidR="005E78BD">
        <w:rPr>
          <w:rFonts w:ascii="Times New Roman" w:hAnsi="Times New Roman"/>
          <w:sz w:val="28"/>
          <w:szCs w:val="28"/>
        </w:rPr>
        <w:t>"</w:t>
      </w:r>
      <w:r w:rsidR="00782915" w:rsidRPr="005E78BD">
        <w:rPr>
          <w:rFonts w:ascii="Times New Roman" w:hAnsi="Times New Roman"/>
          <w:sz w:val="28"/>
          <w:szCs w:val="28"/>
        </w:rPr>
        <w:t>, выделение качественных особенностей процесса во времени, моментов образования новых этапов, периодов, определение общего направления развития]</w:t>
      </w:r>
      <w:r w:rsidR="00CD4280" w:rsidRPr="005E78BD">
        <w:rPr>
          <w:rFonts w:ascii="Times New Roman" w:hAnsi="Times New Roman"/>
          <w:sz w:val="28"/>
          <w:szCs w:val="28"/>
        </w:rPr>
        <w:t xml:space="preserve"> и метод аналогии</w:t>
      </w:r>
      <w:r w:rsidR="00782915" w:rsidRPr="005E78BD">
        <w:rPr>
          <w:rFonts w:ascii="Times New Roman" w:hAnsi="Times New Roman"/>
          <w:sz w:val="28"/>
          <w:szCs w:val="28"/>
        </w:rPr>
        <w:t xml:space="preserve"> [</w:t>
      </w:r>
      <w:r w:rsidR="00BA5476" w:rsidRPr="005E78BD">
        <w:rPr>
          <w:rFonts w:ascii="Times New Roman" w:hAnsi="Times New Roman"/>
          <w:sz w:val="28"/>
          <w:szCs w:val="28"/>
        </w:rPr>
        <w:t>компаративный метод</w:t>
      </w:r>
      <w:r w:rsidR="005E5304" w:rsidRPr="005E78BD">
        <w:rPr>
          <w:rFonts w:ascii="Times New Roman" w:hAnsi="Times New Roman"/>
          <w:sz w:val="28"/>
          <w:szCs w:val="28"/>
        </w:rPr>
        <w:t xml:space="preserve"> –</w:t>
      </w:r>
      <w:r w:rsidR="00BA5476" w:rsidRPr="005E78BD">
        <w:rPr>
          <w:rFonts w:ascii="Times New Roman" w:hAnsi="Times New Roman"/>
          <w:sz w:val="28"/>
          <w:szCs w:val="28"/>
        </w:rPr>
        <w:t xml:space="preserve"> </w:t>
      </w:r>
      <w:r w:rsidR="00782915" w:rsidRPr="005E78BD">
        <w:rPr>
          <w:rFonts w:ascii="Times New Roman" w:hAnsi="Times New Roman"/>
          <w:sz w:val="28"/>
          <w:szCs w:val="28"/>
        </w:rPr>
        <w:t>метод</w:t>
      </w:r>
      <w:r w:rsidR="005E5304" w:rsidRPr="005E78BD">
        <w:rPr>
          <w:rFonts w:ascii="Times New Roman" w:hAnsi="Times New Roman"/>
          <w:sz w:val="28"/>
          <w:szCs w:val="28"/>
        </w:rPr>
        <w:t xml:space="preserve"> </w:t>
      </w:r>
      <w:r w:rsidR="00782915" w:rsidRPr="005E78BD">
        <w:rPr>
          <w:rFonts w:ascii="Times New Roman" w:hAnsi="Times New Roman"/>
          <w:sz w:val="28"/>
          <w:szCs w:val="28"/>
        </w:rPr>
        <w:t>закономерностей и проведения исторический параллелей]</w:t>
      </w:r>
      <w:r w:rsidR="009A1151" w:rsidRPr="005E78BD">
        <w:rPr>
          <w:rFonts w:ascii="Times New Roman" w:hAnsi="Times New Roman"/>
          <w:sz w:val="28"/>
          <w:szCs w:val="28"/>
        </w:rPr>
        <w:t>.</w:t>
      </w:r>
    </w:p>
    <w:p w:rsidR="00CB3D2E" w:rsidRPr="005E78BD" w:rsidRDefault="00CB3D2E"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Работа состоит из трёх глав, каждая из которых состоит из двух параграфов; введения, заключения, списка источников и литературы</w:t>
      </w:r>
      <w:r w:rsidR="00497106" w:rsidRPr="005E78BD">
        <w:rPr>
          <w:rFonts w:ascii="Times New Roman" w:hAnsi="Times New Roman"/>
          <w:sz w:val="28"/>
          <w:szCs w:val="28"/>
        </w:rPr>
        <w:t>, приложения</w:t>
      </w:r>
      <w:r w:rsidRPr="005E78BD">
        <w:rPr>
          <w:rFonts w:ascii="Times New Roman" w:hAnsi="Times New Roman"/>
          <w:sz w:val="28"/>
          <w:szCs w:val="28"/>
        </w:rPr>
        <w:t xml:space="preserve"> и списка сокращений. Деление на главы обуславливается принятой в данном исследовании периодизацией политико-религиозных отношений, делящей их на три этапа или парадигмы –</w:t>
      </w:r>
      <w:r w:rsidR="004F4C95" w:rsidRPr="005E78BD">
        <w:rPr>
          <w:rFonts w:ascii="Times New Roman" w:hAnsi="Times New Roman"/>
          <w:sz w:val="28"/>
          <w:szCs w:val="28"/>
        </w:rPr>
        <w:t xml:space="preserve"> </w:t>
      </w:r>
      <w:r w:rsidR="008F21D6" w:rsidRPr="005E78BD">
        <w:rPr>
          <w:rFonts w:ascii="Times New Roman" w:hAnsi="Times New Roman"/>
          <w:sz w:val="28"/>
          <w:szCs w:val="28"/>
        </w:rPr>
        <w:t>традиционалистс</w:t>
      </w:r>
      <w:r w:rsidR="00C16697" w:rsidRPr="005E78BD">
        <w:rPr>
          <w:rFonts w:ascii="Times New Roman" w:hAnsi="Times New Roman"/>
          <w:sz w:val="28"/>
          <w:szCs w:val="28"/>
        </w:rPr>
        <w:t>ко-мусульманскую</w:t>
      </w:r>
      <w:r w:rsidRPr="005E78BD">
        <w:rPr>
          <w:rFonts w:ascii="Times New Roman" w:hAnsi="Times New Roman"/>
          <w:sz w:val="28"/>
          <w:szCs w:val="28"/>
        </w:rPr>
        <w:t xml:space="preserve"> </w:t>
      </w:r>
      <w:r w:rsidR="008F21D6" w:rsidRPr="005E78BD">
        <w:rPr>
          <w:rFonts w:ascii="Times New Roman" w:hAnsi="Times New Roman"/>
          <w:sz w:val="28"/>
          <w:szCs w:val="28"/>
        </w:rPr>
        <w:t>(</w:t>
      </w:r>
      <w:r w:rsidRPr="005E78BD">
        <w:rPr>
          <w:rFonts w:ascii="Times New Roman" w:hAnsi="Times New Roman"/>
          <w:sz w:val="28"/>
          <w:szCs w:val="28"/>
        </w:rPr>
        <w:t>1517 – 1918 гг.</w:t>
      </w:r>
      <w:r w:rsidR="008F21D6" w:rsidRPr="005E78BD">
        <w:rPr>
          <w:rFonts w:ascii="Times New Roman" w:hAnsi="Times New Roman"/>
          <w:sz w:val="28"/>
          <w:szCs w:val="28"/>
        </w:rPr>
        <w:t>)</w:t>
      </w:r>
      <w:r w:rsidRPr="005E78BD">
        <w:rPr>
          <w:rFonts w:ascii="Times New Roman" w:hAnsi="Times New Roman"/>
          <w:sz w:val="28"/>
          <w:szCs w:val="28"/>
        </w:rPr>
        <w:t xml:space="preserve">, республиканскую </w:t>
      </w:r>
      <w:r w:rsidR="00C16697" w:rsidRPr="005E78BD">
        <w:rPr>
          <w:rFonts w:ascii="Times New Roman" w:hAnsi="Times New Roman"/>
          <w:sz w:val="28"/>
          <w:szCs w:val="28"/>
        </w:rPr>
        <w:t xml:space="preserve">[западноевропейскую] </w:t>
      </w:r>
      <w:r w:rsidR="008F21D6" w:rsidRPr="005E78BD">
        <w:rPr>
          <w:rFonts w:ascii="Times New Roman" w:hAnsi="Times New Roman"/>
          <w:sz w:val="28"/>
          <w:szCs w:val="28"/>
        </w:rPr>
        <w:t>(</w:t>
      </w:r>
      <w:r w:rsidRPr="005E78BD">
        <w:rPr>
          <w:rFonts w:ascii="Times New Roman" w:hAnsi="Times New Roman"/>
          <w:sz w:val="28"/>
          <w:szCs w:val="28"/>
        </w:rPr>
        <w:t>1920-е – 2001 гг.</w:t>
      </w:r>
      <w:r w:rsidR="008F21D6" w:rsidRPr="005E78BD">
        <w:rPr>
          <w:rFonts w:ascii="Times New Roman" w:hAnsi="Times New Roman"/>
          <w:sz w:val="28"/>
          <w:szCs w:val="28"/>
        </w:rPr>
        <w:t>)</w:t>
      </w:r>
      <w:r w:rsidRPr="005E78BD">
        <w:rPr>
          <w:rFonts w:ascii="Times New Roman" w:hAnsi="Times New Roman"/>
          <w:sz w:val="28"/>
          <w:szCs w:val="28"/>
        </w:rPr>
        <w:t xml:space="preserve"> и </w:t>
      </w:r>
      <w:r w:rsidR="00C16697" w:rsidRPr="005E78BD">
        <w:rPr>
          <w:rFonts w:ascii="Times New Roman" w:hAnsi="Times New Roman"/>
          <w:sz w:val="28"/>
          <w:szCs w:val="28"/>
        </w:rPr>
        <w:t>копенгагенскую [</w:t>
      </w:r>
      <w:r w:rsidRPr="005E78BD">
        <w:rPr>
          <w:rFonts w:ascii="Times New Roman" w:hAnsi="Times New Roman"/>
          <w:sz w:val="28"/>
          <w:szCs w:val="28"/>
        </w:rPr>
        <w:t>умеренно-исламистскую</w:t>
      </w:r>
      <w:r w:rsidR="00C16697" w:rsidRPr="005E78BD">
        <w:rPr>
          <w:rFonts w:ascii="Times New Roman" w:hAnsi="Times New Roman"/>
          <w:sz w:val="28"/>
          <w:szCs w:val="28"/>
        </w:rPr>
        <w:t>]</w:t>
      </w:r>
      <w:r w:rsidRPr="005E78BD">
        <w:rPr>
          <w:rFonts w:ascii="Times New Roman" w:hAnsi="Times New Roman"/>
          <w:sz w:val="28"/>
          <w:szCs w:val="28"/>
        </w:rPr>
        <w:t xml:space="preserve"> </w:t>
      </w:r>
      <w:r w:rsidR="008F21D6" w:rsidRPr="005E78BD">
        <w:rPr>
          <w:rFonts w:ascii="Times New Roman" w:hAnsi="Times New Roman"/>
          <w:sz w:val="28"/>
          <w:szCs w:val="28"/>
        </w:rPr>
        <w:t>(</w:t>
      </w:r>
      <w:r w:rsidRPr="005E78BD">
        <w:rPr>
          <w:rFonts w:ascii="Times New Roman" w:hAnsi="Times New Roman"/>
          <w:sz w:val="28"/>
          <w:szCs w:val="28"/>
        </w:rPr>
        <w:t>2001 г. – настоящее время</w:t>
      </w:r>
      <w:r w:rsidR="008F21D6" w:rsidRPr="005E78BD">
        <w:rPr>
          <w:rFonts w:ascii="Times New Roman" w:hAnsi="Times New Roman"/>
          <w:sz w:val="28"/>
          <w:szCs w:val="28"/>
        </w:rPr>
        <w:t>)</w:t>
      </w:r>
      <w:r w:rsidRPr="005E78BD">
        <w:rPr>
          <w:rFonts w:ascii="Times New Roman" w:hAnsi="Times New Roman"/>
          <w:sz w:val="28"/>
          <w:szCs w:val="28"/>
        </w:rPr>
        <w:t>. Подобное деление обосновывается следующими хронологическими факторами:</w:t>
      </w:r>
    </w:p>
    <w:p w:rsidR="00CB3D2E" w:rsidRPr="005E78BD" w:rsidRDefault="00CB3D2E" w:rsidP="005E78BD">
      <w:pPr>
        <w:pStyle w:val="aa"/>
        <w:numPr>
          <w:ilvl w:val="0"/>
          <w:numId w:val="1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1517 г. – принятие падишахом Османской империи титула халифа всех мусульман</w:t>
      </w:r>
    </w:p>
    <w:p w:rsidR="00CB3D2E" w:rsidRPr="005E78BD" w:rsidRDefault="00CB3D2E" w:rsidP="005E78BD">
      <w:pPr>
        <w:pStyle w:val="aa"/>
        <w:numPr>
          <w:ilvl w:val="0"/>
          <w:numId w:val="1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1920-е гг. – гражданская война и начало республиканских преобразований Ататюрка</w:t>
      </w:r>
    </w:p>
    <w:p w:rsidR="00CB3D2E" w:rsidRPr="005E78BD" w:rsidRDefault="00CB3D2E" w:rsidP="005E78BD">
      <w:pPr>
        <w:pStyle w:val="aa"/>
        <w:numPr>
          <w:ilvl w:val="0"/>
          <w:numId w:val="1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2001 г. – создание Белой Партии – фундамента умеренного исламизма.</w:t>
      </w:r>
    </w:p>
    <w:p w:rsidR="00EB26A4" w:rsidRPr="005E78BD" w:rsidRDefault="00EB26A4" w:rsidP="005E78BD">
      <w:pPr>
        <w:suppressAutoHyphens/>
        <w:spacing w:after="0" w:line="360" w:lineRule="auto"/>
        <w:ind w:firstLine="709"/>
        <w:jc w:val="both"/>
        <w:rPr>
          <w:rFonts w:ascii="Times New Roman" w:hAnsi="Times New Roman"/>
          <w:b/>
          <w:sz w:val="28"/>
          <w:szCs w:val="28"/>
        </w:rPr>
      </w:pPr>
    </w:p>
    <w:p w:rsidR="005E78BD" w:rsidRPr="00E53786" w:rsidRDefault="005E78BD">
      <w:pPr>
        <w:rPr>
          <w:rFonts w:ascii="Times New Roman" w:hAnsi="Times New Roman"/>
          <w:b/>
          <w:bCs/>
          <w:sz w:val="28"/>
          <w:szCs w:val="28"/>
        </w:rPr>
      </w:pPr>
      <w:bookmarkStart w:id="1" w:name="_Toc231073838"/>
      <w:r>
        <w:rPr>
          <w:rFonts w:ascii="Times New Roman" w:hAnsi="Times New Roman"/>
        </w:rPr>
        <w:br w:type="page"/>
      </w:r>
    </w:p>
    <w:p w:rsidR="00673B29" w:rsidRPr="005E78BD" w:rsidRDefault="00673B29" w:rsidP="005E78BD">
      <w:pPr>
        <w:pStyle w:val="1"/>
        <w:keepNext w:val="0"/>
        <w:keepLines w:val="0"/>
        <w:suppressAutoHyphens/>
        <w:spacing w:before="0" w:line="360" w:lineRule="auto"/>
        <w:ind w:firstLine="709"/>
        <w:jc w:val="both"/>
        <w:rPr>
          <w:rFonts w:ascii="Times New Roman" w:hAnsi="Times New Roman"/>
          <w:color w:val="auto"/>
        </w:rPr>
      </w:pPr>
      <w:r w:rsidRPr="005E78BD">
        <w:rPr>
          <w:rFonts w:ascii="Times New Roman" w:hAnsi="Times New Roman"/>
          <w:color w:val="auto"/>
        </w:rPr>
        <w:t xml:space="preserve">Глава 1. </w:t>
      </w:r>
      <w:r w:rsidR="004F4C95" w:rsidRPr="005E78BD">
        <w:rPr>
          <w:rFonts w:ascii="Times New Roman" w:hAnsi="Times New Roman"/>
          <w:color w:val="auto"/>
        </w:rPr>
        <w:t>Т</w:t>
      </w:r>
      <w:r w:rsidRPr="005E78BD">
        <w:rPr>
          <w:rFonts w:ascii="Times New Roman" w:hAnsi="Times New Roman"/>
          <w:color w:val="auto"/>
        </w:rPr>
        <w:t>радиционалистск</w:t>
      </w:r>
      <w:r w:rsidR="00C16697" w:rsidRPr="005E78BD">
        <w:rPr>
          <w:rFonts w:ascii="Times New Roman" w:hAnsi="Times New Roman"/>
          <w:color w:val="auto"/>
        </w:rPr>
        <w:t>о-мусульманская</w:t>
      </w:r>
      <w:r w:rsidRPr="005E78BD">
        <w:rPr>
          <w:rFonts w:ascii="Times New Roman" w:hAnsi="Times New Roman"/>
          <w:color w:val="auto"/>
        </w:rPr>
        <w:t xml:space="preserve"> парадигма развития политико-религиозных отношений</w:t>
      </w:r>
      <w:bookmarkEnd w:id="1"/>
    </w:p>
    <w:p w:rsidR="005E78BD" w:rsidRDefault="005E78BD" w:rsidP="005E78BD">
      <w:pPr>
        <w:pStyle w:val="2"/>
        <w:keepNext w:val="0"/>
        <w:keepLines w:val="0"/>
        <w:suppressAutoHyphens/>
        <w:spacing w:before="0" w:line="360" w:lineRule="auto"/>
        <w:ind w:firstLine="709"/>
        <w:jc w:val="both"/>
        <w:rPr>
          <w:rFonts w:ascii="Times New Roman" w:hAnsi="Times New Roman"/>
          <w:color w:val="auto"/>
          <w:sz w:val="28"/>
          <w:lang w:val="en-US"/>
        </w:rPr>
      </w:pPr>
      <w:bookmarkStart w:id="2" w:name="_Toc231073839"/>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r w:rsidRPr="005E78BD">
        <w:rPr>
          <w:rFonts w:ascii="Times New Roman" w:hAnsi="Times New Roman"/>
          <w:color w:val="auto"/>
          <w:sz w:val="28"/>
        </w:rPr>
        <w:t>§1. Ислам как фундаментальная основа Оттоманской империи (1</w:t>
      </w:r>
      <w:r w:rsidR="00CB3D2E" w:rsidRPr="005E78BD">
        <w:rPr>
          <w:rFonts w:ascii="Times New Roman" w:hAnsi="Times New Roman"/>
          <w:color w:val="auto"/>
          <w:sz w:val="28"/>
        </w:rPr>
        <w:t>517</w:t>
      </w:r>
      <w:r w:rsidRPr="005E78BD">
        <w:rPr>
          <w:rFonts w:ascii="Times New Roman" w:hAnsi="Times New Roman"/>
          <w:color w:val="auto"/>
          <w:sz w:val="28"/>
        </w:rPr>
        <w:t>-1871 гг.)</w:t>
      </w:r>
      <w:bookmarkEnd w:id="2"/>
    </w:p>
    <w:p w:rsidR="005E78BD" w:rsidRDefault="005E78BD" w:rsidP="005E78BD">
      <w:pPr>
        <w:suppressAutoHyphens/>
        <w:spacing w:after="0" w:line="360" w:lineRule="auto"/>
        <w:ind w:firstLine="709"/>
        <w:jc w:val="both"/>
        <w:rPr>
          <w:rFonts w:ascii="Times New Roman" w:hAnsi="Times New Roman"/>
          <w:sz w:val="28"/>
          <w:szCs w:val="28"/>
          <w:lang w:val="en-US"/>
        </w:rPr>
      </w:pP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Традиционно принято считать, что тюрко-сельджукские кочевые племена, от которых нынешние турки ведут своё происхождение, приняли ислам в конце </w:t>
      </w:r>
      <w:r w:rsidRPr="005E78BD">
        <w:rPr>
          <w:rFonts w:ascii="Times New Roman" w:hAnsi="Times New Roman"/>
          <w:sz w:val="28"/>
          <w:szCs w:val="28"/>
          <w:lang w:val="en-US"/>
        </w:rPr>
        <w:t>X</w:t>
      </w:r>
      <w:r w:rsidRPr="005E78BD">
        <w:rPr>
          <w:rFonts w:ascii="Times New Roman" w:hAnsi="Times New Roman"/>
          <w:sz w:val="28"/>
          <w:szCs w:val="28"/>
        </w:rPr>
        <w:t xml:space="preserve"> в. Сами турки связывают начало своей истории с именами Османа [Османа </w:t>
      </w:r>
      <w:r w:rsidRPr="005E78BD">
        <w:rPr>
          <w:rFonts w:ascii="Times New Roman" w:hAnsi="Times New Roman"/>
          <w:sz w:val="28"/>
          <w:szCs w:val="28"/>
          <w:lang w:val="en-US"/>
        </w:rPr>
        <w:t>I</w:t>
      </w:r>
      <w:r w:rsidRPr="005E78BD">
        <w:rPr>
          <w:rFonts w:ascii="Times New Roman" w:hAnsi="Times New Roman"/>
          <w:sz w:val="28"/>
          <w:szCs w:val="28"/>
        </w:rPr>
        <w:t xml:space="preserve"> Гази] и его сына Орхана [Урхана]. Некогда кочевники, турки-османы всего за немногим более полутора веков овладели обширной территорией, ядро которой составлял [и составляет поныне] полуостров Малая Азия.</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советской историографии было принято считать, что на походы в Византию и на Балканы турок-османов вдохновлял газават, или, иначе, малый дхихад, то есть борьба с кафирами [неверными]. Более основательные исследования западных, турецких и российских авторов доказывают, что этот фактор, конечно, имел место, но не был решающим. Брожения кочевников были вызваны активностью в регионе монголо-татар и, кроме того, глубочайшим кризисом Восточной Римской Империи, которая занимала тогда буферное положение на юго-восточной границе Европы и Азии.</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Идея о газавате, которым руководствовались турки-османы во время своих походов на запад возникла из средневековых представлений европейцев об исламе, на которые повлияли Реконкиста в Испании, и прежде всего целый ряд крестовых походов. Речь папы римского, Урбана </w:t>
      </w:r>
      <w:r w:rsidRPr="005E78BD">
        <w:rPr>
          <w:rFonts w:ascii="Times New Roman" w:hAnsi="Times New Roman"/>
          <w:sz w:val="28"/>
          <w:szCs w:val="28"/>
          <w:lang w:val="en-US"/>
        </w:rPr>
        <w:t>II</w:t>
      </w:r>
      <w:r w:rsidRPr="005E78BD">
        <w:rPr>
          <w:rFonts w:ascii="Times New Roman" w:hAnsi="Times New Roman"/>
          <w:sz w:val="28"/>
          <w:szCs w:val="28"/>
        </w:rPr>
        <w:t xml:space="preserve">, произнесённая 24 ноября </w:t>
      </w:r>
      <w:smartTag w:uri="urn:schemas-microsoft-com:office:smarttags" w:element="metricconverter">
        <w:smartTagPr>
          <w:attr w:name="ProductID" w:val="1095 г"/>
        </w:smartTagPr>
        <w:r w:rsidRPr="005E78BD">
          <w:rPr>
            <w:rFonts w:ascii="Times New Roman" w:hAnsi="Times New Roman"/>
            <w:sz w:val="28"/>
            <w:szCs w:val="28"/>
          </w:rPr>
          <w:t>1095 г</w:t>
        </w:r>
      </w:smartTag>
      <w:r w:rsidRPr="005E78BD">
        <w:rPr>
          <w:rFonts w:ascii="Times New Roman" w:hAnsi="Times New Roman"/>
          <w:sz w:val="28"/>
          <w:szCs w:val="28"/>
        </w:rPr>
        <w:t>. на соборе в Клермонте стала фактически объявлением войны исламу, которая, несмотря ни на что, не закончилась и в наши дни.</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Стоит отметить, что, как и в любом конфликте, здесь свою роль сыграло столкновение коммерческих интересов, прежде всего, интересов папы римского и военной аристократии турок-османов.</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Тем не менее, к середине </w:t>
      </w:r>
      <w:r w:rsidRPr="005E78BD">
        <w:rPr>
          <w:rFonts w:ascii="Times New Roman" w:hAnsi="Times New Roman"/>
          <w:sz w:val="28"/>
          <w:szCs w:val="28"/>
          <w:lang w:val="en-US"/>
        </w:rPr>
        <w:t>XV</w:t>
      </w:r>
      <w:r w:rsidRPr="005E78BD">
        <w:rPr>
          <w:rFonts w:ascii="Times New Roman" w:hAnsi="Times New Roman"/>
          <w:sz w:val="28"/>
          <w:szCs w:val="28"/>
        </w:rPr>
        <w:t xml:space="preserve"> в. роль крестовых походов существенно уменьшилась. Ватикан понимал, что Византия доживает последние дни. Даже Флорентийская уния [</w:t>
      </w:r>
      <w:r w:rsidRPr="005E78BD">
        <w:rPr>
          <w:rFonts w:ascii="Times New Roman" w:hAnsi="Times New Roman"/>
          <w:sz w:val="28"/>
          <w:szCs w:val="28"/>
          <w:lang w:val="en-US"/>
        </w:rPr>
        <w:t>Laetentur</w:t>
      </w:r>
      <w:r w:rsidRPr="005E78BD">
        <w:rPr>
          <w:rFonts w:ascii="Times New Roman" w:hAnsi="Times New Roman"/>
          <w:sz w:val="28"/>
          <w:szCs w:val="28"/>
        </w:rPr>
        <w:t xml:space="preserve"> </w:t>
      </w:r>
      <w:r w:rsidRPr="005E78BD">
        <w:rPr>
          <w:rFonts w:ascii="Times New Roman" w:hAnsi="Times New Roman"/>
          <w:sz w:val="28"/>
          <w:szCs w:val="28"/>
          <w:lang w:val="en-US"/>
        </w:rPr>
        <w:t>coeli</w:t>
      </w:r>
      <w:r w:rsidRPr="005E78BD">
        <w:rPr>
          <w:rFonts w:ascii="Times New Roman" w:hAnsi="Times New Roman"/>
          <w:sz w:val="28"/>
          <w:szCs w:val="28"/>
        </w:rPr>
        <w:t xml:space="preserve"> – объединение католической, латинской церкви с восточной; соответствующая булла была подписана 6 июля 1439</w:t>
      </w:r>
      <w:r w:rsidR="000B4272" w:rsidRPr="005E78BD">
        <w:rPr>
          <w:rFonts w:ascii="Times New Roman" w:hAnsi="Times New Roman"/>
          <w:sz w:val="28"/>
          <w:szCs w:val="28"/>
        </w:rPr>
        <w:t xml:space="preserve"> г.</w:t>
      </w:r>
      <w:r w:rsidRPr="005E78BD">
        <w:rPr>
          <w:rFonts w:ascii="Times New Roman" w:hAnsi="Times New Roman"/>
          <w:sz w:val="28"/>
          <w:szCs w:val="28"/>
        </w:rPr>
        <w:t xml:space="preserve"> и рассматривалась византийцами как последняя надежда в их </w:t>
      </w:r>
      <w:r w:rsidR="005E78BD">
        <w:rPr>
          <w:rFonts w:ascii="Times New Roman" w:hAnsi="Times New Roman"/>
          <w:sz w:val="28"/>
          <w:szCs w:val="28"/>
        </w:rPr>
        <w:t>"</w:t>
      </w:r>
      <w:r w:rsidRPr="005E78BD">
        <w:rPr>
          <w:rFonts w:ascii="Times New Roman" w:hAnsi="Times New Roman"/>
          <w:sz w:val="28"/>
          <w:szCs w:val="28"/>
        </w:rPr>
        <w:t>борьбе</w:t>
      </w:r>
      <w:r w:rsidR="005E78BD">
        <w:rPr>
          <w:rFonts w:ascii="Times New Roman" w:hAnsi="Times New Roman"/>
          <w:sz w:val="28"/>
          <w:szCs w:val="28"/>
        </w:rPr>
        <w:t>"</w:t>
      </w:r>
      <w:r w:rsidRPr="005E78BD">
        <w:rPr>
          <w:rFonts w:ascii="Times New Roman" w:hAnsi="Times New Roman"/>
          <w:sz w:val="28"/>
          <w:szCs w:val="28"/>
        </w:rPr>
        <w:t xml:space="preserve"> против турок-османов] не смогла остановить продвижение турок на запад.</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Различные тюркские племена проникали во владения Византии ещё в </w:t>
      </w:r>
      <w:r w:rsidRPr="005E78BD">
        <w:rPr>
          <w:rFonts w:ascii="Times New Roman" w:hAnsi="Times New Roman"/>
          <w:sz w:val="28"/>
          <w:szCs w:val="28"/>
          <w:lang w:val="en-US"/>
        </w:rPr>
        <w:t>XI</w:t>
      </w:r>
      <w:r w:rsidRPr="005E78BD">
        <w:rPr>
          <w:rFonts w:ascii="Times New Roman" w:hAnsi="Times New Roman"/>
          <w:sz w:val="28"/>
          <w:szCs w:val="28"/>
        </w:rPr>
        <w:t>-</w:t>
      </w:r>
      <w:r w:rsidRPr="005E78BD">
        <w:rPr>
          <w:rFonts w:ascii="Times New Roman" w:hAnsi="Times New Roman"/>
          <w:sz w:val="28"/>
          <w:szCs w:val="28"/>
          <w:lang w:val="en-US"/>
        </w:rPr>
        <w:t>XII</w:t>
      </w:r>
      <w:r w:rsidRPr="005E78BD">
        <w:rPr>
          <w:rFonts w:ascii="Times New Roman" w:hAnsi="Times New Roman"/>
          <w:sz w:val="28"/>
          <w:szCs w:val="28"/>
        </w:rPr>
        <w:t xml:space="preserve"> вв., в дальнейшем турки-османы активно окружали Константинополь. В 1453 г</w:t>
      </w:r>
      <w:r w:rsidR="000B4272" w:rsidRPr="005E78BD">
        <w:rPr>
          <w:rFonts w:ascii="Times New Roman" w:hAnsi="Times New Roman"/>
          <w:sz w:val="28"/>
          <w:szCs w:val="28"/>
        </w:rPr>
        <w:t>.</w:t>
      </w:r>
      <w:r w:rsidRPr="005E78BD">
        <w:rPr>
          <w:rFonts w:ascii="Times New Roman" w:hAnsi="Times New Roman"/>
          <w:sz w:val="28"/>
          <w:szCs w:val="28"/>
        </w:rPr>
        <w:t xml:space="preserve"> город пал. Большинство жителей города считало, что лучше </w:t>
      </w:r>
      <w:r w:rsidR="005E78BD">
        <w:rPr>
          <w:rFonts w:ascii="Times New Roman" w:hAnsi="Times New Roman"/>
          <w:sz w:val="28"/>
          <w:szCs w:val="28"/>
        </w:rPr>
        <w:t>"</w:t>
      </w:r>
      <w:r w:rsidRPr="005E78BD">
        <w:rPr>
          <w:rFonts w:ascii="Times New Roman" w:hAnsi="Times New Roman"/>
          <w:sz w:val="28"/>
          <w:szCs w:val="28"/>
        </w:rPr>
        <w:t>видеть в городе турецкую чалму, чем папскую тиару</w:t>
      </w:r>
      <w:r w:rsidR="005E78BD">
        <w:rPr>
          <w:rFonts w:ascii="Times New Roman" w:hAnsi="Times New Roman"/>
          <w:sz w:val="28"/>
          <w:szCs w:val="28"/>
        </w:rPr>
        <w:t>"</w:t>
      </w:r>
      <w:r w:rsidRPr="005E78BD">
        <w:rPr>
          <w:rFonts w:ascii="Times New Roman" w:hAnsi="Times New Roman"/>
          <w:sz w:val="28"/>
          <w:szCs w:val="28"/>
        </w:rPr>
        <w:t xml:space="preserve">. Как пишет Франческо Кардини, падение Константинополя </w:t>
      </w:r>
      <w:r w:rsidR="005E78BD">
        <w:rPr>
          <w:rFonts w:ascii="Times New Roman" w:hAnsi="Times New Roman"/>
          <w:sz w:val="28"/>
          <w:szCs w:val="28"/>
        </w:rPr>
        <w:t>"</w:t>
      </w:r>
      <w:r w:rsidRPr="005E78BD">
        <w:rPr>
          <w:rFonts w:ascii="Times New Roman" w:hAnsi="Times New Roman"/>
          <w:sz w:val="28"/>
          <w:szCs w:val="28"/>
        </w:rPr>
        <w:t>было воспринято [католиками] как страшное предзнаменование конца света, как доказательство, что отныне невозможно победить турок и остановить их продвижение</w:t>
      </w:r>
      <w:r w:rsidR="005E78BD">
        <w:rPr>
          <w:rFonts w:ascii="Times New Roman" w:hAnsi="Times New Roman"/>
          <w:sz w:val="28"/>
          <w:szCs w:val="28"/>
        </w:rPr>
        <w:t>"</w:t>
      </w:r>
      <w:r w:rsidRPr="005E78BD">
        <w:rPr>
          <w:rFonts w:ascii="Times New Roman" w:hAnsi="Times New Roman"/>
          <w:sz w:val="28"/>
          <w:szCs w:val="28"/>
        </w:rPr>
        <w:t xml:space="preserve">. Подобные опасения католики разделяли и в середине </w:t>
      </w:r>
      <w:r w:rsidRPr="005E78BD">
        <w:rPr>
          <w:rFonts w:ascii="Times New Roman" w:hAnsi="Times New Roman"/>
          <w:sz w:val="28"/>
          <w:szCs w:val="28"/>
          <w:lang w:val="en-US"/>
        </w:rPr>
        <w:t>XIII</w:t>
      </w:r>
      <w:r w:rsidRPr="005E78BD">
        <w:rPr>
          <w:rFonts w:ascii="Times New Roman" w:hAnsi="Times New Roman"/>
          <w:sz w:val="28"/>
          <w:szCs w:val="28"/>
        </w:rPr>
        <w:t xml:space="preserve"> в., когда монголо-татары были близки к вторжению в западную Европу.</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Османское продвижение на Балканах сопровождалось страхами в Европе, тем более что на захваченных территориях турки-османы насильно обращали людей в ислам. После падения </w:t>
      </w:r>
      <w:r w:rsidR="005E78BD">
        <w:rPr>
          <w:rFonts w:ascii="Times New Roman" w:hAnsi="Times New Roman"/>
          <w:sz w:val="28"/>
          <w:szCs w:val="28"/>
        </w:rPr>
        <w:t>"</w:t>
      </w:r>
      <w:r w:rsidRPr="005E78BD">
        <w:rPr>
          <w:rFonts w:ascii="Times New Roman" w:hAnsi="Times New Roman"/>
          <w:sz w:val="28"/>
          <w:szCs w:val="28"/>
        </w:rPr>
        <w:t>нового Рима</w:t>
      </w:r>
      <w:r w:rsidR="005E78BD">
        <w:rPr>
          <w:rFonts w:ascii="Times New Roman" w:hAnsi="Times New Roman"/>
          <w:sz w:val="28"/>
          <w:szCs w:val="28"/>
        </w:rPr>
        <w:t>"</w:t>
      </w:r>
      <w:r w:rsidRPr="005E78BD">
        <w:rPr>
          <w:rFonts w:ascii="Times New Roman" w:hAnsi="Times New Roman"/>
          <w:sz w:val="28"/>
          <w:szCs w:val="28"/>
        </w:rPr>
        <w:t xml:space="preserve"> [и переименования Константинополя в Истанбул] Ватикан начал активно продвигать идею нового крестового похода, которая стала ассоциироваться с идеей защиты собственно уже Европы от мусульманства. Правда, собрать подобный поход уже не удалось, а смерть Мехмеда </w:t>
      </w:r>
      <w:r w:rsidRPr="005E78BD">
        <w:rPr>
          <w:rFonts w:ascii="Times New Roman" w:hAnsi="Times New Roman"/>
          <w:sz w:val="28"/>
          <w:szCs w:val="28"/>
          <w:lang w:val="en-US"/>
        </w:rPr>
        <w:t>II</w:t>
      </w:r>
      <w:r w:rsidRPr="005E78BD">
        <w:rPr>
          <w:rFonts w:ascii="Times New Roman" w:hAnsi="Times New Roman"/>
          <w:sz w:val="28"/>
          <w:szCs w:val="28"/>
        </w:rPr>
        <w:t xml:space="preserve"> и распри между его сыновьями привели к ослаблению турецкого натиска.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Тем не менее, страх перед османами продолжал иметь место, особенно в Италии [в Генуе, Венеции, Ватикане]. Учитывая характер итальянских государств </w:t>
      </w:r>
      <w:r w:rsidRPr="005E78BD">
        <w:rPr>
          <w:rFonts w:ascii="Times New Roman" w:hAnsi="Times New Roman"/>
          <w:sz w:val="28"/>
          <w:szCs w:val="28"/>
          <w:lang w:val="en-US"/>
        </w:rPr>
        <w:t>XV</w:t>
      </w:r>
      <w:r w:rsidRPr="005E78BD">
        <w:rPr>
          <w:rFonts w:ascii="Times New Roman" w:hAnsi="Times New Roman"/>
          <w:sz w:val="28"/>
          <w:szCs w:val="28"/>
        </w:rPr>
        <w:t xml:space="preserve"> в., нетрудно предположить, что главным их страхом были </w:t>
      </w:r>
      <w:r w:rsidR="005E78BD">
        <w:rPr>
          <w:rFonts w:ascii="Times New Roman" w:hAnsi="Times New Roman"/>
          <w:sz w:val="28"/>
          <w:szCs w:val="28"/>
        </w:rPr>
        <w:t>"</w:t>
      </w:r>
      <w:r w:rsidRPr="005E78BD">
        <w:rPr>
          <w:rFonts w:ascii="Times New Roman" w:hAnsi="Times New Roman"/>
          <w:sz w:val="28"/>
          <w:szCs w:val="28"/>
        </w:rPr>
        <w:t>закрывшиеся ворота</w:t>
      </w:r>
      <w:r w:rsidR="005E78BD">
        <w:rPr>
          <w:rFonts w:ascii="Times New Roman" w:hAnsi="Times New Roman"/>
          <w:sz w:val="28"/>
          <w:szCs w:val="28"/>
        </w:rPr>
        <w:t>"</w:t>
      </w:r>
      <w:r w:rsidRPr="005E78BD">
        <w:rPr>
          <w:rFonts w:ascii="Times New Roman" w:hAnsi="Times New Roman"/>
          <w:sz w:val="28"/>
          <w:szCs w:val="28"/>
        </w:rPr>
        <w:t xml:space="preserve"> в Азию, активные фазы торговли и интерцивилизационного общения с которой в </w:t>
      </w:r>
      <w:r w:rsidRPr="005E78BD">
        <w:rPr>
          <w:rFonts w:ascii="Times New Roman" w:hAnsi="Times New Roman"/>
          <w:sz w:val="28"/>
          <w:szCs w:val="28"/>
          <w:lang w:val="en-US"/>
        </w:rPr>
        <w:t>XIV</w:t>
      </w:r>
      <w:r w:rsidRPr="005E78BD">
        <w:rPr>
          <w:rFonts w:ascii="Times New Roman" w:hAnsi="Times New Roman"/>
          <w:sz w:val="28"/>
          <w:szCs w:val="28"/>
        </w:rPr>
        <w:t xml:space="preserve"> в. прекращаются вплоть до начала эпохи Великих географических открытий.</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Тем временем, молодое османское государство продолжало расширять свои территории. Начиная с Мехмеда </w:t>
      </w:r>
      <w:r w:rsidRPr="005E78BD">
        <w:rPr>
          <w:rFonts w:ascii="Times New Roman" w:hAnsi="Times New Roman"/>
          <w:sz w:val="28"/>
          <w:szCs w:val="28"/>
          <w:lang w:val="en-US"/>
        </w:rPr>
        <w:t>II</w:t>
      </w:r>
      <w:r w:rsidRPr="005E78BD">
        <w:rPr>
          <w:rFonts w:ascii="Times New Roman" w:hAnsi="Times New Roman"/>
          <w:sz w:val="28"/>
          <w:szCs w:val="28"/>
        </w:rPr>
        <w:t xml:space="preserve"> османские султаны </w:t>
      </w:r>
      <w:r w:rsidR="005E78BD">
        <w:rPr>
          <w:rFonts w:ascii="Times New Roman" w:hAnsi="Times New Roman"/>
          <w:sz w:val="28"/>
          <w:szCs w:val="28"/>
        </w:rPr>
        <w:t>"</w:t>
      </w:r>
      <w:r w:rsidRPr="005E78BD">
        <w:rPr>
          <w:rFonts w:ascii="Times New Roman" w:hAnsi="Times New Roman"/>
          <w:sz w:val="28"/>
          <w:szCs w:val="28"/>
        </w:rPr>
        <w:t xml:space="preserve">сами стали смотреть на себя как на наследников византийской империи и тем самым обосновывали свои претензии на власть над всем христианским миром…в титулатуре…появился термин </w:t>
      </w:r>
      <w:r w:rsidR="005E78BD">
        <w:rPr>
          <w:rFonts w:ascii="Times New Roman" w:hAnsi="Times New Roman"/>
          <w:sz w:val="28"/>
          <w:szCs w:val="28"/>
        </w:rPr>
        <w:t>"</w:t>
      </w:r>
      <w:r w:rsidRPr="005E78BD">
        <w:rPr>
          <w:rFonts w:ascii="Times New Roman" w:hAnsi="Times New Roman"/>
          <w:sz w:val="28"/>
          <w:szCs w:val="28"/>
        </w:rPr>
        <w:t>кайсер-и Рум</w:t>
      </w:r>
      <w:r w:rsidR="005E78BD">
        <w:rPr>
          <w:rFonts w:ascii="Times New Roman" w:hAnsi="Times New Roman"/>
          <w:sz w:val="28"/>
          <w:szCs w:val="28"/>
        </w:rPr>
        <w:t>"</w:t>
      </w:r>
      <w:r w:rsidRPr="005E78BD">
        <w:rPr>
          <w:rFonts w:ascii="Times New Roman" w:hAnsi="Times New Roman"/>
          <w:sz w:val="28"/>
          <w:szCs w:val="28"/>
        </w:rPr>
        <w:t>, то есть (восточно)-римский император</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Оттоманская империя представляла собой военно-аристократическо-теократическую деспотию, причём такой характер продолжал оставаться в силе [фактически] до падения Империи в </w:t>
      </w:r>
      <w:smartTag w:uri="urn:schemas-microsoft-com:office:smarttags" w:element="metricconverter">
        <w:smartTagPr>
          <w:attr w:name="ProductID" w:val="1918 г"/>
        </w:smartTagPr>
        <w:r w:rsidRPr="005E78BD">
          <w:rPr>
            <w:rFonts w:ascii="Times New Roman" w:hAnsi="Times New Roman"/>
            <w:sz w:val="28"/>
            <w:szCs w:val="28"/>
          </w:rPr>
          <w:t>1918 г</w:t>
        </w:r>
      </w:smartTag>
      <w:r w:rsidRPr="005E78BD">
        <w:rPr>
          <w:rFonts w:ascii="Times New Roman" w:hAnsi="Times New Roman"/>
          <w:sz w:val="28"/>
          <w:szCs w:val="28"/>
        </w:rPr>
        <w:t xml:space="preserve">. Султан империи был одновременно и халифом всех мусульман [с </w:t>
      </w:r>
      <w:smartTag w:uri="urn:schemas-microsoft-com:office:smarttags" w:element="metricconverter">
        <w:smartTagPr>
          <w:attr w:name="ProductID" w:val="1517 г"/>
        </w:smartTagPr>
        <w:r w:rsidRPr="005E78BD">
          <w:rPr>
            <w:rFonts w:ascii="Times New Roman" w:hAnsi="Times New Roman"/>
            <w:sz w:val="28"/>
            <w:szCs w:val="28"/>
          </w:rPr>
          <w:t>1517 г</w:t>
        </w:r>
      </w:smartTag>
      <w:r w:rsidRPr="005E78BD">
        <w:rPr>
          <w:rFonts w:ascii="Times New Roman" w:hAnsi="Times New Roman"/>
          <w:sz w:val="28"/>
          <w:szCs w:val="28"/>
        </w:rPr>
        <w:t xml:space="preserve">.], сама империя была центром халифата, что повышало и без того высочайший авторитет Порты в мусульманском мире. Господствующим течением в Оттоманской империи был суннизм ханифитского толка, правда его </w:t>
      </w:r>
      <w:r w:rsidR="005E78BD">
        <w:rPr>
          <w:rFonts w:ascii="Times New Roman" w:hAnsi="Times New Roman"/>
          <w:sz w:val="28"/>
          <w:szCs w:val="28"/>
        </w:rPr>
        <w:t>"</w:t>
      </w:r>
      <w:r w:rsidRPr="005E78BD">
        <w:rPr>
          <w:rFonts w:ascii="Times New Roman" w:hAnsi="Times New Roman"/>
          <w:sz w:val="28"/>
          <w:szCs w:val="28"/>
        </w:rPr>
        <w:t>победа</w:t>
      </w:r>
      <w:r w:rsidR="005E78BD">
        <w:rPr>
          <w:rFonts w:ascii="Times New Roman" w:hAnsi="Times New Roman"/>
          <w:sz w:val="28"/>
          <w:szCs w:val="28"/>
        </w:rPr>
        <w:t>"</w:t>
      </w:r>
      <w:r w:rsidRPr="005E78BD">
        <w:rPr>
          <w:rFonts w:ascii="Times New Roman" w:hAnsi="Times New Roman"/>
          <w:sz w:val="28"/>
          <w:szCs w:val="28"/>
        </w:rPr>
        <w:t xml:space="preserve"> над шиизмом относится лишь к </w:t>
      </w:r>
      <w:r w:rsidRPr="005E78BD">
        <w:rPr>
          <w:rFonts w:ascii="Times New Roman" w:hAnsi="Times New Roman"/>
          <w:sz w:val="28"/>
          <w:szCs w:val="28"/>
          <w:lang w:val="en-US"/>
        </w:rPr>
        <w:t>XVI</w:t>
      </w:r>
      <w:r w:rsidRPr="005E78BD">
        <w:rPr>
          <w:rFonts w:ascii="Times New Roman" w:hAnsi="Times New Roman"/>
          <w:sz w:val="28"/>
          <w:szCs w:val="28"/>
        </w:rPr>
        <w:t xml:space="preserve"> в.</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Как отмечает Кондакчян, </w:t>
      </w:r>
      <w:r w:rsidR="005E78BD">
        <w:rPr>
          <w:rFonts w:ascii="Times New Roman" w:hAnsi="Times New Roman"/>
          <w:sz w:val="28"/>
          <w:szCs w:val="28"/>
        </w:rPr>
        <w:t>"</w:t>
      </w:r>
      <w:r w:rsidRPr="005E78BD">
        <w:rPr>
          <w:rFonts w:ascii="Times New Roman" w:hAnsi="Times New Roman"/>
          <w:sz w:val="28"/>
          <w:szCs w:val="28"/>
        </w:rPr>
        <w:t>государство [Османская империя] не имело собственного идеологического аппарата</w:t>
      </w:r>
      <w:r w:rsidR="005E78BD">
        <w:rPr>
          <w:rFonts w:ascii="Times New Roman" w:hAnsi="Times New Roman"/>
          <w:sz w:val="28"/>
          <w:szCs w:val="28"/>
        </w:rPr>
        <w:t>"</w:t>
      </w:r>
      <w:r w:rsidRPr="005E78BD">
        <w:rPr>
          <w:rFonts w:ascii="Times New Roman" w:hAnsi="Times New Roman"/>
          <w:sz w:val="28"/>
          <w:szCs w:val="28"/>
        </w:rPr>
        <w:t xml:space="preserve">, в котором султан и не нуждался: вероучение ислама являлось и религией, и идеологией одновременно. Мусульманское духовенство являло собой влиятельнейший социальный институт, а духовенство в социальной иерархии Блистательной Порты стояло на одной ступени с военной аристократией, также как и последняя, владея вакуфами [землёй], а также </w:t>
      </w:r>
      <w:r w:rsidR="005E78BD">
        <w:rPr>
          <w:rFonts w:ascii="Times New Roman" w:hAnsi="Times New Roman"/>
          <w:sz w:val="28"/>
          <w:szCs w:val="28"/>
        </w:rPr>
        <w:t>"</w:t>
      </w:r>
      <w:r w:rsidRPr="005E78BD">
        <w:rPr>
          <w:rFonts w:ascii="Times New Roman" w:hAnsi="Times New Roman"/>
          <w:sz w:val="28"/>
          <w:szCs w:val="28"/>
        </w:rPr>
        <w:t>разнообразным имуществом в городах</w:t>
      </w:r>
      <w:r w:rsidR="005E78BD">
        <w:rPr>
          <w:rFonts w:ascii="Times New Roman" w:hAnsi="Times New Roman"/>
          <w:sz w:val="28"/>
          <w:szCs w:val="28"/>
        </w:rPr>
        <w:t>"</w:t>
      </w:r>
      <w:r w:rsidRPr="005E78BD">
        <w:rPr>
          <w:rFonts w:ascii="Times New Roman" w:hAnsi="Times New Roman"/>
          <w:sz w:val="28"/>
          <w:szCs w:val="28"/>
        </w:rPr>
        <w:t xml:space="preserve">. Ведущим идеологическим течением был </w:t>
      </w:r>
      <w:r w:rsidR="005E78BD">
        <w:rPr>
          <w:rFonts w:ascii="Times New Roman" w:hAnsi="Times New Roman"/>
          <w:sz w:val="28"/>
          <w:szCs w:val="28"/>
        </w:rPr>
        <w:t>"</w:t>
      </w:r>
      <w:r w:rsidRPr="005E78BD">
        <w:rPr>
          <w:rFonts w:ascii="Times New Roman" w:hAnsi="Times New Roman"/>
          <w:sz w:val="28"/>
          <w:szCs w:val="28"/>
        </w:rPr>
        <w:t>калам</w:t>
      </w:r>
      <w:r w:rsidR="005E78BD">
        <w:rPr>
          <w:rFonts w:ascii="Times New Roman" w:hAnsi="Times New Roman"/>
          <w:sz w:val="28"/>
          <w:szCs w:val="28"/>
        </w:rPr>
        <w:t>"</w:t>
      </w:r>
      <w:r w:rsidRPr="005E78BD">
        <w:rPr>
          <w:rFonts w:ascii="Times New Roman" w:hAnsi="Times New Roman"/>
          <w:sz w:val="28"/>
          <w:szCs w:val="28"/>
        </w:rPr>
        <w:t xml:space="preserve"> - мусульманская ортодоксальная схоластика.</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Верховный муфтий Порты, шейх-уль-ислам занимал особое место в Османской империи. Для султанских указов была необходима </w:t>
      </w:r>
      <w:r w:rsidR="005E78BD">
        <w:rPr>
          <w:rFonts w:ascii="Times New Roman" w:hAnsi="Times New Roman"/>
          <w:sz w:val="28"/>
          <w:szCs w:val="28"/>
        </w:rPr>
        <w:t>"</w:t>
      </w:r>
      <w:r w:rsidRPr="005E78BD">
        <w:rPr>
          <w:rFonts w:ascii="Times New Roman" w:hAnsi="Times New Roman"/>
          <w:sz w:val="28"/>
          <w:szCs w:val="28"/>
        </w:rPr>
        <w:t>фетва</w:t>
      </w:r>
      <w:r w:rsidR="005E78BD">
        <w:rPr>
          <w:rFonts w:ascii="Times New Roman" w:hAnsi="Times New Roman"/>
          <w:sz w:val="28"/>
          <w:szCs w:val="28"/>
        </w:rPr>
        <w:t>"</w:t>
      </w:r>
      <w:r w:rsidRPr="005E78BD">
        <w:rPr>
          <w:rFonts w:ascii="Times New Roman" w:hAnsi="Times New Roman"/>
          <w:sz w:val="28"/>
          <w:szCs w:val="28"/>
        </w:rPr>
        <w:t xml:space="preserve"> - особый документ, </w:t>
      </w:r>
      <w:r w:rsidR="005E78BD">
        <w:rPr>
          <w:rFonts w:ascii="Times New Roman" w:hAnsi="Times New Roman"/>
          <w:sz w:val="28"/>
          <w:szCs w:val="28"/>
        </w:rPr>
        <w:t>"</w:t>
      </w:r>
      <w:r w:rsidRPr="005E78BD">
        <w:rPr>
          <w:rFonts w:ascii="Times New Roman" w:hAnsi="Times New Roman"/>
          <w:sz w:val="28"/>
          <w:szCs w:val="28"/>
        </w:rPr>
        <w:t>одобряющий акты высшей власти</w:t>
      </w:r>
      <w:r w:rsidR="005E78BD">
        <w:rPr>
          <w:rFonts w:ascii="Times New Roman" w:hAnsi="Times New Roman"/>
          <w:sz w:val="28"/>
          <w:szCs w:val="28"/>
        </w:rPr>
        <w:t>"</w:t>
      </w:r>
      <w:r w:rsidRPr="005E78BD">
        <w:rPr>
          <w:rFonts w:ascii="Times New Roman" w:hAnsi="Times New Roman"/>
          <w:sz w:val="28"/>
          <w:szCs w:val="28"/>
        </w:rPr>
        <w:t xml:space="preserve">. Кроме того, фетвы санкционировали даже </w:t>
      </w:r>
      <w:r w:rsidR="005E78BD">
        <w:rPr>
          <w:rFonts w:ascii="Times New Roman" w:hAnsi="Times New Roman"/>
          <w:sz w:val="28"/>
          <w:szCs w:val="28"/>
        </w:rPr>
        <w:t>"</w:t>
      </w:r>
      <w:r w:rsidRPr="005E78BD">
        <w:rPr>
          <w:rFonts w:ascii="Times New Roman" w:hAnsi="Times New Roman"/>
          <w:sz w:val="28"/>
          <w:szCs w:val="28"/>
        </w:rPr>
        <w:t>низложение султанов и их восшествие на престол</w:t>
      </w:r>
      <w:r w:rsidR="005E78BD">
        <w:rPr>
          <w:rFonts w:ascii="Times New Roman" w:hAnsi="Times New Roman"/>
          <w:sz w:val="28"/>
          <w:szCs w:val="28"/>
        </w:rPr>
        <w:t>"</w:t>
      </w:r>
      <w:r w:rsidRPr="005E78BD">
        <w:rPr>
          <w:rFonts w:ascii="Times New Roman" w:hAnsi="Times New Roman"/>
          <w:sz w:val="28"/>
          <w:szCs w:val="28"/>
        </w:rPr>
        <w:t xml:space="preserve">. Шейх-уль-ислам занимал в османской официальной иерархии место, равное великому везиру [согласно кодексу 1477 г.] и получал огромное жалование от казны. Со второй половины </w:t>
      </w:r>
      <w:r w:rsidRPr="005E78BD">
        <w:rPr>
          <w:rFonts w:ascii="Times New Roman" w:hAnsi="Times New Roman"/>
          <w:sz w:val="28"/>
          <w:szCs w:val="28"/>
          <w:lang w:val="en-US"/>
        </w:rPr>
        <w:t>XIX</w:t>
      </w:r>
      <w:r w:rsidRPr="005E78BD">
        <w:rPr>
          <w:rFonts w:ascii="Times New Roman" w:hAnsi="Times New Roman"/>
          <w:sz w:val="28"/>
          <w:szCs w:val="28"/>
        </w:rPr>
        <w:t xml:space="preserve"> в. вместе с ростом независимости и влияния шейх-уль-ислама и улемов в целом растёт и религиозный фанатизм.</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 вызывает сомнения огромное влияние, которое имели вероучение ислама и нормы шариата. Это были важные факторы </w:t>
      </w:r>
      <w:r w:rsidR="005E78BD">
        <w:rPr>
          <w:rFonts w:ascii="Times New Roman" w:hAnsi="Times New Roman"/>
          <w:sz w:val="28"/>
          <w:szCs w:val="28"/>
        </w:rPr>
        <w:t>"</w:t>
      </w:r>
      <w:r w:rsidRPr="005E78BD">
        <w:rPr>
          <w:rFonts w:ascii="Times New Roman" w:hAnsi="Times New Roman"/>
          <w:sz w:val="28"/>
          <w:szCs w:val="28"/>
        </w:rPr>
        <w:t>социальной и индивидуальной психологии верующих</w:t>
      </w:r>
      <w:r w:rsidR="005E78BD">
        <w:rPr>
          <w:rFonts w:ascii="Times New Roman" w:hAnsi="Times New Roman"/>
          <w:sz w:val="28"/>
          <w:szCs w:val="28"/>
        </w:rPr>
        <w:t>"</w:t>
      </w:r>
      <w:r w:rsidRPr="005E78BD">
        <w:rPr>
          <w:rFonts w:ascii="Times New Roman" w:hAnsi="Times New Roman"/>
          <w:sz w:val="28"/>
          <w:szCs w:val="28"/>
        </w:rPr>
        <w:t xml:space="preserve">. А поскольку национальная принадлежность была менее важна, чем конфессиональная, то ислам становился ещё и консолидирующим фактором. Кроме того, ислам был </w:t>
      </w:r>
      <w:r w:rsidR="005E78BD">
        <w:rPr>
          <w:rFonts w:ascii="Times New Roman" w:hAnsi="Times New Roman"/>
          <w:sz w:val="28"/>
          <w:szCs w:val="28"/>
        </w:rPr>
        <w:t>"</w:t>
      </w:r>
      <w:r w:rsidRPr="005E78BD">
        <w:rPr>
          <w:rFonts w:ascii="Times New Roman" w:hAnsi="Times New Roman"/>
          <w:sz w:val="28"/>
          <w:szCs w:val="28"/>
        </w:rPr>
        <w:t>связующим звеном между центром и периферией Османской империи</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 завершением в </w:t>
      </w:r>
      <w:smartTag w:uri="urn:schemas-microsoft-com:office:smarttags" w:element="metricconverter">
        <w:smartTagPr>
          <w:attr w:name="ProductID" w:val="1492 г"/>
        </w:smartTagPr>
        <w:r w:rsidRPr="005E78BD">
          <w:rPr>
            <w:rFonts w:ascii="Times New Roman" w:hAnsi="Times New Roman"/>
            <w:sz w:val="28"/>
            <w:szCs w:val="28"/>
          </w:rPr>
          <w:t>1492 г</w:t>
        </w:r>
      </w:smartTag>
      <w:r w:rsidRPr="005E78BD">
        <w:rPr>
          <w:rFonts w:ascii="Times New Roman" w:hAnsi="Times New Roman"/>
          <w:sz w:val="28"/>
          <w:szCs w:val="28"/>
        </w:rPr>
        <w:t xml:space="preserve">. Реконкисты, Блистательная Порта становится единственным мусульманским государством в Европе. Страх перед мусульманской Турцией в континентальной Европе существенно снижается с началом Реформации. Распространяется идея о том, что </w:t>
      </w:r>
      <w:r w:rsidR="005E78BD">
        <w:rPr>
          <w:rFonts w:ascii="Times New Roman" w:hAnsi="Times New Roman"/>
          <w:sz w:val="28"/>
          <w:szCs w:val="28"/>
        </w:rPr>
        <w:t>"</w:t>
      </w:r>
      <w:r w:rsidRPr="005E78BD">
        <w:rPr>
          <w:rFonts w:ascii="Times New Roman" w:hAnsi="Times New Roman"/>
          <w:sz w:val="28"/>
          <w:szCs w:val="28"/>
        </w:rPr>
        <w:t>некрещеный турок [султан] лучше крещённого [императора]</w:t>
      </w:r>
      <w:r w:rsidR="005E78BD">
        <w:rPr>
          <w:rFonts w:ascii="Times New Roman" w:hAnsi="Times New Roman"/>
          <w:sz w:val="28"/>
          <w:szCs w:val="28"/>
        </w:rPr>
        <w:t>"</w:t>
      </w:r>
      <w:r w:rsidRPr="005E78BD">
        <w:rPr>
          <w:rFonts w:ascii="Times New Roman" w:hAnsi="Times New Roman"/>
          <w:sz w:val="28"/>
          <w:szCs w:val="28"/>
        </w:rPr>
        <w:t xml:space="preserve">, схожая в общих чертах с настроениями жителей Константинополя перед началом осады города. Франко Кардини ссылается на Эразма Роттердамского, отмечавшего, что на знамёнах воинов из Нидерландов были изображены полумесяц и девиз </w:t>
      </w:r>
      <w:r w:rsidR="005E78BD">
        <w:rPr>
          <w:rFonts w:ascii="Times New Roman" w:hAnsi="Times New Roman"/>
          <w:sz w:val="28"/>
          <w:szCs w:val="28"/>
        </w:rPr>
        <w:t>"</w:t>
      </w:r>
      <w:r w:rsidRPr="005E78BD">
        <w:rPr>
          <w:rFonts w:ascii="Times New Roman" w:hAnsi="Times New Roman"/>
          <w:sz w:val="28"/>
          <w:szCs w:val="28"/>
        </w:rPr>
        <w:t>Лучше турки, чем паписты</w:t>
      </w:r>
      <w:r w:rsidR="005E78BD">
        <w:rPr>
          <w:rFonts w:ascii="Times New Roman" w:hAnsi="Times New Roman"/>
          <w:sz w:val="28"/>
          <w:szCs w:val="28"/>
        </w:rPr>
        <w:t>"</w:t>
      </w:r>
      <w:r w:rsidRPr="005E78BD">
        <w:rPr>
          <w:rFonts w:ascii="Times New Roman" w:hAnsi="Times New Roman"/>
          <w:sz w:val="28"/>
          <w:szCs w:val="28"/>
        </w:rPr>
        <w:t xml:space="preserve"> [</w:t>
      </w:r>
      <w:r w:rsidRPr="005E78BD">
        <w:rPr>
          <w:rFonts w:ascii="Times New Roman" w:hAnsi="Times New Roman"/>
          <w:sz w:val="28"/>
          <w:szCs w:val="28"/>
          <w:lang w:val="en-US"/>
        </w:rPr>
        <w:t>Plutost</w:t>
      </w:r>
      <w:r w:rsidRPr="005E78BD">
        <w:rPr>
          <w:rFonts w:ascii="Times New Roman" w:hAnsi="Times New Roman"/>
          <w:sz w:val="28"/>
          <w:szCs w:val="28"/>
        </w:rPr>
        <w:t xml:space="preserve"> </w:t>
      </w:r>
      <w:r w:rsidRPr="005E78BD">
        <w:rPr>
          <w:rFonts w:ascii="Times New Roman" w:hAnsi="Times New Roman"/>
          <w:sz w:val="28"/>
          <w:szCs w:val="28"/>
          <w:lang w:val="en-US"/>
        </w:rPr>
        <w:t>Turcs</w:t>
      </w:r>
      <w:r w:rsidRPr="005E78BD">
        <w:rPr>
          <w:rFonts w:ascii="Times New Roman" w:hAnsi="Times New Roman"/>
          <w:sz w:val="28"/>
          <w:szCs w:val="28"/>
        </w:rPr>
        <w:t xml:space="preserve"> </w:t>
      </w:r>
      <w:r w:rsidRPr="005E78BD">
        <w:rPr>
          <w:rFonts w:ascii="Times New Roman" w:hAnsi="Times New Roman"/>
          <w:sz w:val="28"/>
          <w:szCs w:val="28"/>
          <w:lang w:val="en-US"/>
        </w:rPr>
        <w:t>que</w:t>
      </w:r>
      <w:r w:rsidRPr="005E78BD">
        <w:rPr>
          <w:rFonts w:ascii="Times New Roman" w:hAnsi="Times New Roman"/>
          <w:sz w:val="28"/>
          <w:szCs w:val="28"/>
        </w:rPr>
        <w:t xml:space="preserve"> </w:t>
      </w:r>
      <w:r w:rsidRPr="005E78BD">
        <w:rPr>
          <w:rFonts w:ascii="Times New Roman" w:hAnsi="Times New Roman"/>
          <w:sz w:val="28"/>
          <w:szCs w:val="28"/>
          <w:lang w:val="en-US"/>
        </w:rPr>
        <w:t>Papaux</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Несмотря на активность турок, Реформация принесла положительные плоды: исламом заинтересовались на континенте, а </w:t>
      </w:r>
      <w:r w:rsidR="005E78BD">
        <w:rPr>
          <w:rFonts w:ascii="Times New Roman" w:hAnsi="Times New Roman"/>
          <w:sz w:val="28"/>
          <w:szCs w:val="28"/>
        </w:rPr>
        <w:t>"</w:t>
      </w:r>
      <w:r w:rsidRPr="005E78BD">
        <w:rPr>
          <w:rFonts w:ascii="Times New Roman" w:hAnsi="Times New Roman"/>
          <w:sz w:val="28"/>
          <w:szCs w:val="28"/>
        </w:rPr>
        <w:t>папистам</w:t>
      </w:r>
      <w:r w:rsidR="005E78BD">
        <w:rPr>
          <w:rFonts w:ascii="Times New Roman" w:hAnsi="Times New Roman"/>
          <w:sz w:val="28"/>
          <w:szCs w:val="28"/>
        </w:rPr>
        <w:t>"</w:t>
      </w:r>
      <w:r w:rsidRPr="005E78BD">
        <w:rPr>
          <w:rFonts w:ascii="Times New Roman" w:hAnsi="Times New Roman"/>
          <w:sz w:val="28"/>
          <w:szCs w:val="28"/>
        </w:rPr>
        <w:t xml:space="preserve"> пришлось отказаться от </w:t>
      </w:r>
      <w:r w:rsidR="005E78BD">
        <w:rPr>
          <w:rFonts w:ascii="Times New Roman" w:hAnsi="Times New Roman"/>
          <w:sz w:val="28"/>
          <w:szCs w:val="28"/>
        </w:rPr>
        <w:t>"</w:t>
      </w:r>
      <w:r w:rsidRPr="005E78BD">
        <w:rPr>
          <w:rFonts w:ascii="Times New Roman" w:hAnsi="Times New Roman"/>
          <w:sz w:val="28"/>
          <w:szCs w:val="28"/>
        </w:rPr>
        <w:t>риторики крестовых походов</w:t>
      </w:r>
      <w:r w:rsidR="005E78BD">
        <w:rPr>
          <w:rFonts w:ascii="Times New Roman" w:hAnsi="Times New Roman"/>
          <w:sz w:val="28"/>
          <w:szCs w:val="28"/>
        </w:rPr>
        <w:t>"</w:t>
      </w:r>
      <w:r w:rsidRPr="005E78BD">
        <w:rPr>
          <w:rFonts w:ascii="Times New Roman" w:hAnsi="Times New Roman"/>
          <w:sz w:val="28"/>
          <w:szCs w:val="28"/>
        </w:rPr>
        <w:t>. В 1543 г</w:t>
      </w:r>
      <w:r w:rsidR="000B4272" w:rsidRPr="005E78BD">
        <w:rPr>
          <w:rFonts w:ascii="Times New Roman" w:hAnsi="Times New Roman"/>
          <w:sz w:val="28"/>
          <w:szCs w:val="28"/>
        </w:rPr>
        <w:t>.</w:t>
      </w:r>
      <w:r w:rsidRPr="005E78BD">
        <w:rPr>
          <w:rFonts w:ascii="Times New Roman" w:hAnsi="Times New Roman"/>
          <w:sz w:val="28"/>
          <w:szCs w:val="28"/>
        </w:rPr>
        <w:t xml:space="preserve"> Библиандер выпускает сборник мусульманских текстов, предисловие к которому написал сам Мартин Лютер. Отныне </w:t>
      </w:r>
      <w:r w:rsidR="005E78BD">
        <w:rPr>
          <w:rFonts w:ascii="Times New Roman" w:hAnsi="Times New Roman"/>
          <w:sz w:val="28"/>
          <w:szCs w:val="28"/>
        </w:rPr>
        <w:t>"</w:t>
      </w:r>
      <w:r w:rsidRPr="005E78BD">
        <w:rPr>
          <w:rFonts w:ascii="Times New Roman" w:hAnsi="Times New Roman"/>
          <w:sz w:val="28"/>
          <w:szCs w:val="28"/>
        </w:rPr>
        <w:t>споры между католиками и протестантами зачастую становились соревнованием в том, кто сильнее уязвит противника, восхваляя при этом неверных</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Как известно, одним из важнейших результатов Реформации стал раскол Европы и постепенное падение авторитета духовной власти. Европе, раздираемой религиозными войнами, было </w:t>
      </w:r>
      <w:r w:rsidR="005E78BD">
        <w:rPr>
          <w:rFonts w:ascii="Times New Roman" w:hAnsi="Times New Roman"/>
          <w:sz w:val="28"/>
          <w:szCs w:val="28"/>
        </w:rPr>
        <w:t>"</w:t>
      </w:r>
      <w:r w:rsidRPr="005E78BD">
        <w:rPr>
          <w:rFonts w:ascii="Times New Roman" w:hAnsi="Times New Roman"/>
          <w:sz w:val="28"/>
          <w:szCs w:val="28"/>
        </w:rPr>
        <w:t>не до мусульман</w:t>
      </w:r>
      <w:r w:rsidR="005E78BD">
        <w:rPr>
          <w:rFonts w:ascii="Times New Roman" w:hAnsi="Times New Roman"/>
          <w:sz w:val="28"/>
          <w:szCs w:val="28"/>
        </w:rPr>
        <w:t>"</w:t>
      </w:r>
      <w:r w:rsidRPr="005E78BD">
        <w:rPr>
          <w:rFonts w:ascii="Times New Roman" w:hAnsi="Times New Roman"/>
          <w:sz w:val="28"/>
          <w:szCs w:val="28"/>
        </w:rPr>
        <w:t xml:space="preserve">, которые теперь могли спокойно закрепиться в регионе. Как отмечает Б.Луис, </w:t>
      </w:r>
      <w:r w:rsidR="005E78BD">
        <w:rPr>
          <w:rFonts w:ascii="Times New Roman" w:hAnsi="Times New Roman"/>
          <w:sz w:val="28"/>
          <w:szCs w:val="28"/>
        </w:rPr>
        <w:t>"</w:t>
      </w:r>
      <w:r w:rsidRPr="005E78BD">
        <w:rPr>
          <w:rFonts w:ascii="Times New Roman" w:hAnsi="Times New Roman"/>
          <w:sz w:val="28"/>
          <w:szCs w:val="28"/>
        </w:rPr>
        <w:t>последнее великое мусульманское нашествие на Европу…захлебнулось после второй безуспешной осады Вены в 1683 году…теперь мощь ислама по отношению к Европе во многом пошла на убыль</w:t>
      </w:r>
      <w:r w:rsidR="005E78BD">
        <w:rPr>
          <w:rFonts w:ascii="Times New Roman" w:hAnsi="Times New Roman"/>
          <w:sz w:val="28"/>
          <w:szCs w:val="28"/>
        </w:rPr>
        <w:t>"</w:t>
      </w:r>
      <w:r w:rsidRPr="005E78BD">
        <w:rPr>
          <w:rFonts w:ascii="Times New Roman" w:hAnsi="Times New Roman"/>
          <w:sz w:val="28"/>
          <w:szCs w:val="28"/>
        </w:rPr>
        <w:t xml:space="preserve">. В дальнейшем европейцам пришлось мириться с присутствием </w:t>
      </w:r>
      <w:r w:rsidR="005E78BD">
        <w:rPr>
          <w:rFonts w:ascii="Times New Roman" w:hAnsi="Times New Roman"/>
          <w:sz w:val="28"/>
          <w:szCs w:val="28"/>
        </w:rPr>
        <w:t>"</w:t>
      </w:r>
      <w:r w:rsidRPr="005E78BD">
        <w:rPr>
          <w:rFonts w:ascii="Times New Roman" w:hAnsi="Times New Roman"/>
          <w:sz w:val="28"/>
          <w:szCs w:val="28"/>
        </w:rPr>
        <w:t>неверного</w:t>
      </w:r>
      <w:r w:rsidR="005E78BD">
        <w:rPr>
          <w:rFonts w:ascii="Times New Roman" w:hAnsi="Times New Roman"/>
          <w:sz w:val="28"/>
          <w:szCs w:val="28"/>
        </w:rPr>
        <w:t>"</w:t>
      </w:r>
      <w:r w:rsidRPr="005E78BD">
        <w:rPr>
          <w:rFonts w:ascii="Times New Roman" w:hAnsi="Times New Roman"/>
          <w:sz w:val="28"/>
          <w:szCs w:val="28"/>
        </w:rPr>
        <w:t xml:space="preserve"> соседа, правда, с началом упадка Порты [после смерти Сулеймана Великого] неоднократно высказывались идеи о </w:t>
      </w:r>
      <w:r w:rsidR="005E78BD">
        <w:rPr>
          <w:rFonts w:ascii="Times New Roman" w:hAnsi="Times New Roman"/>
          <w:sz w:val="28"/>
          <w:szCs w:val="28"/>
        </w:rPr>
        <w:t>"</w:t>
      </w:r>
      <w:r w:rsidRPr="005E78BD">
        <w:rPr>
          <w:rFonts w:ascii="Times New Roman" w:hAnsi="Times New Roman"/>
          <w:sz w:val="28"/>
          <w:szCs w:val="28"/>
        </w:rPr>
        <w:t>возвращении</w:t>
      </w:r>
      <w:r w:rsidR="005E78BD">
        <w:rPr>
          <w:rFonts w:ascii="Times New Roman" w:hAnsi="Times New Roman"/>
          <w:sz w:val="28"/>
          <w:szCs w:val="28"/>
        </w:rPr>
        <w:t>"</w:t>
      </w:r>
      <w:r w:rsidRPr="005E78BD">
        <w:rPr>
          <w:rFonts w:ascii="Times New Roman" w:hAnsi="Times New Roman"/>
          <w:sz w:val="28"/>
          <w:szCs w:val="28"/>
        </w:rPr>
        <w:t xml:space="preserve"> Константинополя Европе. Особенно активную политику в этом регионе поведут Австрия и Россия, заинтересованные в захвате контроля над Балканами и стратегически важных проливов Босфор и Дарданеллы.</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Объективной причиной упадка империи можно считать тот факт, что Порта стала жертвой своего геополитического положения. С другой стороны, Турция конца </w:t>
      </w:r>
      <w:r w:rsidRPr="005E78BD">
        <w:rPr>
          <w:rFonts w:ascii="Times New Roman" w:hAnsi="Times New Roman"/>
          <w:sz w:val="28"/>
          <w:szCs w:val="28"/>
          <w:lang w:val="en-US"/>
        </w:rPr>
        <w:t>XVI</w:t>
      </w:r>
      <w:r w:rsidRPr="005E78BD">
        <w:rPr>
          <w:rFonts w:ascii="Times New Roman" w:hAnsi="Times New Roman"/>
          <w:sz w:val="28"/>
          <w:szCs w:val="28"/>
        </w:rPr>
        <w:t xml:space="preserve"> в. мало чем отличалась от Турции первой половины </w:t>
      </w:r>
      <w:r w:rsidRPr="005E78BD">
        <w:rPr>
          <w:rFonts w:ascii="Times New Roman" w:hAnsi="Times New Roman"/>
          <w:sz w:val="28"/>
          <w:szCs w:val="28"/>
          <w:lang w:val="en-US"/>
        </w:rPr>
        <w:t>XIX</w:t>
      </w:r>
      <w:r w:rsidRPr="005E78BD">
        <w:rPr>
          <w:rFonts w:ascii="Times New Roman" w:hAnsi="Times New Roman"/>
          <w:sz w:val="28"/>
          <w:szCs w:val="28"/>
        </w:rPr>
        <w:t xml:space="preserve"> в., разрушение старого шло особенно медленными темпами. Немаловажной причиной упадка стал ислам, который стремительно терял консолидирующую роль, заменяя её на консервативную. Упадок Порты </w:t>
      </w:r>
      <w:r w:rsidR="005E78BD">
        <w:rPr>
          <w:rFonts w:ascii="Times New Roman" w:hAnsi="Times New Roman"/>
          <w:sz w:val="28"/>
          <w:szCs w:val="28"/>
        </w:rPr>
        <w:t>"</w:t>
      </w:r>
      <w:r w:rsidRPr="005E78BD">
        <w:rPr>
          <w:rFonts w:ascii="Times New Roman" w:hAnsi="Times New Roman"/>
          <w:sz w:val="28"/>
          <w:szCs w:val="28"/>
        </w:rPr>
        <w:t>сопровождался всё более растущим вмешательством религиозных кругов в политическую жизнь</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конце </w:t>
      </w:r>
      <w:r w:rsidRPr="005E78BD">
        <w:rPr>
          <w:rFonts w:ascii="Times New Roman" w:hAnsi="Times New Roman"/>
          <w:sz w:val="28"/>
          <w:szCs w:val="28"/>
          <w:lang w:val="en-US"/>
        </w:rPr>
        <w:t>XVIII</w:t>
      </w:r>
      <w:r w:rsidRPr="005E78BD">
        <w:rPr>
          <w:rFonts w:ascii="Times New Roman" w:hAnsi="Times New Roman"/>
          <w:sz w:val="28"/>
          <w:szCs w:val="28"/>
        </w:rPr>
        <w:t xml:space="preserve"> в. в Порте появились первые </w:t>
      </w:r>
      <w:r w:rsidR="005E78BD">
        <w:rPr>
          <w:rFonts w:ascii="Times New Roman" w:hAnsi="Times New Roman"/>
          <w:sz w:val="28"/>
          <w:szCs w:val="28"/>
        </w:rPr>
        <w:t>"</w:t>
      </w:r>
      <w:r w:rsidRPr="005E78BD">
        <w:rPr>
          <w:rFonts w:ascii="Times New Roman" w:hAnsi="Times New Roman"/>
          <w:sz w:val="28"/>
          <w:szCs w:val="28"/>
        </w:rPr>
        <w:t>публикации</w:t>
      </w:r>
      <w:r w:rsidR="005E78BD">
        <w:rPr>
          <w:rFonts w:ascii="Times New Roman" w:hAnsi="Times New Roman"/>
          <w:sz w:val="28"/>
          <w:szCs w:val="28"/>
        </w:rPr>
        <w:t>"</w:t>
      </w:r>
      <w:r w:rsidRPr="005E78BD">
        <w:rPr>
          <w:rFonts w:ascii="Times New Roman" w:hAnsi="Times New Roman"/>
          <w:sz w:val="28"/>
          <w:szCs w:val="28"/>
        </w:rPr>
        <w:t>, которые выражали интерес к Европе, нередко трансформирующийся в восхищение её развитием в сравнении с Османской империей, которая постепенно терпела одно поражение за другим – как в экономическом, так и в военном смысле.</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Первой попыткой реформ стал </w:t>
      </w:r>
      <w:r w:rsidR="005E78BD">
        <w:rPr>
          <w:rFonts w:ascii="Times New Roman" w:hAnsi="Times New Roman"/>
          <w:sz w:val="28"/>
          <w:szCs w:val="28"/>
        </w:rPr>
        <w:t>"</w:t>
      </w:r>
      <w:r w:rsidRPr="005E78BD">
        <w:rPr>
          <w:rFonts w:ascii="Times New Roman" w:hAnsi="Times New Roman"/>
          <w:sz w:val="28"/>
          <w:szCs w:val="28"/>
        </w:rPr>
        <w:t>новый порядок</w:t>
      </w:r>
      <w:r w:rsidR="005E78BD">
        <w:rPr>
          <w:rFonts w:ascii="Times New Roman" w:hAnsi="Times New Roman"/>
          <w:sz w:val="28"/>
          <w:szCs w:val="28"/>
        </w:rPr>
        <w:t>"</w:t>
      </w:r>
      <w:r w:rsidRPr="005E78BD">
        <w:rPr>
          <w:rFonts w:ascii="Times New Roman" w:hAnsi="Times New Roman"/>
          <w:sz w:val="28"/>
          <w:szCs w:val="28"/>
        </w:rPr>
        <w:t xml:space="preserve"> Селима </w:t>
      </w:r>
      <w:r w:rsidRPr="005E78BD">
        <w:rPr>
          <w:rFonts w:ascii="Times New Roman" w:hAnsi="Times New Roman"/>
          <w:sz w:val="28"/>
          <w:szCs w:val="28"/>
          <w:lang w:val="en-US"/>
        </w:rPr>
        <w:t>III</w:t>
      </w:r>
      <w:r w:rsidRPr="005E78BD">
        <w:rPr>
          <w:rFonts w:ascii="Times New Roman" w:hAnsi="Times New Roman"/>
          <w:sz w:val="28"/>
          <w:szCs w:val="28"/>
        </w:rPr>
        <w:t xml:space="preserve"> – низам-и джедид, который проводился вплоть до смерти султана в </w:t>
      </w:r>
      <w:smartTag w:uri="urn:schemas-microsoft-com:office:smarttags" w:element="metricconverter">
        <w:smartTagPr>
          <w:attr w:name="ProductID" w:val="1807 г"/>
        </w:smartTagPr>
        <w:r w:rsidRPr="005E78BD">
          <w:rPr>
            <w:rFonts w:ascii="Times New Roman" w:hAnsi="Times New Roman"/>
            <w:sz w:val="28"/>
            <w:szCs w:val="28"/>
          </w:rPr>
          <w:t>1807 г</w:t>
        </w:r>
      </w:smartTag>
      <w:r w:rsidRPr="005E78BD">
        <w:rPr>
          <w:rFonts w:ascii="Times New Roman" w:hAnsi="Times New Roman"/>
          <w:sz w:val="28"/>
          <w:szCs w:val="28"/>
        </w:rPr>
        <w:t xml:space="preserve">. Эти реформы положили </w:t>
      </w:r>
      <w:r w:rsidR="005E78BD">
        <w:rPr>
          <w:rFonts w:ascii="Times New Roman" w:hAnsi="Times New Roman"/>
          <w:sz w:val="28"/>
          <w:szCs w:val="28"/>
        </w:rPr>
        <w:t>"</w:t>
      </w:r>
      <w:r w:rsidRPr="005E78BD">
        <w:rPr>
          <w:rFonts w:ascii="Times New Roman" w:hAnsi="Times New Roman"/>
          <w:sz w:val="28"/>
          <w:szCs w:val="28"/>
        </w:rPr>
        <w:t xml:space="preserve">начало периоду, называемому в турецкой, американской и западноевропейской историографии </w:t>
      </w:r>
      <w:r w:rsidR="005E78BD">
        <w:rPr>
          <w:rFonts w:ascii="Times New Roman" w:hAnsi="Times New Roman"/>
          <w:sz w:val="28"/>
          <w:szCs w:val="28"/>
        </w:rPr>
        <w:t>"</w:t>
      </w:r>
      <w:r w:rsidRPr="005E78BD">
        <w:rPr>
          <w:rFonts w:ascii="Times New Roman" w:hAnsi="Times New Roman"/>
          <w:sz w:val="28"/>
          <w:szCs w:val="28"/>
        </w:rPr>
        <w:t>периодом вестернизации и модернизации</w:t>
      </w:r>
      <w:r w:rsidR="005E78BD">
        <w:rPr>
          <w:rFonts w:ascii="Times New Roman" w:hAnsi="Times New Roman"/>
          <w:sz w:val="28"/>
          <w:szCs w:val="28"/>
        </w:rPr>
        <w:t>"</w:t>
      </w:r>
      <w:r w:rsidRPr="005E78BD">
        <w:rPr>
          <w:rFonts w:ascii="Times New Roman" w:hAnsi="Times New Roman"/>
          <w:sz w:val="28"/>
          <w:szCs w:val="28"/>
        </w:rPr>
        <w:t xml:space="preserve">. Естественно, духовенство стало оппозицией реформам, так как, по их мнению, они противоречили установкам Корана и шариата, и первый султан-реформатор в </w:t>
      </w:r>
      <w:smartTag w:uri="urn:schemas-microsoft-com:office:smarttags" w:element="metricconverter">
        <w:smartTagPr>
          <w:attr w:name="ProductID" w:val="1807 г"/>
        </w:smartTagPr>
        <w:r w:rsidRPr="005E78BD">
          <w:rPr>
            <w:rFonts w:ascii="Times New Roman" w:hAnsi="Times New Roman"/>
            <w:sz w:val="28"/>
            <w:szCs w:val="28"/>
          </w:rPr>
          <w:t>1807 г</w:t>
        </w:r>
      </w:smartTag>
      <w:r w:rsidRPr="005E78BD">
        <w:rPr>
          <w:rFonts w:ascii="Times New Roman" w:hAnsi="Times New Roman"/>
          <w:sz w:val="28"/>
          <w:szCs w:val="28"/>
        </w:rPr>
        <w:t>. был свергнут.</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1839-1871 гг. была проведена вторая [и последняя в истории империи] попытка реформировать государство </w:t>
      </w:r>
      <w:r w:rsidR="005E78BD">
        <w:rPr>
          <w:rFonts w:ascii="Times New Roman" w:hAnsi="Times New Roman"/>
          <w:sz w:val="28"/>
          <w:szCs w:val="28"/>
        </w:rPr>
        <w:t>"</w:t>
      </w:r>
      <w:r w:rsidRPr="005E78BD">
        <w:rPr>
          <w:rFonts w:ascii="Times New Roman" w:hAnsi="Times New Roman"/>
          <w:sz w:val="28"/>
          <w:szCs w:val="28"/>
        </w:rPr>
        <w:t>сверху</w:t>
      </w:r>
      <w:r w:rsidR="005E78BD">
        <w:rPr>
          <w:rFonts w:ascii="Times New Roman" w:hAnsi="Times New Roman"/>
          <w:sz w:val="28"/>
          <w:szCs w:val="28"/>
        </w:rPr>
        <w:t>"</w:t>
      </w:r>
      <w:r w:rsidRPr="005E78BD">
        <w:rPr>
          <w:rFonts w:ascii="Times New Roman" w:hAnsi="Times New Roman"/>
          <w:sz w:val="28"/>
          <w:szCs w:val="28"/>
        </w:rPr>
        <w:t xml:space="preserve">. Гюльханейский хатт-и шериф в ноябре </w:t>
      </w:r>
      <w:smartTag w:uri="urn:schemas-microsoft-com:office:smarttags" w:element="metricconverter">
        <w:smartTagPr>
          <w:attr w:name="ProductID" w:val="1839 г"/>
        </w:smartTagPr>
        <w:r w:rsidRPr="005E78BD">
          <w:rPr>
            <w:rFonts w:ascii="Times New Roman" w:hAnsi="Times New Roman"/>
            <w:sz w:val="28"/>
            <w:szCs w:val="28"/>
          </w:rPr>
          <w:t>1839 г</w:t>
        </w:r>
      </w:smartTag>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ставил</w:t>
      </w:r>
      <w:r w:rsidR="005E78BD">
        <w:rPr>
          <w:rFonts w:ascii="Times New Roman" w:hAnsi="Times New Roman"/>
          <w:sz w:val="28"/>
          <w:szCs w:val="28"/>
        </w:rPr>
        <w:t>"</w:t>
      </w:r>
      <w:r w:rsidRPr="005E78BD">
        <w:rPr>
          <w:rFonts w:ascii="Times New Roman" w:hAnsi="Times New Roman"/>
          <w:sz w:val="28"/>
          <w:szCs w:val="28"/>
        </w:rPr>
        <w:t xml:space="preserve"> задачами новой политики [Танзимата] </w:t>
      </w:r>
      <w:r w:rsidR="005E78BD">
        <w:rPr>
          <w:rFonts w:ascii="Times New Roman" w:hAnsi="Times New Roman"/>
          <w:sz w:val="28"/>
          <w:szCs w:val="28"/>
        </w:rPr>
        <w:t>"</w:t>
      </w:r>
      <w:r w:rsidRPr="005E78BD">
        <w:rPr>
          <w:rFonts w:ascii="Times New Roman" w:hAnsi="Times New Roman"/>
          <w:sz w:val="28"/>
          <w:szCs w:val="28"/>
        </w:rPr>
        <w:t>принятие законов, которые должны были обеспечить неприкосновенность жизни, чести [личности] и имущества, а также равенство перед законом подданных султана всех вероисповеданий</w:t>
      </w:r>
      <w:r w:rsidR="005E78BD">
        <w:rPr>
          <w:rFonts w:ascii="Times New Roman" w:hAnsi="Times New Roman"/>
          <w:sz w:val="28"/>
          <w:szCs w:val="28"/>
        </w:rPr>
        <w:t>"</w:t>
      </w:r>
      <w:r w:rsidRPr="005E78BD">
        <w:rPr>
          <w:rFonts w:ascii="Times New Roman" w:hAnsi="Times New Roman"/>
          <w:sz w:val="28"/>
          <w:szCs w:val="28"/>
        </w:rPr>
        <w:t xml:space="preserve">, при этом </w:t>
      </w:r>
      <w:r w:rsidR="005E78BD">
        <w:rPr>
          <w:rFonts w:ascii="Times New Roman" w:hAnsi="Times New Roman"/>
          <w:sz w:val="28"/>
          <w:szCs w:val="28"/>
        </w:rPr>
        <w:t>"</w:t>
      </w:r>
      <w:r w:rsidRPr="005E78BD">
        <w:rPr>
          <w:rFonts w:ascii="Times New Roman" w:hAnsi="Times New Roman"/>
          <w:sz w:val="28"/>
          <w:szCs w:val="28"/>
        </w:rPr>
        <w:t>светский закон [становился бы] выше воли султана</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Уже в середине </w:t>
      </w:r>
      <w:r w:rsidRPr="005E78BD">
        <w:rPr>
          <w:rFonts w:ascii="Times New Roman" w:hAnsi="Times New Roman"/>
          <w:sz w:val="28"/>
          <w:szCs w:val="28"/>
          <w:lang w:val="en-US"/>
        </w:rPr>
        <w:t>XIX</w:t>
      </w:r>
      <w:r w:rsidRPr="005E78BD">
        <w:rPr>
          <w:rFonts w:ascii="Times New Roman" w:hAnsi="Times New Roman"/>
          <w:sz w:val="28"/>
          <w:szCs w:val="28"/>
        </w:rPr>
        <w:t xml:space="preserve"> в. появилась типично турецкая политическая тенденция указывать в своей риторике на то, что ислам возможно адаптировать к нормам западного общества, что </w:t>
      </w:r>
      <w:r w:rsidR="005E78BD">
        <w:rPr>
          <w:rFonts w:ascii="Times New Roman" w:hAnsi="Times New Roman"/>
          <w:sz w:val="28"/>
          <w:szCs w:val="28"/>
        </w:rPr>
        <w:t>"</w:t>
      </w:r>
      <w:r w:rsidRPr="005E78BD">
        <w:rPr>
          <w:rFonts w:ascii="Times New Roman" w:hAnsi="Times New Roman"/>
          <w:sz w:val="28"/>
          <w:szCs w:val="28"/>
        </w:rPr>
        <w:t>все прогрессивные идеи [Запада] заложены в Коране</w:t>
      </w:r>
      <w:r w:rsidR="005E78BD">
        <w:rPr>
          <w:rFonts w:ascii="Times New Roman" w:hAnsi="Times New Roman"/>
          <w:sz w:val="28"/>
          <w:szCs w:val="28"/>
        </w:rPr>
        <w:t>"</w:t>
      </w:r>
      <w:r w:rsidRPr="005E78BD">
        <w:rPr>
          <w:rFonts w:ascii="Times New Roman" w:hAnsi="Times New Roman"/>
          <w:sz w:val="28"/>
          <w:szCs w:val="28"/>
        </w:rPr>
        <w:t xml:space="preserve"> и их нужно лишь </w:t>
      </w:r>
      <w:r w:rsidR="005E78BD">
        <w:rPr>
          <w:rFonts w:ascii="Times New Roman" w:hAnsi="Times New Roman"/>
          <w:sz w:val="28"/>
          <w:szCs w:val="28"/>
        </w:rPr>
        <w:t>"</w:t>
      </w:r>
      <w:r w:rsidRPr="005E78BD">
        <w:rPr>
          <w:rFonts w:ascii="Times New Roman" w:hAnsi="Times New Roman"/>
          <w:sz w:val="28"/>
          <w:szCs w:val="28"/>
        </w:rPr>
        <w:t>восстановить</w:t>
      </w:r>
      <w:r w:rsidR="005E78BD">
        <w:rPr>
          <w:rFonts w:ascii="Times New Roman" w:hAnsi="Times New Roman"/>
          <w:sz w:val="28"/>
          <w:szCs w:val="28"/>
        </w:rPr>
        <w:t>"</w:t>
      </w:r>
      <w:r w:rsidRPr="005E78BD">
        <w:rPr>
          <w:rFonts w:ascii="Times New Roman" w:hAnsi="Times New Roman"/>
          <w:sz w:val="28"/>
          <w:szCs w:val="28"/>
        </w:rPr>
        <w:t xml:space="preserve">. Решид-паша писал тогда австрийскому канцлеру Меттерниху: </w:t>
      </w:r>
      <w:r w:rsidR="005E78BD">
        <w:rPr>
          <w:rFonts w:ascii="Times New Roman" w:hAnsi="Times New Roman"/>
          <w:sz w:val="28"/>
          <w:szCs w:val="28"/>
        </w:rPr>
        <w:t>"</w:t>
      </w:r>
      <w:r w:rsidRPr="005E78BD">
        <w:rPr>
          <w:rFonts w:ascii="Times New Roman" w:hAnsi="Times New Roman"/>
          <w:sz w:val="28"/>
          <w:szCs w:val="28"/>
        </w:rPr>
        <w:t>Мусульманский закон предоставляет широкую свободу действий и может всё адаптировать</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По мнению известного исследователя процессов модернизации Османского государства в новое время Ниязи Беркеса танзимат – </w:t>
      </w:r>
      <w:r w:rsidR="005E78BD">
        <w:rPr>
          <w:rFonts w:ascii="Times New Roman" w:hAnsi="Times New Roman"/>
          <w:sz w:val="28"/>
          <w:szCs w:val="28"/>
        </w:rPr>
        <w:t>"</w:t>
      </w:r>
      <w:r w:rsidRPr="005E78BD">
        <w:rPr>
          <w:rFonts w:ascii="Times New Roman" w:hAnsi="Times New Roman"/>
          <w:sz w:val="28"/>
          <w:szCs w:val="28"/>
        </w:rPr>
        <w:t>начало процесса секуляризации</w:t>
      </w:r>
      <w:r w:rsidR="005E78BD">
        <w:rPr>
          <w:rFonts w:ascii="Times New Roman" w:hAnsi="Times New Roman"/>
          <w:sz w:val="28"/>
          <w:szCs w:val="28"/>
        </w:rPr>
        <w:t>"</w:t>
      </w:r>
      <w:r w:rsidRPr="005E78BD">
        <w:rPr>
          <w:rFonts w:ascii="Times New Roman" w:hAnsi="Times New Roman"/>
          <w:sz w:val="28"/>
          <w:szCs w:val="28"/>
        </w:rPr>
        <w:t xml:space="preserve"> в Турции. Но всё же главными итогами этих преобразований стали увеличение частоты поездок турок в Европу [для получения образования и по дипломатическим каналам], появление эмигрантской прослойки, </w:t>
      </w:r>
      <w:r w:rsidR="005E78BD">
        <w:rPr>
          <w:rFonts w:ascii="Times New Roman" w:hAnsi="Times New Roman"/>
          <w:sz w:val="28"/>
          <w:szCs w:val="28"/>
        </w:rPr>
        <w:t>"</w:t>
      </w:r>
      <w:r w:rsidRPr="005E78BD">
        <w:rPr>
          <w:rFonts w:ascii="Times New Roman" w:hAnsi="Times New Roman"/>
          <w:sz w:val="28"/>
          <w:szCs w:val="28"/>
        </w:rPr>
        <w:t>таким образом формировалась знакомая с европейской культурой [в том числе политической]…интеллигенция</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bookmarkStart w:id="3" w:name="_Toc231073840"/>
      <w:r w:rsidRPr="005E78BD">
        <w:rPr>
          <w:rFonts w:ascii="Times New Roman" w:hAnsi="Times New Roman"/>
          <w:color w:val="auto"/>
          <w:sz w:val="28"/>
        </w:rPr>
        <w:t xml:space="preserve">§2. Формирование панисламизма двух типов [Официально-реакционного, </w:t>
      </w:r>
      <w:r w:rsidR="005E78BD">
        <w:rPr>
          <w:rFonts w:ascii="Times New Roman" w:hAnsi="Times New Roman"/>
          <w:color w:val="auto"/>
          <w:sz w:val="28"/>
        </w:rPr>
        <w:t>"</w:t>
      </w:r>
      <w:r w:rsidRPr="005E78BD">
        <w:rPr>
          <w:rFonts w:ascii="Times New Roman" w:hAnsi="Times New Roman"/>
          <w:color w:val="auto"/>
          <w:sz w:val="28"/>
        </w:rPr>
        <w:t>абдулхамидовского</w:t>
      </w:r>
      <w:r w:rsidR="005E78BD">
        <w:rPr>
          <w:rFonts w:ascii="Times New Roman" w:hAnsi="Times New Roman"/>
          <w:color w:val="auto"/>
          <w:sz w:val="28"/>
        </w:rPr>
        <w:t>"</w:t>
      </w:r>
      <w:r w:rsidRPr="005E78BD">
        <w:rPr>
          <w:rFonts w:ascii="Times New Roman" w:hAnsi="Times New Roman"/>
          <w:color w:val="auto"/>
          <w:sz w:val="28"/>
        </w:rPr>
        <w:t>; и младотурецкого] (1871-1918 гг.)</w:t>
      </w:r>
      <w:bookmarkEnd w:id="3"/>
    </w:p>
    <w:p w:rsidR="005E78BD" w:rsidRDefault="005E78BD" w:rsidP="005E78BD">
      <w:pPr>
        <w:suppressAutoHyphens/>
        <w:spacing w:after="0" w:line="360" w:lineRule="auto"/>
        <w:ind w:firstLine="709"/>
        <w:jc w:val="both"/>
        <w:rPr>
          <w:rFonts w:ascii="Times New Roman" w:hAnsi="Times New Roman"/>
          <w:sz w:val="28"/>
          <w:szCs w:val="28"/>
          <w:lang w:val="en-US"/>
        </w:rPr>
      </w:pP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60-70-е гг. </w:t>
      </w:r>
      <w:r w:rsidRPr="005E78BD">
        <w:rPr>
          <w:rFonts w:ascii="Times New Roman" w:hAnsi="Times New Roman"/>
          <w:sz w:val="28"/>
          <w:szCs w:val="28"/>
          <w:lang w:val="en-US"/>
        </w:rPr>
        <w:t>XIX</w:t>
      </w:r>
      <w:r w:rsidRPr="005E78BD">
        <w:rPr>
          <w:rFonts w:ascii="Times New Roman" w:hAnsi="Times New Roman"/>
          <w:sz w:val="28"/>
          <w:szCs w:val="28"/>
        </w:rPr>
        <w:t xml:space="preserve"> в. происходит генезис панисламизма в Турции. Панисламизм - религиозно-политическая идеология, в основе которой лежат представления о духовном единстве мусульман всего мира вне зависимости от социальной, национальной или государственной принадлежности и о необходимости их политического объединения под властью высшего духовного главы [халифа].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важно отметить тот факт, что первые столетия существования Порты </w:t>
      </w:r>
      <w:r w:rsidR="005E78BD">
        <w:rPr>
          <w:rFonts w:ascii="Times New Roman" w:hAnsi="Times New Roman"/>
          <w:sz w:val="28"/>
          <w:szCs w:val="28"/>
        </w:rPr>
        <w:t>"</w:t>
      </w:r>
      <w:r w:rsidRPr="005E78BD">
        <w:rPr>
          <w:rFonts w:ascii="Times New Roman" w:hAnsi="Times New Roman"/>
          <w:sz w:val="28"/>
          <w:szCs w:val="28"/>
        </w:rPr>
        <w:t>отличались религиозным терпением</w:t>
      </w:r>
      <w:r w:rsidR="005E78BD">
        <w:rPr>
          <w:rFonts w:ascii="Times New Roman" w:hAnsi="Times New Roman"/>
          <w:sz w:val="28"/>
          <w:szCs w:val="28"/>
        </w:rPr>
        <w:t>"</w:t>
      </w:r>
      <w:r w:rsidRPr="005E78BD">
        <w:rPr>
          <w:rFonts w:ascii="Times New Roman" w:hAnsi="Times New Roman"/>
          <w:sz w:val="28"/>
          <w:szCs w:val="28"/>
        </w:rPr>
        <w:t xml:space="preserve">, поскольку Турция была </w:t>
      </w:r>
      <w:r w:rsidR="005E78BD">
        <w:rPr>
          <w:rFonts w:ascii="Times New Roman" w:hAnsi="Times New Roman"/>
          <w:sz w:val="28"/>
          <w:szCs w:val="28"/>
        </w:rPr>
        <w:t>"</w:t>
      </w:r>
      <w:r w:rsidRPr="005E78BD">
        <w:rPr>
          <w:rFonts w:ascii="Times New Roman" w:hAnsi="Times New Roman"/>
          <w:sz w:val="28"/>
          <w:szCs w:val="28"/>
        </w:rPr>
        <w:t xml:space="preserve">с момента своего возникновения полиэтническим государством с полуавтономной системой миллетов [немусульманские религиозные общины, разрешённые при Мехмеде </w:t>
      </w:r>
      <w:r w:rsidRPr="005E78BD">
        <w:rPr>
          <w:rFonts w:ascii="Times New Roman" w:hAnsi="Times New Roman"/>
          <w:sz w:val="28"/>
          <w:szCs w:val="28"/>
          <w:lang w:val="en-US"/>
        </w:rPr>
        <w:t>II</w:t>
      </w:r>
      <w:r w:rsidRPr="005E78BD">
        <w:rPr>
          <w:rFonts w:ascii="Times New Roman" w:hAnsi="Times New Roman"/>
          <w:sz w:val="28"/>
          <w:szCs w:val="28"/>
        </w:rPr>
        <w:t xml:space="preserve"> Фатихе]</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Оттоманской империи генезис панисламизма связан прежде всего с именем Абдул Хамида</w:t>
      </w:r>
      <w:r w:rsidR="005E78BD">
        <w:rPr>
          <w:rFonts w:ascii="Times New Roman" w:hAnsi="Times New Roman"/>
          <w:sz w:val="28"/>
          <w:szCs w:val="28"/>
        </w:rPr>
        <w:t xml:space="preserve"> </w:t>
      </w:r>
      <w:r w:rsidRPr="005E78BD">
        <w:rPr>
          <w:rFonts w:ascii="Times New Roman" w:hAnsi="Times New Roman"/>
          <w:sz w:val="28"/>
          <w:szCs w:val="28"/>
          <w:lang w:val="en-US"/>
        </w:rPr>
        <w:t>II</w:t>
      </w:r>
      <w:r w:rsidRPr="005E78BD">
        <w:rPr>
          <w:rFonts w:ascii="Times New Roman" w:hAnsi="Times New Roman"/>
          <w:sz w:val="28"/>
          <w:szCs w:val="28"/>
        </w:rPr>
        <w:t xml:space="preserve"> и деятельностью </w:t>
      </w:r>
      <w:r w:rsidR="005E78BD">
        <w:rPr>
          <w:rFonts w:ascii="Times New Roman" w:hAnsi="Times New Roman"/>
          <w:sz w:val="28"/>
          <w:szCs w:val="28"/>
        </w:rPr>
        <w:t>"</w:t>
      </w:r>
      <w:r w:rsidRPr="005E78BD">
        <w:rPr>
          <w:rFonts w:ascii="Times New Roman" w:hAnsi="Times New Roman"/>
          <w:sz w:val="28"/>
          <w:szCs w:val="28"/>
        </w:rPr>
        <w:t>новых османов</w:t>
      </w:r>
      <w:r w:rsidR="005E78BD">
        <w:rPr>
          <w:rFonts w:ascii="Times New Roman" w:hAnsi="Times New Roman"/>
          <w:sz w:val="28"/>
          <w:szCs w:val="28"/>
        </w:rPr>
        <w:t>"</w:t>
      </w:r>
      <w:r w:rsidRPr="005E78BD">
        <w:rPr>
          <w:rFonts w:ascii="Times New Roman" w:hAnsi="Times New Roman"/>
          <w:sz w:val="28"/>
          <w:szCs w:val="28"/>
        </w:rPr>
        <w:t xml:space="preserve"> и младотурок. Стоит при этом различать панисламизм ранних младотурок, который использовался в их риторике как консолидирующий фактор перед угрозой западной колонизации; и панисламизм султана, который </w:t>
      </w:r>
      <w:r w:rsidR="005E78BD">
        <w:rPr>
          <w:rFonts w:ascii="Times New Roman" w:hAnsi="Times New Roman"/>
          <w:sz w:val="28"/>
          <w:szCs w:val="28"/>
        </w:rPr>
        <w:t>"</w:t>
      </w:r>
      <w:r w:rsidRPr="005E78BD">
        <w:rPr>
          <w:rFonts w:ascii="Times New Roman" w:hAnsi="Times New Roman"/>
          <w:sz w:val="28"/>
          <w:szCs w:val="28"/>
        </w:rPr>
        <w:t>взял на вооружение реакционную доктрину панисламизма, суть которой сводилась к единению мусульман всего мира под эгидой халифа, которым был сам турецкий султан</w:t>
      </w:r>
      <w:r w:rsidR="005E78BD">
        <w:rPr>
          <w:rFonts w:ascii="Times New Roman" w:hAnsi="Times New Roman"/>
          <w:sz w:val="28"/>
          <w:szCs w:val="28"/>
        </w:rPr>
        <w:t>"</w:t>
      </w:r>
      <w:r w:rsidRPr="005E78BD">
        <w:rPr>
          <w:rFonts w:ascii="Times New Roman" w:hAnsi="Times New Roman"/>
          <w:sz w:val="28"/>
          <w:szCs w:val="28"/>
        </w:rPr>
        <w:t xml:space="preserve">. При этом стоит отметить, что Абдул Хамид не имел </w:t>
      </w:r>
      <w:r w:rsidR="005E78BD">
        <w:rPr>
          <w:rFonts w:ascii="Times New Roman" w:hAnsi="Times New Roman"/>
          <w:sz w:val="28"/>
          <w:szCs w:val="28"/>
        </w:rPr>
        <w:t>"</w:t>
      </w:r>
      <w:r w:rsidRPr="005E78BD">
        <w:rPr>
          <w:rFonts w:ascii="Times New Roman" w:hAnsi="Times New Roman"/>
          <w:sz w:val="28"/>
          <w:szCs w:val="28"/>
        </w:rPr>
        <w:t>для осуществления своих планов ни достаточных материальных средств, ни высокого политического престижа</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Таким образом, Абдул Хамид был озабочен возможной угрозой восстаний на территории многонациональной Порты, для чего и проводилась пресловутая политика divide et impera. Мусульманский фанатизм, направленный сразу и против оппозиции, и против национальных движений [на Балканах, на Кавказе, на Аравийском полуострове, среди курдов, </w:t>
      </w:r>
      <w:r w:rsidRPr="005E78BD">
        <w:rPr>
          <w:rFonts w:ascii="Times New Roman" w:hAnsi="Times New Roman"/>
          <w:sz w:val="28"/>
          <w:szCs w:val="28"/>
          <w:lang w:val="en-US"/>
        </w:rPr>
        <w:t>et</w:t>
      </w:r>
      <w:r w:rsidRPr="005E78BD">
        <w:rPr>
          <w:rFonts w:ascii="Times New Roman" w:hAnsi="Times New Roman"/>
          <w:sz w:val="28"/>
          <w:szCs w:val="28"/>
        </w:rPr>
        <w:t xml:space="preserve"> </w:t>
      </w:r>
      <w:r w:rsidRPr="005E78BD">
        <w:rPr>
          <w:rFonts w:ascii="Times New Roman" w:hAnsi="Times New Roman"/>
          <w:sz w:val="28"/>
          <w:szCs w:val="28"/>
          <w:lang w:val="en-US"/>
        </w:rPr>
        <w:t>cetera</w:t>
      </w:r>
      <w:r w:rsidRPr="005E78BD">
        <w:rPr>
          <w:rFonts w:ascii="Times New Roman" w:hAnsi="Times New Roman"/>
          <w:sz w:val="28"/>
          <w:szCs w:val="28"/>
        </w:rPr>
        <w:t xml:space="preserve">] активно поддерживали ближайшие приближённые султана – самые реакционные представители мусульманского духовенства. Сам Абдул Хамид по этому поводу сказал: </w:t>
      </w:r>
      <w:r w:rsidR="005E78BD">
        <w:rPr>
          <w:rFonts w:ascii="Times New Roman" w:hAnsi="Times New Roman"/>
          <w:sz w:val="28"/>
          <w:szCs w:val="28"/>
        </w:rPr>
        <w:t>"</w:t>
      </w:r>
      <w:r w:rsidRPr="005E78BD">
        <w:rPr>
          <w:rFonts w:ascii="Times New Roman" w:hAnsi="Times New Roman"/>
          <w:sz w:val="28"/>
          <w:szCs w:val="28"/>
        </w:rPr>
        <w:t>Ислам – важнейшее орудие укрепление власти повелителя правоверных</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Кроме того, абдулхамидовский панисламизм был своего рода реакцией </w:t>
      </w:r>
      <w:r w:rsidR="005E78BD">
        <w:rPr>
          <w:rFonts w:ascii="Times New Roman" w:hAnsi="Times New Roman"/>
          <w:sz w:val="28"/>
          <w:szCs w:val="28"/>
        </w:rPr>
        <w:t>"</w:t>
      </w:r>
      <w:r w:rsidRPr="005E78BD">
        <w:rPr>
          <w:rFonts w:ascii="Times New Roman" w:hAnsi="Times New Roman"/>
          <w:sz w:val="28"/>
          <w:szCs w:val="28"/>
        </w:rPr>
        <w:t>на неизбежные просчёт танзимата, от которого ждали скорых и значительных результатов</w:t>
      </w:r>
      <w:r w:rsidR="005E78BD">
        <w:rPr>
          <w:rFonts w:ascii="Times New Roman" w:hAnsi="Times New Roman"/>
          <w:sz w:val="28"/>
          <w:szCs w:val="28"/>
        </w:rPr>
        <w:t>"</w:t>
      </w:r>
      <w:r w:rsidRPr="005E78BD">
        <w:rPr>
          <w:rFonts w:ascii="Times New Roman" w:hAnsi="Times New Roman"/>
          <w:sz w:val="28"/>
          <w:szCs w:val="28"/>
        </w:rPr>
        <w:t xml:space="preserve">. Абдул Хамид </w:t>
      </w:r>
      <w:r w:rsidR="005E78BD">
        <w:rPr>
          <w:rFonts w:ascii="Times New Roman" w:hAnsi="Times New Roman"/>
          <w:sz w:val="28"/>
          <w:szCs w:val="28"/>
        </w:rPr>
        <w:t>"</w:t>
      </w:r>
      <w:r w:rsidRPr="005E78BD">
        <w:rPr>
          <w:rFonts w:ascii="Times New Roman" w:hAnsi="Times New Roman"/>
          <w:sz w:val="28"/>
          <w:szCs w:val="28"/>
        </w:rPr>
        <w:t>не без основания считал европейские идеи одним из источников революции</w:t>
      </w:r>
      <w:r w:rsidR="005E78BD">
        <w:rPr>
          <w:rFonts w:ascii="Times New Roman" w:hAnsi="Times New Roman"/>
          <w:sz w:val="28"/>
          <w:szCs w:val="28"/>
        </w:rPr>
        <w:t>"</w:t>
      </w:r>
      <w:r w:rsidRPr="005E78BD">
        <w:rPr>
          <w:rFonts w:ascii="Times New Roman" w:hAnsi="Times New Roman"/>
          <w:sz w:val="28"/>
          <w:szCs w:val="28"/>
        </w:rPr>
        <w:t xml:space="preserve">. Были запрещены к печати Гамлет и произведения Толстого, даже простые слова вроде оружие, равенство, герой, </w:t>
      </w:r>
      <w:r w:rsidRPr="005E78BD">
        <w:rPr>
          <w:rFonts w:ascii="Times New Roman" w:hAnsi="Times New Roman"/>
          <w:sz w:val="28"/>
          <w:szCs w:val="28"/>
          <w:lang w:val="en-US"/>
        </w:rPr>
        <w:t>et</w:t>
      </w:r>
      <w:r w:rsidRPr="005E78BD">
        <w:rPr>
          <w:rFonts w:ascii="Times New Roman" w:hAnsi="Times New Roman"/>
          <w:sz w:val="28"/>
          <w:szCs w:val="28"/>
        </w:rPr>
        <w:t xml:space="preserve"> </w:t>
      </w:r>
      <w:r w:rsidRPr="005E78BD">
        <w:rPr>
          <w:rFonts w:ascii="Times New Roman" w:hAnsi="Times New Roman"/>
          <w:sz w:val="28"/>
          <w:szCs w:val="28"/>
          <w:lang w:val="en-US"/>
        </w:rPr>
        <w:t>cetera</w:t>
      </w:r>
      <w:r w:rsidRPr="005E78BD">
        <w:rPr>
          <w:rFonts w:ascii="Times New Roman" w:hAnsi="Times New Roman"/>
          <w:sz w:val="28"/>
          <w:szCs w:val="28"/>
        </w:rPr>
        <w:t xml:space="preserve">. Проводился </w:t>
      </w:r>
      <w:r w:rsidR="005E78BD">
        <w:rPr>
          <w:rFonts w:ascii="Times New Roman" w:hAnsi="Times New Roman"/>
          <w:sz w:val="28"/>
          <w:szCs w:val="28"/>
        </w:rPr>
        <w:t>"</w:t>
      </w:r>
      <w:r w:rsidRPr="005E78BD">
        <w:rPr>
          <w:rFonts w:ascii="Times New Roman" w:hAnsi="Times New Roman"/>
          <w:sz w:val="28"/>
          <w:szCs w:val="28"/>
        </w:rPr>
        <w:t>культ</w:t>
      </w:r>
      <w:r w:rsidR="005E78BD">
        <w:rPr>
          <w:rFonts w:ascii="Times New Roman" w:hAnsi="Times New Roman"/>
          <w:sz w:val="28"/>
          <w:szCs w:val="28"/>
        </w:rPr>
        <w:t>"</w:t>
      </w:r>
      <w:r w:rsidRPr="005E78BD">
        <w:rPr>
          <w:rFonts w:ascii="Times New Roman" w:hAnsi="Times New Roman"/>
          <w:sz w:val="28"/>
          <w:szCs w:val="28"/>
        </w:rPr>
        <w:t xml:space="preserve"> прошлого с восхвалением и идеализацией побед Высокого государства.</w:t>
      </w:r>
    </w:p>
    <w:p w:rsidR="0055679E"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Что касается </w:t>
      </w:r>
      <w:r w:rsidR="005E78BD">
        <w:rPr>
          <w:rFonts w:ascii="Times New Roman" w:hAnsi="Times New Roman"/>
          <w:sz w:val="28"/>
          <w:szCs w:val="28"/>
        </w:rPr>
        <w:t>"</w:t>
      </w:r>
      <w:r w:rsidRPr="005E78BD">
        <w:rPr>
          <w:rFonts w:ascii="Times New Roman" w:hAnsi="Times New Roman"/>
          <w:sz w:val="28"/>
          <w:szCs w:val="28"/>
        </w:rPr>
        <w:t>новых османов</w:t>
      </w:r>
      <w:r w:rsidR="005E78BD">
        <w:rPr>
          <w:rFonts w:ascii="Times New Roman" w:hAnsi="Times New Roman"/>
          <w:sz w:val="28"/>
          <w:szCs w:val="28"/>
        </w:rPr>
        <w:t>"</w:t>
      </w:r>
      <w:r w:rsidRPr="005E78BD">
        <w:rPr>
          <w:rFonts w:ascii="Times New Roman" w:hAnsi="Times New Roman"/>
          <w:sz w:val="28"/>
          <w:szCs w:val="28"/>
        </w:rPr>
        <w:t xml:space="preserve"> и их преемников, младотурок, то среди них не было единства в вопросе взаимоотношения религии и государства.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Выдающийся деятель </w:t>
      </w:r>
      <w:r w:rsidR="005E78BD">
        <w:rPr>
          <w:rFonts w:ascii="Times New Roman" w:hAnsi="Times New Roman"/>
          <w:sz w:val="28"/>
          <w:szCs w:val="28"/>
        </w:rPr>
        <w:t>"</w:t>
      </w:r>
      <w:r w:rsidRPr="005E78BD">
        <w:rPr>
          <w:rFonts w:ascii="Times New Roman" w:hAnsi="Times New Roman"/>
          <w:sz w:val="28"/>
          <w:szCs w:val="28"/>
        </w:rPr>
        <w:t>новых османов</w:t>
      </w:r>
      <w:r w:rsidR="005E78BD">
        <w:rPr>
          <w:rFonts w:ascii="Times New Roman" w:hAnsi="Times New Roman"/>
          <w:sz w:val="28"/>
          <w:szCs w:val="28"/>
        </w:rPr>
        <w:t>"</w:t>
      </w:r>
      <w:r w:rsidRPr="005E78BD">
        <w:rPr>
          <w:rFonts w:ascii="Times New Roman" w:hAnsi="Times New Roman"/>
          <w:sz w:val="28"/>
          <w:szCs w:val="28"/>
        </w:rPr>
        <w:t xml:space="preserve"> Намык Кемаль </w:t>
      </w:r>
      <w:r w:rsidR="005E78BD">
        <w:rPr>
          <w:rFonts w:ascii="Times New Roman" w:hAnsi="Times New Roman"/>
          <w:sz w:val="28"/>
          <w:szCs w:val="28"/>
        </w:rPr>
        <w:t>"</w:t>
      </w:r>
      <w:r w:rsidRPr="005E78BD">
        <w:rPr>
          <w:rFonts w:ascii="Times New Roman" w:hAnsi="Times New Roman"/>
          <w:sz w:val="28"/>
          <w:szCs w:val="28"/>
        </w:rPr>
        <w:t>верил, что ислам составит основу османского патриотизма, так как, по его мнению, эта религия полностью совместима с европейской цивилизацией</w:t>
      </w:r>
      <w:r w:rsidR="005E78BD">
        <w:rPr>
          <w:rFonts w:ascii="Times New Roman" w:hAnsi="Times New Roman"/>
          <w:sz w:val="28"/>
          <w:szCs w:val="28"/>
        </w:rPr>
        <w:t>"</w:t>
      </w:r>
      <w:r w:rsidRPr="005E78BD">
        <w:rPr>
          <w:rFonts w:ascii="Times New Roman" w:hAnsi="Times New Roman"/>
          <w:sz w:val="28"/>
          <w:szCs w:val="28"/>
        </w:rPr>
        <w:t xml:space="preserve">. Более того, реагируя на сочинения европейцев, которые видели причиной отсталости мусульманских стран именно религиозную ортодоксию, Намык Кемаль писал, что реформы </w:t>
      </w:r>
      <w:r w:rsidR="005E78BD">
        <w:rPr>
          <w:rFonts w:ascii="Times New Roman" w:hAnsi="Times New Roman"/>
          <w:sz w:val="28"/>
          <w:szCs w:val="28"/>
        </w:rPr>
        <w:t>"</w:t>
      </w:r>
      <w:r w:rsidRPr="005E78BD">
        <w:rPr>
          <w:rFonts w:ascii="Times New Roman" w:hAnsi="Times New Roman"/>
          <w:sz w:val="28"/>
          <w:szCs w:val="28"/>
        </w:rPr>
        <w:t>могут быть успешными только если они согласуются с исламом, нежели с европейскими институтами</w:t>
      </w:r>
      <w:r w:rsidR="005E78BD">
        <w:rPr>
          <w:rFonts w:ascii="Times New Roman" w:hAnsi="Times New Roman"/>
          <w:sz w:val="28"/>
          <w:szCs w:val="28"/>
        </w:rPr>
        <w:t>"</w:t>
      </w:r>
      <w:r w:rsidRPr="005E78BD">
        <w:rPr>
          <w:rFonts w:ascii="Times New Roman" w:hAnsi="Times New Roman"/>
          <w:sz w:val="28"/>
          <w:szCs w:val="28"/>
        </w:rPr>
        <w:t xml:space="preserve">. Таким образом, </w:t>
      </w:r>
      <w:r w:rsidR="005E78BD">
        <w:rPr>
          <w:rFonts w:ascii="Times New Roman" w:hAnsi="Times New Roman"/>
          <w:sz w:val="28"/>
          <w:szCs w:val="28"/>
        </w:rPr>
        <w:t>"</w:t>
      </w:r>
      <w:r w:rsidRPr="005E78BD">
        <w:rPr>
          <w:rFonts w:ascii="Times New Roman" w:hAnsi="Times New Roman"/>
          <w:sz w:val="28"/>
          <w:szCs w:val="28"/>
        </w:rPr>
        <w:t>новые османы</w:t>
      </w:r>
      <w:r w:rsidR="005E78BD">
        <w:rPr>
          <w:rFonts w:ascii="Times New Roman" w:hAnsi="Times New Roman"/>
          <w:sz w:val="28"/>
          <w:szCs w:val="28"/>
        </w:rPr>
        <w:t>"</w:t>
      </w:r>
      <w:r w:rsidRPr="005E78BD">
        <w:rPr>
          <w:rFonts w:ascii="Times New Roman" w:hAnsi="Times New Roman"/>
          <w:sz w:val="28"/>
          <w:szCs w:val="28"/>
        </w:rPr>
        <w:t xml:space="preserve"> не видели ничего предосудительного в </w:t>
      </w:r>
      <w:r w:rsidR="005E78BD">
        <w:rPr>
          <w:rFonts w:ascii="Times New Roman" w:hAnsi="Times New Roman"/>
          <w:sz w:val="28"/>
          <w:szCs w:val="28"/>
        </w:rPr>
        <w:t>"</w:t>
      </w:r>
      <w:r w:rsidRPr="005E78BD">
        <w:rPr>
          <w:rFonts w:ascii="Times New Roman" w:hAnsi="Times New Roman"/>
          <w:sz w:val="28"/>
          <w:szCs w:val="28"/>
        </w:rPr>
        <w:t>союзе</w:t>
      </w:r>
      <w:r w:rsidR="005E78BD">
        <w:rPr>
          <w:rFonts w:ascii="Times New Roman" w:hAnsi="Times New Roman"/>
          <w:sz w:val="28"/>
          <w:szCs w:val="28"/>
        </w:rPr>
        <w:t>"</w:t>
      </w:r>
      <w:r w:rsidRPr="005E78BD">
        <w:rPr>
          <w:rFonts w:ascii="Times New Roman" w:hAnsi="Times New Roman"/>
          <w:sz w:val="28"/>
          <w:szCs w:val="28"/>
        </w:rPr>
        <w:t xml:space="preserve"> конституционного режима и шариата.</w:t>
      </w:r>
    </w:p>
    <w:p w:rsidR="00673B29" w:rsidRPr="005E78BD" w:rsidRDefault="005E78BD" w:rsidP="005E78BD">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673B29" w:rsidRPr="005E78BD">
        <w:rPr>
          <w:rFonts w:ascii="Times New Roman" w:hAnsi="Times New Roman"/>
          <w:sz w:val="28"/>
          <w:szCs w:val="28"/>
        </w:rPr>
        <w:t>Новые османы</w:t>
      </w:r>
      <w:r>
        <w:rPr>
          <w:rFonts w:ascii="Times New Roman" w:hAnsi="Times New Roman"/>
          <w:sz w:val="28"/>
          <w:szCs w:val="28"/>
        </w:rPr>
        <w:t>"</w:t>
      </w:r>
      <w:r w:rsidR="00673B29" w:rsidRPr="005E78BD">
        <w:rPr>
          <w:rFonts w:ascii="Times New Roman" w:hAnsi="Times New Roman"/>
          <w:sz w:val="28"/>
          <w:szCs w:val="28"/>
        </w:rPr>
        <w:t xml:space="preserve"> видели в своей религии источник возрождения, многие вспоминали, что </w:t>
      </w:r>
      <w:r>
        <w:rPr>
          <w:rFonts w:ascii="Times New Roman" w:hAnsi="Times New Roman"/>
          <w:sz w:val="28"/>
          <w:szCs w:val="28"/>
        </w:rPr>
        <w:t>"</w:t>
      </w:r>
      <w:r w:rsidR="00673B29" w:rsidRPr="005E78BD">
        <w:rPr>
          <w:rFonts w:ascii="Times New Roman" w:hAnsi="Times New Roman"/>
          <w:sz w:val="28"/>
          <w:szCs w:val="28"/>
        </w:rPr>
        <w:t>именно Европа воспользовалась многими достижениями мусульманской цивилизации</w:t>
      </w:r>
      <w:r>
        <w:rPr>
          <w:rFonts w:ascii="Times New Roman" w:hAnsi="Times New Roman"/>
          <w:sz w:val="28"/>
          <w:szCs w:val="28"/>
        </w:rPr>
        <w:t>"</w:t>
      </w:r>
      <w:r w:rsidR="00673B29"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Один из идеологов младотурецкого движения, Ахмед Риза утверждал, что </w:t>
      </w:r>
      <w:r w:rsidR="005E78BD">
        <w:rPr>
          <w:rFonts w:ascii="Times New Roman" w:hAnsi="Times New Roman"/>
          <w:sz w:val="28"/>
          <w:szCs w:val="28"/>
        </w:rPr>
        <w:t>"</w:t>
      </w:r>
      <w:r w:rsidRPr="005E78BD">
        <w:rPr>
          <w:rFonts w:ascii="Times New Roman" w:hAnsi="Times New Roman"/>
          <w:sz w:val="28"/>
          <w:szCs w:val="28"/>
        </w:rPr>
        <w:t>ислам с социальной точки зрения может считаться почвой, пригодной для прогресса</w:t>
      </w:r>
      <w:r w:rsidR="005E78BD">
        <w:rPr>
          <w:rFonts w:ascii="Times New Roman" w:hAnsi="Times New Roman"/>
          <w:sz w:val="28"/>
          <w:szCs w:val="28"/>
        </w:rPr>
        <w:t>"</w:t>
      </w:r>
      <w:r w:rsidRPr="005E78BD">
        <w:rPr>
          <w:rFonts w:ascii="Times New Roman" w:hAnsi="Times New Roman"/>
          <w:sz w:val="28"/>
          <w:szCs w:val="28"/>
        </w:rPr>
        <w:t xml:space="preserve">, что </w:t>
      </w:r>
      <w:r w:rsidR="005E78BD">
        <w:rPr>
          <w:rFonts w:ascii="Times New Roman" w:hAnsi="Times New Roman"/>
          <w:sz w:val="28"/>
          <w:szCs w:val="28"/>
        </w:rPr>
        <w:t>"</w:t>
      </w:r>
      <w:r w:rsidRPr="005E78BD">
        <w:rPr>
          <w:rFonts w:ascii="Times New Roman" w:hAnsi="Times New Roman"/>
          <w:sz w:val="28"/>
          <w:szCs w:val="28"/>
        </w:rPr>
        <w:t>принцип выборности халифа был установлен исламом</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что халиф ответственен перед народом</w:t>
      </w:r>
      <w:r w:rsidR="005E78BD">
        <w:rPr>
          <w:rFonts w:ascii="Times New Roman" w:hAnsi="Times New Roman"/>
          <w:sz w:val="28"/>
          <w:szCs w:val="28"/>
        </w:rPr>
        <w:t>"</w:t>
      </w:r>
      <w:r w:rsidRPr="005E78BD">
        <w:rPr>
          <w:rFonts w:ascii="Times New Roman" w:hAnsi="Times New Roman"/>
          <w:sz w:val="28"/>
          <w:szCs w:val="28"/>
        </w:rPr>
        <w:t xml:space="preserve">. Младотурки </w:t>
      </w:r>
      <w:r w:rsidR="005E78BD">
        <w:rPr>
          <w:rFonts w:ascii="Times New Roman" w:hAnsi="Times New Roman"/>
          <w:sz w:val="28"/>
          <w:szCs w:val="28"/>
        </w:rPr>
        <w:t>"</w:t>
      </w:r>
      <w:r w:rsidRPr="005E78BD">
        <w:rPr>
          <w:rFonts w:ascii="Times New Roman" w:hAnsi="Times New Roman"/>
          <w:sz w:val="28"/>
          <w:szCs w:val="28"/>
        </w:rPr>
        <w:t>питали большие надежды на возможность примирить мусульманское право с европейскими институтами и продолжали предпринимать усилия в этом направлении</w:t>
      </w:r>
      <w:r w:rsidR="005E78BD">
        <w:rPr>
          <w:rFonts w:ascii="Times New Roman" w:hAnsi="Times New Roman"/>
          <w:sz w:val="28"/>
          <w:szCs w:val="28"/>
        </w:rPr>
        <w:t>"</w:t>
      </w:r>
      <w:r w:rsidRPr="005E78BD">
        <w:rPr>
          <w:rFonts w:ascii="Times New Roman" w:hAnsi="Times New Roman"/>
          <w:sz w:val="28"/>
          <w:szCs w:val="28"/>
        </w:rPr>
        <w:t xml:space="preserve">. При этом часть из них полагала, что </w:t>
      </w:r>
      <w:r w:rsidR="005E78BD">
        <w:rPr>
          <w:rFonts w:ascii="Times New Roman" w:hAnsi="Times New Roman"/>
          <w:sz w:val="28"/>
          <w:szCs w:val="28"/>
        </w:rPr>
        <w:t>"</w:t>
      </w:r>
      <w:r w:rsidRPr="005E78BD">
        <w:rPr>
          <w:rFonts w:ascii="Times New Roman" w:hAnsi="Times New Roman"/>
          <w:sz w:val="28"/>
          <w:szCs w:val="28"/>
        </w:rPr>
        <w:t>для достижения скорого и заметного прогресса достаточно перенести на османскую почву европейские институты и некоторые нормы общественной жизни стран Запада</w:t>
      </w:r>
      <w:r w:rsidR="005E78BD">
        <w:rPr>
          <w:rFonts w:ascii="Times New Roman" w:hAnsi="Times New Roman"/>
          <w:sz w:val="28"/>
          <w:szCs w:val="28"/>
        </w:rPr>
        <w:t>"</w:t>
      </w:r>
      <w:r w:rsidRPr="005E78BD">
        <w:rPr>
          <w:rFonts w:ascii="Times New Roman" w:hAnsi="Times New Roman"/>
          <w:sz w:val="28"/>
          <w:szCs w:val="28"/>
        </w:rPr>
        <w:t>.</w:t>
      </w:r>
    </w:p>
    <w:p w:rsidR="0055679E" w:rsidRPr="005E78BD" w:rsidRDefault="0055679E"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Немаловажно отметить, что в своей программе от декабря 1895 г. младотурки заявляли, что требуют реформ </w:t>
      </w:r>
      <w:r w:rsidR="005E78BD">
        <w:rPr>
          <w:rFonts w:ascii="Times New Roman" w:hAnsi="Times New Roman"/>
          <w:sz w:val="28"/>
          <w:szCs w:val="28"/>
        </w:rPr>
        <w:t>"</w:t>
      </w:r>
      <w:r w:rsidRPr="005E78BD">
        <w:rPr>
          <w:rFonts w:ascii="Times New Roman" w:hAnsi="Times New Roman"/>
          <w:sz w:val="28"/>
          <w:szCs w:val="28"/>
        </w:rPr>
        <w:t>не в интересах какой-либо нации, а для всех граждан империи</w:t>
      </w:r>
      <w:r w:rsidR="005E78BD">
        <w:rPr>
          <w:rFonts w:ascii="Times New Roman" w:hAnsi="Times New Roman"/>
          <w:sz w:val="28"/>
          <w:szCs w:val="28"/>
        </w:rPr>
        <w:t>"</w:t>
      </w:r>
      <w:r w:rsidRPr="005E78BD">
        <w:rPr>
          <w:rFonts w:ascii="Times New Roman" w:hAnsi="Times New Roman"/>
          <w:sz w:val="28"/>
          <w:szCs w:val="28"/>
        </w:rPr>
        <w:t xml:space="preserve">. Младотурки отмечали, что религиозный вопрос – </w:t>
      </w:r>
      <w:r w:rsidR="005E78BD">
        <w:rPr>
          <w:rFonts w:ascii="Times New Roman" w:hAnsi="Times New Roman"/>
          <w:sz w:val="28"/>
          <w:szCs w:val="28"/>
        </w:rPr>
        <w:t>"</w:t>
      </w:r>
      <w:r w:rsidRPr="005E78BD">
        <w:rPr>
          <w:rFonts w:ascii="Times New Roman" w:hAnsi="Times New Roman"/>
          <w:sz w:val="28"/>
          <w:szCs w:val="28"/>
        </w:rPr>
        <w:t>сугубо личное дело</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И всё же до младотурецкого переворота </w:t>
      </w:r>
      <w:smartTag w:uri="urn:schemas-microsoft-com:office:smarttags" w:element="metricconverter">
        <w:smartTagPr>
          <w:attr w:name="ProductID" w:val="1908 г"/>
        </w:smartTagPr>
        <w:r w:rsidRPr="005E78BD">
          <w:rPr>
            <w:rFonts w:ascii="Times New Roman" w:hAnsi="Times New Roman"/>
            <w:sz w:val="28"/>
            <w:szCs w:val="28"/>
          </w:rPr>
          <w:t>1908 г</w:t>
        </w:r>
      </w:smartTag>
      <w:r w:rsidRPr="005E78BD">
        <w:rPr>
          <w:rFonts w:ascii="Times New Roman" w:hAnsi="Times New Roman"/>
          <w:sz w:val="28"/>
          <w:szCs w:val="28"/>
        </w:rPr>
        <w:t xml:space="preserve">. среди младотурок панисламизм имел не столь много сторонников. Скажем, ведущее движение – </w:t>
      </w:r>
      <w:r w:rsidR="005E78BD">
        <w:rPr>
          <w:rFonts w:ascii="Times New Roman" w:hAnsi="Times New Roman"/>
          <w:sz w:val="28"/>
          <w:szCs w:val="28"/>
        </w:rPr>
        <w:t>"</w:t>
      </w:r>
      <w:r w:rsidRPr="005E78BD">
        <w:rPr>
          <w:rFonts w:ascii="Times New Roman" w:hAnsi="Times New Roman"/>
          <w:sz w:val="28"/>
          <w:szCs w:val="28"/>
        </w:rPr>
        <w:t>Иттихад ве Таракки</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Единение и прогресс</w:t>
      </w:r>
      <w:r w:rsidR="005E78BD">
        <w:rPr>
          <w:rFonts w:ascii="Times New Roman" w:hAnsi="Times New Roman"/>
          <w:sz w:val="28"/>
          <w:szCs w:val="28"/>
        </w:rPr>
        <w:t>"</w:t>
      </w:r>
      <w:r w:rsidRPr="005E78BD">
        <w:rPr>
          <w:rFonts w:ascii="Times New Roman" w:hAnsi="Times New Roman"/>
          <w:sz w:val="28"/>
          <w:szCs w:val="28"/>
        </w:rPr>
        <w:t xml:space="preserve">] до младотурецкого переворота </w:t>
      </w:r>
      <w:r w:rsidR="005E78BD">
        <w:rPr>
          <w:rFonts w:ascii="Times New Roman" w:hAnsi="Times New Roman"/>
          <w:sz w:val="28"/>
          <w:szCs w:val="28"/>
        </w:rPr>
        <w:t>"</w:t>
      </w:r>
      <w:r w:rsidRPr="005E78BD">
        <w:rPr>
          <w:rFonts w:ascii="Times New Roman" w:hAnsi="Times New Roman"/>
          <w:sz w:val="28"/>
          <w:szCs w:val="28"/>
        </w:rPr>
        <w:t>отрицательно относилось к панисламизму</w:t>
      </w:r>
      <w:r w:rsidR="005E78BD">
        <w:rPr>
          <w:rFonts w:ascii="Times New Roman" w:hAnsi="Times New Roman"/>
          <w:sz w:val="28"/>
          <w:szCs w:val="28"/>
        </w:rPr>
        <w:t>"</w:t>
      </w:r>
      <w:r w:rsidRPr="005E78BD">
        <w:rPr>
          <w:rFonts w:ascii="Times New Roman" w:hAnsi="Times New Roman"/>
          <w:sz w:val="28"/>
          <w:szCs w:val="28"/>
        </w:rPr>
        <w:t xml:space="preserve">. Зато после переворота реакционные деятели </w:t>
      </w:r>
      <w:r w:rsidR="005E78BD">
        <w:rPr>
          <w:rFonts w:ascii="Times New Roman" w:hAnsi="Times New Roman"/>
          <w:sz w:val="28"/>
          <w:szCs w:val="28"/>
        </w:rPr>
        <w:t>"</w:t>
      </w:r>
      <w:r w:rsidRPr="005E78BD">
        <w:rPr>
          <w:rFonts w:ascii="Times New Roman" w:hAnsi="Times New Roman"/>
          <w:sz w:val="28"/>
          <w:szCs w:val="28"/>
        </w:rPr>
        <w:t>младотурецкого аналога зулюм</w:t>
      </w:r>
      <w:r w:rsidR="005E78BD">
        <w:rPr>
          <w:rFonts w:ascii="Times New Roman" w:hAnsi="Times New Roman"/>
          <w:sz w:val="28"/>
          <w:szCs w:val="28"/>
        </w:rPr>
        <w:t>"</w:t>
      </w:r>
      <w:r w:rsidRPr="005E78BD">
        <w:rPr>
          <w:rFonts w:ascii="Times New Roman" w:hAnsi="Times New Roman"/>
          <w:sz w:val="28"/>
          <w:szCs w:val="28"/>
        </w:rPr>
        <w:t xml:space="preserve"> начали проводить </w:t>
      </w:r>
      <w:r w:rsidR="005E78BD">
        <w:rPr>
          <w:rFonts w:ascii="Times New Roman" w:hAnsi="Times New Roman"/>
          <w:sz w:val="28"/>
          <w:szCs w:val="28"/>
        </w:rPr>
        <w:t>"</w:t>
      </w:r>
      <w:r w:rsidRPr="005E78BD">
        <w:rPr>
          <w:rFonts w:ascii="Times New Roman" w:hAnsi="Times New Roman"/>
          <w:sz w:val="28"/>
          <w:szCs w:val="28"/>
        </w:rPr>
        <w:t>активную</w:t>
      </w:r>
      <w:r w:rsidR="005E78BD">
        <w:rPr>
          <w:rFonts w:ascii="Times New Roman" w:hAnsi="Times New Roman"/>
          <w:sz w:val="28"/>
          <w:szCs w:val="28"/>
        </w:rPr>
        <w:t>"</w:t>
      </w:r>
      <w:r w:rsidRPr="005E78BD">
        <w:rPr>
          <w:rFonts w:ascii="Times New Roman" w:hAnsi="Times New Roman"/>
          <w:sz w:val="28"/>
          <w:szCs w:val="28"/>
        </w:rPr>
        <w:t xml:space="preserve"> панисламистскую политику [пример: геноцид армян в </w:t>
      </w:r>
      <w:smartTag w:uri="urn:schemas-microsoft-com:office:smarttags" w:element="metricconverter">
        <w:smartTagPr>
          <w:attr w:name="ProductID" w:val="1915 г"/>
        </w:smartTagPr>
        <w:r w:rsidRPr="005E78BD">
          <w:rPr>
            <w:rFonts w:ascii="Times New Roman" w:hAnsi="Times New Roman"/>
            <w:sz w:val="28"/>
            <w:szCs w:val="28"/>
          </w:rPr>
          <w:t>1915 г</w:t>
        </w:r>
      </w:smartTag>
      <w:r w:rsidRPr="005E78BD">
        <w:rPr>
          <w:rFonts w:ascii="Times New Roman" w:hAnsi="Times New Roman"/>
          <w:sz w:val="28"/>
          <w:szCs w:val="28"/>
        </w:rPr>
        <w:t xml:space="preserve">.]. Это обуславливалось тем, что в начале </w:t>
      </w:r>
      <w:r w:rsidRPr="005E78BD">
        <w:rPr>
          <w:rFonts w:ascii="Times New Roman" w:hAnsi="Times New Roman"/>
          <w:sz w:val="28"/>
          <w:szCs w:val="28"/>
          <w:lang w:val="en-US"/>
        </w:rPr>
        <w:t>XX</w:t>
      </w:r>
      <w:r w:rsidRPr="005E78BD">
        <w:rPr>
          <w:rFonts w:ascii="Times New Roman" w:hAnsi="Times New Roman"/>
          <w:sz w:val="28"/>
          <w:szCs w:val="28"/>
        </w:rPr>
        <w:t xml:space="preserve"> в. </w:t>
      </w:r>
      <w:r w:rsidR="005E78BD">
        <w:rPr>
          <w:rFonts w:ascii="Times New Roman" w:hAnsi="Times New Roman"/>
          <w:sz w:val="28"/>
          <w:szCs w:val="28"/>
        </w:rPr>
        <w:t>"</w:t>
      </w:r>
      <w:r w:rsidRPr="005E78BD">
        <w:rPr>
          <w:rFonts w:ascii="Times New Roman" w:hAnsi="Times New Roman"/>
          <w:sz w:val="28"/>
          <w:szCs w:val="28"/>
        </w:rPr>
        <w:t>позиции ислама и мусульманского духовенства в Османской империи были более сильны, чем в какой-либо другой мусульманской стране</w:t>
      </w:r>
      <w:r w:rsidR="005E78BD">
        <w:rPr>
          <w:rFonts w:ascii="Times New Roman" w:hAnsi="Times New Roman"/>
          <w:sz w:val="28"/>
          <w:szCs w:val="28"/>
        </w:rPr>
        <w:t>"</w:t>
      </w:r>
      <w:r w:rsidRPr="005E78BD">
        <w:rPr>
          <w:rFonts w:ascii="Times New Roman" w:hAnsi="Times New Roman"/>
          <w:sz w:val="28"/>
          <w:szCs w:val="28"/>
        </w:rPr>
        <w:t xml:space="preserve">. И если в сравнении с другими государствами мусульманского мира Блистательная Порта была более чем развита, то на европейском фоне позиции Турции уже никто не воспринимал всерьёз: </w:t>
      </w:r>
      <w:r w:rsidR="005E78BD">
        <w:rPr>
          <w:rFonts w:ascii="Times New Roman" w:hAnsi="Times New Roman"/>
          <w:sz w:val="28"/>
          <w:szCs w:val="28"/>
        </w:rPr>
        <w:t>"</w:t>
      </w:r>
      <w:r w:rsidRPr="005E78BD">
        <w:rPr>
          <w:rFonts w:ascii="Times New Roman" w:hAnsi="Times New Roman"/>
          <w:sz w:val="28"/>
          <w:szCs w:val="28"/>
        </w:rPr>
        <w:t>турецкая проблема по-прежнему стояла перед Европой…но теперь это была проблема турецкой слабости, а не турецкой силы</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Упрочив свою власть уже к 1909 г. Лидеры младотурок начинают активную фазу реакции на основе исламизма. Появляется </w:t>
      </w:r>
      <w:r w:rsidR="005E78BD">
        <w:rPr>
          <w:rFonts w:ascii="Times New Roman" w:hAnsi="Times New Roman"/>
          <w:sz w:val="28"/>
          <w:szCs w:val="28"/>
        </w:rPr>
        <w:t>"</w:t>
      </w:r>
      <w:r w:rsidRPr="005E78BD">
        <w:rPr>
          <w:rFonts w:ascii="Times New Roman" w:hAnsi="Times New Roman"/>
          <w:sz w:val="28"/>
          <w:szCs w:val="28"/>
        </w:rPr>
        <w:t>Общество единения мусульман</w:t>
      </w:r>
      <w:r w:rsidR="005E78BD">
        <w:rPr>
          <w:rFonts w:ascii="Times New Roman" w:hAnsi="Times New Roman"/>
          <w:sz w:val="28"/>
          <w:szCs w:val="28"/>
        </w:rPr>
        <w:t>"</w:t>
      </w:r>
      <w:r w:rsidRPr="005E78BD">
        <w:rPr>
          <w:rFonts w:ascii="Times New Roman" w:hAnsi="Times New Roman"/>
          <w:sz w:val="28"/>
          <w:szCs w:val="28"/>
        </w:rPr>
        <w:t xml:space="preserve">, которое примерно до </w:t>
      </w:r>
      <w:smartTag w:uri="urn:schemas-microsoft-com:office:smarttags" w:element="metricconverter">
        <w:smartTagPr>
          <w:attr w:name="ProductID" w:val="1914 г"/>
        </w:smartTagPr>
        <w:r w:rsidRPr="005E78BD">
          <w:rPr>
            <w:rFonts w:ascii="Times New Roman" w:hAnsi="Times New Roman"/>
            <w:sz w:val="28"/>
            <w:szCs w:val="28"/>
          </w:rPr>
          <w:t>1914 г</w:t>
        </w:r>
      </w:smartTag>
      <w:r w:rsidRPr="005E78BD">
        <w:rPr>
          <w:rFonts w:ascii="Times New Roman" w:hAnsi="Times New Roman"/>
          <w:sz w:val="28"/>
          <w:szCs w:val="28"/>
        </w:rPr>
        <w:t>. играло важную роль в панисламистской политике младотурок. При этом превращение исламизма в политическую доктрину не только не укрепило единство страны, но наоборот, способствовало её будущему распаду, так как значительную часть населения империи составляли христиане.</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Ещё до переворота </w:t>
      </w:r>
      <w:smartTag w:uri="urn:schemas-microsoft-com:office:smarttags" w:element="metricconverter">
        <w:smartTagPr>
          <w:attr w:name="ProductID" w:val="1908 г"/>
        </w:smartTagPr>
        <w:r w:rsidRPr="005E78BD">
          <w:rPr>
            <w:rFonts w:ascii="Times New Roman" w:hAnsi="Times New Roman"/>
            <w:sz w:val="28"/>
            <w:szCs w:val="28"/>
          </w:rPr>
          <w:t>1908 г</w:t>
        </w:r>
      </w:smartTag>
      <w:r w:rsidRPr="005E78BD">
        <w:rPr>
          <w:rFonts w:ascii="Times New Roman" w:hAnsi="Times New Roman"/>
          <w:sz w:val="28"/>
          <w:szCs w:val="28"/>
        </w:rPr>
        <w:t xml:space="preserve">. газета </w:t>
      </w:r>
      <w:r w:rsidR="005E78BD">
        <w:rPr>
          <w:rFonts w:ascii="Times New Roman" w:hAnsi="Times New Roman"/>
          <w:sz w:val="28"/>
          <w:szCs w:val="28"/>
        </w:rPr>
        <w:t>"</w:t>
      </w:r>
      <w:r w:rsidRPr="005E78BD">
        <w:rPr>
          <w:rFonts w:ascii="Times New Roman" w:hAnsi="Times New Roman"/>
          <w:sz w:val="28"/>
          <w:szCs w:val="28"/>
        </w:rPr>
        <w:t>Танин</w:t>
      </w:r>
      <w:r w:rsidR="005E78BD">
        <w:rPr>
          <w:rFonts w:ascii="Times New Roman" w:hAnsi="Times New Roman"/>
          <w:sz w:val="28"/>
          <w:szCs w:val="28"/>
        </w:rPr>
        <w:t>"</w:t>
      </w:r>
      <w:r w:rsidRPr="005E78BD">
        <w:rPr>
          <w:rFonts w:ascii="Times New Roman" w:hAnsi="Times New Roman"/>
          <w:sz w:val="28"/>
          <w:szCs w:val="28"/>
        </w:rPr>
        <w:t xml:space="preserve"> - один из печатных органов младотурок в одной из своих статей </w:t>
      </w:r>
      <w:r w:rsidR="005E78BD">
        <w:rPr>
          <w:rFonts w:ascii="Times New Roman" w:hAnsi="Times New Roman"/>
          <w:sz w:val="28"/>
          <w:szCs w:val="28"/>
        </w:rPr>
        <w:t>"</w:t>
      </w:r>
      <w:r w:rsidRPr="005E78BD">
        <w:rPr>
          <w:rFonts w:ascii="Times New Roman" w:hAnsi="Times New Roman"/>
          <w:sz w:val="28"/>
          <w:szCs w:val="28"/>
        </w:rPr>
        <w:t>требовала от правительства издания закона, карающего временной каторгой попытки использования религии в политических целях</w:t>
      </w:r>
      <w:r w:rsidR="005E78BD">
        <w:rPr>
          <w:rFonts w:ascii="Times New Roman" w:hAnsi="Times New Roman"/>
          <w:sz w:val="28"/>
          <w:szCs w:val="28"/>
        </w:rPr>
        <w:t>"</w:t>
      </w:r>
      <w:r w:rsidRPr="005E78BD">
        <w:rPr>
          <w:rFonts w:ascii="Times New Roman" w:hAnsi="Times New Roman"/>
          <w:sz w:val="28"/>
          <w:szCs w:val="28"/>
        </w:rPr>
        <w:t xml:space="preserve">. Возможно, что впервые прозвучала мысль о возможности секуляризации турецкого общества и турецкой политики. Но из-за реакционерной политики младотурок, заочно заключивших коалицию с духовенством </w:t>
      </w:r>
      <w:r w:rsidR="005E78BD">
        <w:rPr>
          <w:rFonts w:ascii="Times New Roman" w:hAnsi="Times New Roman"/>
          <w:sz w:val="28"/>
          <w:szCs w:val="28"/>
        </w:rPr>
        <w:t>"</w:t>
      </w:r>
      <w:r w:rsidRPr="005E78BD">
        <w:rPr>
          <w:rFonts w:ascii="Times New Roman" w:hAnsi="Times New Roman"/>
          <w:sz w:val="28"/>
          <w:szCs w:val="28"/>
        </w:rPr>
        <w:t>попытки лаицизации турецкого общества провалились</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Балканские войны 1912-13 гг. доказали окончательный крах политики османизма, которую сменяет идеология пантюркизма. Столь долгое формирование этой националистической идеологии связано с тем, что ислам </w:t>
      </w:r>
      <w:r w:rsidR="005E78BD">
        <w:rPr>
          <w:rFonts w:ascii="Times New Roman" w:hAnsi="Times New Roman"/>
          <w:sz w:val="28"/>
          <w:szCs w:val="28"/>
        </w:rPr>
        <w:t>"</w:t>
      </w:r>
      <w:r w:rsidRPr="005E78BD">
        <w:rPr>
          <w:rFonts w:ascii="Times New Roman" w:hAnsi="Times New Roman"/>
          <w:sz w:val="28"/>
          <w:szCs w:val="28"/>
        </w:rPr>
        <w:t>душил ростки турецкого национального самосознания</w:t>
      </w:r>
      <w:r w:rsidR="005E78BD">
        <w:rPr>
          <w:rFonts w:ascii="Times New Roman" w:hAnsi="Times New Roman"/>
          <w:sz w:val="28"/>
          <w:szCs w:val="28"/>
        </w:rPr>
        <w:t>"</w:t>
      </w:r>
      <w:r w:rsidRPr="005E78BD">
        <w:rPr>
          <w:rFonts w:ascii="Times New Roman" w:hAnsi="Times New Roman"/>
          <w:sz w:val="28"/>
          <w:szCs w:val="28"/>
        </w:rPr>
        <w:t xml:space="preserve">. Так традиционные самоназвания турок – </w:t>
      </w:r>
      <w:r w:rsidR="005E78BD">
        <w:rPr>
          <w:rFonts w:ascii="Times New Roman" w:hAnsi="Times New Roman"/>
          <w:sz w:val="28"/>
          <w:szCs w:val="28"/>
        </w:rPr>
        <w:t>"</w:t>
      </w:r>
      <w:r w:rsidRPr="005E78BD">
        <w:rPr>
          <w:rFonts w:ascii="Times New Roman" w:hAnsi="Times New Roman"/>
          <w:sz w:val="28"/>
          <w:szCs w:val="28"/>
        </w:rPr>
        <w:t>Девлет-и Алийе</w:t>
      </w:r>
      <w:r w:rsidR="005E78BD">
        <w:rPr>
          <w:rFonts w:ascii="Times New Roman" w:hAnsi="Times New Roman"/>
          <w:sz w:val="28"/>
          <w:szCs w:val="28"/>
        </w:rPr>
        <w:t>"</w:t>
      </w:r>
      <w:r w:rsidRPr="005E78BD">
        <w:rPr>
          <w:rFonts w:ascii="Times New Roman" w:hAnsi="Times New Roman"/>
          <w:sz w:val="28"/>
          <w:szCs w:val="28"/>
        </w:rPr>
        <w:t xml:space="preserve"> или </w:t>
      </w:r>
      <w:r w:rsidR="005E78BD">
        <w:rPr>
          <w:rFonts w:ascii="Times New Roman" w:hAnsi="Times New Roman"/>
          <w:sz w:val="28"/>
          <w:szCs w:val="28"/>
        </w:rPr>
        <w:t>"</w:t>
      </w:r>
      <w:r w:rsidRPr="005E78BD">
        <w:rPr>
          <w:rFonts w:ascii="Times New Roman" w:hAnsi="Times New Roman"/>
          <w:sz w:val="28"/>
          <w:szCs w:val="28"/>
        </w:rPr>
        <w:t>Мемалик-и Османие</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высокое государство</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владение османов</w:t>
      </w:r>
      <w:r w:rsidR="005E78BD">
        <w:rPr>
          <w:rFonts w:ascii="Times New Roman" w:hAnsi="Times New Roman"/>
          <w:sz w:val="28"/>
          <w:szCs w:val="28"/>
        </w:rPr>
        <w:t>"</w:t>
      </w:r>
      <w:r w:rsidRPr="005E78BD">
        <w:rPr>
          <w:rFonts w:ascii="Times New Roman" w:hAnsi="Times New Roman"/>
          <w:sz w:val="28"/>
          <w:szCs w:val="28"/>
        </w:rPr>
        <w:t xml:space="preserve">] лишь в конце </w:t>
      </w:r>
      <w:r w:rsidRPr="005E78BD">
        <w:rPr>
          <w:rFonts w:ascii="Times New Roman" w:hAnsi="Times New Roman"/>
          <w:sz w:val="28"/>
          <w:szCs w:val="28"/>
          <w:lang w:val="en-US"/>
        </w:rPr>
        <w:t>XIX</w:t>
      </w:r>
      <w:r w:rsidRPr="005E78BD">
        <w:rPr>
          <w:rFonts w:ascii="Times New Roman" w:hAnsi="Times New Roman"/>
          <w:sz w:val="28"/>
          <w:szCs w:val="28"/>
        </w:rPr>
        <w:t xml:space="preserve"> в. впервые приобрело </w:t>
      </w:r>
      <w:r w:rsidR="005E78BD">
        <w:rPr>
          <w:rFonts w:ascii="Times New Roman" w:hAnsi="Times New Roman"/>
          <w:sz w:val="28"/>
          <w:szCs w:val="28"/>
        </w:rPr>
        <w:t>"</w:t>
      </w:r>
      <w:r w:rsidRPr="005E78BD">
        <w:rPr>
          <w:rFonts w:ascii="Times New Roman" w:hAnsi="Times New Roman"/>
          <w:sz w:val="28"/>
          <w:szCs w:val="28"/>
        </w:rPr>
        <w:t>тюркистскую</w:t>
      </w:r>
      <w:r w:rsidR="005E78BD">
        <w:rPr>
          <w:rFonts w:ascii="Times New Roman" w:hAnsi="Times New Roman"/>
          <w:sz w:val="28"/>
          <w:szCs w:val="28"/>
        </w:rPr>
        <w:t>"</w:t>
      </w:r>
      <w:r w:rsidRPr="005E78BD">
        <w:rPr>
          <w:rFonts w:ascii="Times New Roman" w:hAnsi="Times New Roman"/>
          <w:sz w:val="28"/>
          <w:szCs w:val="28"/>
        </w:rPr>
        <w:t xml:space="preserve"> окраску, когда Ахмед Джевдет употребил наименование </w:t>
      </w:r>
      <w:r w:rsidR="005E78BD">
        <w:rPr>
          <w:rFonts w:ascii="Times New Roman" w:hAnsi="Times New Roman"/>
          <w:sz w:val="28"/>
          <w:szCs w:val="28"/>
        </w:rPr>
        <w:t>"</w:t>
      </w:r>
      <w:r w:rsidRPr="005E78BD">
        <w:rPr>
          <w:rFonts w:ascii="Times New Roman" w:hAnsi="Times New Roman"/>
          <w:sz w:val="28"/>
          <w:szCs w:val="28"/>
        </w:rPr>
        <w:t>Девлет-и Тюркие</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пантюркизм стал самостоятельным идейным течением, противостоящим панисламизму и западничеству. Редкие лозунги и призывы к компромиссу [напр.: Зия Гёкальп выдвигал лозунг </w:t>
      </w:r>
      <w:r w:rsidR="005E78BD">
        <w:rPr>
          <w:rFonts w:ascii="Times New Roman" w:hAnsi="Times New Roman"/>
          <w:sz w:val="28"/>
          <w:szCs w:val="28"/>
        </w:rPr>
        <w:t>"</w:t>
      </w:r>
      <w:r w:rsidRPr="005E78BD">
        <w:rPr>
          <w:rFonts w:ascii="Times New Roman" w:hAnsi="Times New Roman"/>
          <w:sz w:val="28"/>
          <w:szCs w:val="28"/>
        </w:rPr>
        <w:t>Тюркизация, исламизация, европеизация</w:t>
      </w:r>
      <w:r w:rsidR="005E78BD">
        <w:rPr>
          <w:rFonts w:ascii="Times New Roman" w:hAnsi="Times New Roman"/>
          <w:sz w:val="28"/>
          <w:szCs w:val="28"/>
        </w:rPr>
        <w:t>"</w:t>
      </w:r>
      <w:r w:rsidRPr="005E78BD">
        <w:rPr>
          <w:rFonts w:ascii="Times New Roman" w:hAnsi="Times New Roman"/>
          <w:sz w:val="28"/>
          <w:szCs w:val="28"/>
        </w:rPr>
        <w:t>] активно критиковались представителями всех трёх течений.</w:t>
      </w:r>
    </w:p>
    <w:p w:rsidR="00497106"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Во время Первой мировой войны роль исламистов постепенно идёт на убыль. В ноябре </w:t>
      </w:r>
      <w:smartTag w:uri="urn:schemas-microsoft-com:office:smarttags" w:element="metricconverter">
        <w:smartTagPr>
          <w:attr w:name="ProductID" w:val="1914 г"/>
        </w:smartTagPr>
        <w:r w:rsidRPr="005E78BD">
          <w:rPr>
            <w:rFonts w:ascii="Times New Roman" w:hAnsi="Times New Roman"/>
            <w:sz w:val="28"/>
            <w:szCs w:val="28"/>
          </w:rPr>
          <w:t>1914 г</w:t>
        </w:r>
      </w:smartTag>
      <w:r w:rsidRPr="005E78BD">
        <w:rPr>
          <w:rFonts w:ascii="Times New Roman" w:hAnsi="Times New Roman"/>
          <w:sz w:val="28"/>
          <w:szCs w:val="28"/>
        </w:rPr>
        <w:t xml:space="preserve">. османские власти объявили против Антанты джихад. Но </w:t>
      </w:r>
      <w:r w:rsidR="005E78BD">
        <w:rPr>
          <w:rFonts w:ascii="Times New Roman" w:hAnsi="Times New Roman"/>
          <w:sz w:val="28"/>
          <w:szCs w:val="28"/>
        </w:rPr>
        <w:t>"</w:t>
      </w:r>
      <w:r w:rsidRPr="005E78BD">
        <w:rPr>
          <w:rFonts w:ascii="Times New Roman" w:hAnsi="Times New Roman"/>
          <w:sz w:val="28"/>
          <w:szCs w:val="28"/>
        </w:rPr>
        <w:t>призывы к священной войне за ислам под водительством младотурок и их немецких и австрийских товарищей по оружию были не слишком притягательны и не вызвали почти никакого отклика</w:t>
      </w:r>
      <w:r w:rsidR="005E78BD">
        <w:rPr>
          <w:rFonts w:ascii="Times New Roman" w:hAnsi="Times New Roman"/>
          <w:sz w:val="28"/>
          <w:szCs w:val="28"/>
        </w:rPr>
        <w:t>"</w:t>
      </w:r>
      <w:r w:rsidRPr="005E78BD">
        <w:rPr>
          <w:rFonts w:ascii="Times New Roman" w:hAnsi="Times New Roman"/>
          <w:sz w:val="28"/>
          <w:szCs w:val="28"/>
        </w:rPr>
        <w:t xml:space="preserve"> у населения империи. С её крушением рухнуло и политическое положение </w:t>
      </w:r>
      <w:r w:rsidR="005E78BD">
        <w:rPr>
          <w:rFonts w:ascii="Times New Roman" w:hAnsi="Times New Roman"/>
          <w:sz w:val="28"/>
          <w:szCs w:val="28"/>
        </w:rPr>
        <w:t>"</w:t>
      </w:r>
      <w:r w:rsidRPr="005E78BD">
        <w:rPr>
          <w:rFonts w:ascii="Times New Roman" w:hAnsi="Times New Roman"/>
          <w:sz w:val="28"/>
          <w:szCs w:val="28"/>
        </w:rPr>
        <w:t>исламистов</w:t>
      </w:r>
      <w:r w:rsidR="005E78BD">
        <w:rPr>
          <w:rFonts w:ascii="Times New Roman" w:hAnsi="Times New Roman"/>
          <w:sz w:val="28"/>
          <w:szCs w:val="28"/>
        </w:rPr>
        <w:t>"</w:t>
      </w:r>
      <w:r w:rsidRPr="005E78BD">
        <w:rPr>
          <w:rFonts w:ascii="Times New Roman" w:hAnsi="Times New Roman"/>
          <w:sz w:val="28"/>
          <w:szCs w:val="28"/>
        </w:rPr>
        <w:t>.</w:t>
      </w:r>
    </w:p>
    <w:p w:rsidR="004A745A" w:rsidRPr="00E53786" w:rsidRDefault="004A745A" w:rsidP="005E78BD">
      <w:pPr>
        <w:pStyle w:val="1"/>
        <w:keepNext w:val="0"/>
        <w:keepLines w:val="0"/>
        <w:suppressAutoHyphens/>
        <w:spacing w:before="0" w:line="360" w:lineRule="auto"/>
        <w:ind w:firstLine="709"/>
        <w:jc w:val="both"/>
        <w:rPr>
          <w:rFonts w:ascii="Times New Roman" w:hAnsi="Times New Roman"/>
          <w:b w:val="0"/>
          <w:bCs w:val="0"/>
          <w:color w:val="auto"/>
        </w:rPr>
      </w:pPr>
      <w:bookmarkStart w:id="4" w:name="_Toc231073841"/>
    </w:p>
    <w:p w:rsidR="005E78BD" w:rsidRDefault="005E78BD">
      <w:pPr>
        <w:rPr>
          <w:rFonts w:ascii="Times New Roman" w:hAnsi="Times New Roman"/>
          <w:sz w:val="28"/>
        </w:rPr>
      </w:pPr>
      <w:r>
        <w:rPr>
          <w:rFonts w:ascii="Times New Roman" w:hAnsi="Times New Roman"/>
          <w:b/>
          <w:bCs/>
        </w:rPr>
        <w:br w:type="page"/>
      </w:r>
    </w:p>
    <w:p w:rsidR="00673B29" w:rsidRPr="005E78BD" w:rsidRDefault="00673B29" w:rsidP="005E78BD">
      <w:pPr>
        <w:pStyle w:val="1"/>
        <w:keepNext w:val="0"/>
        <w:keepLines w:val="0"/>
        <w:suppressAutoHyphens/>
        <w:spacing w:before="0" w:line="360" w:lineRule="auto"/>
        <w:ind w:firstLine="709"/>
        <w:jc w:val="both"/>
        <w:rPr>
          <w:rFonts w:ascii="Times New Roman" w:hAnsi="Times New Roman"/>
          <w:color w:val="auto"/>
        </w:rPr>
      </w:pPr>
      <w:r w:rsidRPr="005E78BD">
        <w:rPr>
          <w:rFonts w:ascii="Times New Roman" w:hAnsi="Times New Roman"/>
          <w:color w:val="auto"/>
        </w:rPr>
        <w:t>Глава 2. Республиканская</w:t>
      </w:r>
      <w:r w:rsidR="0086247B" w:rsidRPr="005E78BD">
        <w:rPr>
          <w:rFonts w:ascii="Times New Roman" w:hAnsi="Times New Roman"/>
          <w:color w:val="auto"/>
        </w:rPr>
        <w:t xml:space="preserve"> [западноевропейская]</w:t>
      </w:r>
      <w:r w:rsidRPr="005E78BD">
        <w:rPr>
          <w:rFonts w:ascii="Times New Roman" w:hAnsi="Times New Roman"/>
          <w:color w:val="auto"/>
        </w:rPr>
        <w:t xml:space="preserve"> парадигма развития политико-религиозных отношений (1920 – 2001 гг.)</w:t>
      </w:r>
      <w:bookmarkEnd w:id="4"/>
    </w:p>
    <w:p w:rsidR="005E78BD" w:rsidRDefault="005E78BD" w:rsidP="005E78BD">
      <w:pPr>
        <w:pStyle w:val="2"/>
        <w:keepNext w:val="0"/>
        <w:keepLines w:val="0"/>
        <w:suppressAutoHyphens/>
        <w:spacing w:before="0" w:line="360" w:lineRule="auto"/>
        <w:ind w:firstLine="709"/>
        <w:jc w:val="both"/>
        <w:rPr>
          <w:rFonts w:ascii="Times New Roman" w:hAnsi="Times New Roman"/>
          <w:color w:val="auto"/>
          <w:sz w:val="28"/>
          <w:lang w:val="en-US"/>
        </w:rPr>
      </w:pPr>
      <w:bookmarkStart w:id="5" w:name="_Toc231073842"/>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r w:rsidRPr="005E78BD">
        <w:rPr>
          <w:rFonts w:ascii="Times New Roman" w:hAnsi="Times New Roman"/>
          <w:color w:val="auto"/>
          <w:sz w:val="28"/>
        </w:rPr>
        <w:t>§1. Эпоха кемалистского лаицизма (1920-1938 гг.)</w:t>
      </w:r>
      <w:bookmarkEnd w:id="5"/>
    </w:p>
    <w:p w:rsidR="005E78BD" w:rsidRDefault="005E78BD" w:rsidP="005E78BD">
      <w:pPr>
        <w:suppressAutoHyphens/>
        <w:spacing w:after="0" w:line="360" w:lineRule="auto"/>
        <w:ind w:firstLine="709"/>
        <w:jc w:val="both"/>
        <w:rPr>
          <w:rFonts w:ascii="Times New Roman" w:hAnsi="Times New Roman"/>
          <w:sz w:val="28"/>
          <w:szCs w:val="28"/>
          <w:lang w:val="en-US"/>
        </w:rPr>
      </w:pP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После окончания Первой мировой войны в Турции к власти в результате военного переворота пришёл Мустафа Кемаля, который правил Турцией фактически с открытия 23 апреля </w:t>
      </w:r>
      <w:smartTag w:uri="urn:schemas-microsoft-com:office:smarttags" w:element="metricconverter">
        <w:smartTagPr>
          <w:attr w:name="ProductID" w:val="1920 г"/>
        </w:smartTagPr>
        <w:r w:rsidRPr="005E78BD">
          <w:rPr>
            <w:rFonts w:ascii="Times New Roman" w:hAnsi="Times New Roman"/>
            <w:sz w:val="28"/>
            <w:szCs w:val="28"/>
          </w:rPr>
          <w:t>1920 г</w:t>
        </w:r>
      </w:smartTag>
      <w:r w:rsidRPr="005E78BD">
        <w:rPr>
          <w:rFonts w:ascii="Times New Roman" w:hAnsi="Times New Roman"/>
          <w:sz w:val="28"/>
          <w:szCs w:val="28"/>
        </w:rPr>
        <w:t xml:space="preserve">. Великого Национального Собрания Турции [далее - ВНСТ] и вплоть до своей смерти 10 ноября </w:t>
      </w:r>
      <w:smartTag w:uri="urn:schemas-microsoft-com:office:smarttags" w:element="metricconverter">
        <w:smartTagPr>
          <w:attr w:name="ProductID" w:val="1938 г"/>
        </w:smartTagPr>
        <w:r w:rsidRPr="005E78BD">
          <w:rPr>
            <w:rFonts w:ascii="Times New Roman" w:hAnsi="Times New Roman"/>
            <w:sz w:val="28"/>
            <w:szCs w:val="28"/>
          </w:rPr>
          <w:t>1938 г</w:t>
        </w:r>
      </w:smartTag>
      <w:r w:rsidRPr="005E78BD">
        <w:rPr>
          <w:rFonts w:ascii="Times New Roman" w:hAnsi="Times New Roman"/>
          <w:sz w:val="28"/>
          <w:szCs w:val="28"/>
        </w:rPr>
        <w:t xml:space="preserve">., сначала как спикер парламента и глава правительства, затем [с 29 октября </w:t>
      </w:r>
      <w:smartTag w:uri="urn:schemas-microsoft-com:office:smarttags" w:element="metricconverter">
        <w:smartTagPr>
          <w:attr w:name="ProductID" w:val="1923 г"/>
        </w:smartTagPr>
        <w:r w:rsidRPr="005E78BD">
          <w:rPr>
            <w:rFonts w:ascii="Times New Roman" w:hAnsi="Times New Roman"/>
            <w:sz w:val="28"/>
            <w:szCs w:val="28"/>
          </w:rPr>
          <w:t>1923 г</w:t>
        </w:r>
      </w:smartTag>
      <w:r w:rsidRPr="005E78BD">
        <w:rPr>
          <w:rFonts w:ascii="Times New Roman" w:hAnsi="Times New Roman"/>
          <w:sz w:val="28"/>
          <w:szCs w:val="28"/>
        </w:rPr>
        <w:t>.] как президент.</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Важнейшими его преобразованиями стали упразднение султаната [1 ноября </w:t>
      </w:r>
      <w:smartTag w:uri="urn:schemas-microsoft-com:office:smarttags" w:element="metricconverter">
        <w:smartTagPr>
          <w:attr w:name="ProductID" w:val="1922 г"/>
        </w:smartTagPr>
        <w:r w:rsidRPr="005E78BD">
          <w:rPr>
            <w:rFonts w:ascii="Times New Roman" w:hAnsi="Times New Roman"/>
            <w:sz w:val="28"/>
            <w:szCs w:val="28"/>
          </w:rPr>
          <w:t>1922 г</w:t>
        </w:r>
      </w:smartTag>
      <w:r w:rsidRPr="005E78BD">
        <w:rPr>
          <w:rFonts w:ascii="Times New Roman" w:hAnsi="Times New Roman"/>
          <w:sz w:val="28"/>
          <w:szCs w:val="28"/>
        </w:rPr>
        <w:t xml:space="preserve">.] и халифата [3 марта </w:t>
      </w:r>
      <w:smartTag w:uri="urn:schemas-microsoft-com:office:smarttags" w:element="metricconverter">
        <w:smartTagPr>
          <w:attr w:name="ProductID" w:val="1924 г"/>
        </w:smartTagPr>
        <w:r w:rsidRPr="005E78BD">
          <w:rPr>
            <w:rFonts w:ascii="Times New Roman" w:hAnsi="Times New Roman"/>
            <w:sz w:val="28"/>
            <w:szCs w:val="28"/>
          </w:rPr>
          <w:t>1924 г</w:t>
        </w:r>
      </w:smartTag>
      <w:r w:rsidRPr="005E78BD">
        <w:rPr>
          <w:rFonts w:ascii="Times New Roman" w:hAnsi="Times New Roman"/>
          <w:sz w:val="28"/>
          <w:szCs w:val="28"/>
        </w:rPr>
        <w:t xml:space="preserve">.]. Кемаль </w:t>
      </w:r>
      <w:r w:rsidR="005E78BD">
        <w:rPr>
          <w:rFonts w:ascii="Times New Roman" w:hAnsi="Times New Roman"/>
          <w:sz w:val="28"/>
          <w:szCs w:val="28"/>
        </w:rPr>
        <w:t>"</w:t>
      </w:r>
      <w:r w:rsidRPr="005E78BD">
        <w:rPr>
          <w:rFonts w:ascii="Times New Roman" w:hAnsi="Times New Roman"/>
          <w:sz w:val="28"/>
          <w:szCs w:val="28"/>
        </w:rPr>
        <w:t>был убеждён, что первопричина отсталости и поражения империи в войне крылась в её приверженности ко многим изжившим себя исламским нормам</w:t>
      </w:r>
      <w:r w:rsidR="005E78BD">
        <w:rPr>
          <w:rFonts w:ascii="Times New Roman" w:hAnsi="Times New Roman"/>
          <w:sz w:val="28"/>
          <w:szCs w:val="28"/>
        </w:rPr>
        <w:t>"</w:t>
      </w:r>
      <w:r w:rsidRPr="005E78BD">
        <w:rPr>
          <w:rFonts w:ascii="Times New Roman" w:hAnsi="Times New Roman"/>
          <w:sz w:val="28"/>
          <w:szCs w:val="28"/>
        </w:rPr>
        <w:t xml:space="preserve">. Ататюрк, взял на себя смелость практически в одночасье разрушить фундамент старых, османско-мусульманских традиций. Уже провозглашение республики [29 октября </w:t>
      </w:r>
      <w:smartTag w:uri="urn:schemas-microsoft-com:office:smarttags" w:element="metricconverter">
        <w:smartTagPr>
          <w:attr w:name="ProductID" w:val="1923 г"/>
        </w:smartTagPr>
        <w:r w:rsidRPr="005E78BD">
          <w:rPr>
            <w:rFonts w:ascii="Times New Roman" w:hAnsi="Times New Roman"/>
            <w:sz w:val="28"/>
            <w:szCs w:val="28"/>
          </w:rPr>
          <w:t>1923 г</w:t>
        </w:r>
      </w:smartTag>
      <w:r w:rsidRPr="005E78BD">
        <w:rPr>
          <w:rFonts w:ascii="Times New Roman" w:hAnsi="Times New Roman"/>
          <w:sz w:val="28"/>
          <w:szCs w:val="28"/>
        </w:rPr>
        <w:t xml:space="preserve">.] стало сменой цивилизационной парадигмы, учитывая, что вся история Турции до этого прошла под знаком деспотического правления, и даже переход к конституционной монархии не только не исправил ситуацию, но вовсе её усугубил. Вместо государства, которое зависит от религии произошло создание </w:t>
      </w:r>
      <w:r w:rsidR="005E78BD">
        <w:rPr>
          <w:rFonts w:ascii="Times New Roman" w:hAnsi="Times New Roman"/>
          <w:sz w:val="28"/>
          <w:szCs w:val="28"/>
        </w:rPr>
        <w:t>"</w:t>
      </w:r>
      <w:r w:rsidRPr="005E78BD">
        <w:rPr>
          <w:rFonts w:ascii="Times New Roman" w:hAnsi="Times New Roman"/>
          <w:sz w:val="28"/>
          <w:szCs w:val="28"/>
        </w:rPr>
        <w:t>зависимой от государства религии</w:t>
      </w:r>
      <w:r w:rsidR="005E78BD">
        <w:rPr>
          <w:rFonts w:ascii="Times New Roman" w:hAnsi="Times New Roman"/>
          <w:sz w:val="28"/>
          <w:szCs w:val="28"/>
        </w:rPr>
        <w:t>"</w:t>
      </w:r>
      <w:r w:rsidRPr="005E78BD">
        <w:rPr>
          <w:rFonts w:ascii="Times New Roman" w:hAnsi="Times New Roman"/>
          <w:sz w:val="28"/>
          <w:szCs w:val="28"/>
        </w:rPr>
        <w:t xml:space="preserve">. Кроме того, Ататюрк отказался от </w:t>
      </w:r>
      <w:r w:rsidR="005E78BD">
        <w:rPr>
          <w:rFonts w:ascii="Times New Roman" w:hAnsi="Times New Roman"/>
          <w:sz w:val="28"/>
          <w:szCs w:val="28"/>
        </w:rPr>
        <w:t>"</w:t>
      </w:r>
      <w:r w:rsidRPr="005E78BD">
        <w:rPr>
          <w:rFonts w:ascii="Times New Roman" w:hAnsi="Times New Roman"/>
          <w:sz w:val="28"/>
          <w:szCs w:val="28"/>
        </w:rPr>
        <w:t>халифатских</w:t>
      </w:r>
      <w:r w:rsidR="005E78BD">
        <w:rPr>
          <w:rFonts w:ascii="Times New Roman" w:hAnsi="Times New Roman"/>
          <w:sz w:val="28"/>
          <w:szCs w:val="28"/>
        </w:rPr>
        <w:t>"</w:t>
      </w:r>
      <w:r w:rsidRPr="005E78BD">
        <w:rPr>
          <w:rFonts w:ascii="Times New Roman" w:hAnsi="Times New Roman"/>
          <w:sz w:val="28"/>
          <w:szCs w:val="28"/>
        </w:rPr>
        <w:t xml:space="preserve"> притязаний Оттоманской империи, мотивируя это тем, что халифат есть </w:t>
      </w:r>
      <w:r w:rsidR="005E78BD">
        <w:rPr>
          <w:rFonts w:ascii="Times New Roman" w:hAnsi="Times New Roman"/>
          <w:sz w:val="28"/>
          <w:szCs w:val="28"/>
        </w:rPr>
        <w:t>"</w:t>
      </w:r>
      <w:r w:rsidRPr="005E78BD">
        <w:rPr>
          <w:rFonts w:ascii="Times New Roman" w:hAnsi="Times New Roman"/>
          <w:sz w:val="28"/>
          <w:szCs w:val="28"/>
        </w:rPr>
        <w:t>иллюзия, противоречащая науке и логике</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Памятуя об ошибках конституционного движения и младотурок, Кемаль решил навсегда </w:t>
      </w:r>
      <w:r w:rsidR="005E78BD">
        <w:rPr>
          <w:rFonts w:ascii="Times New Roman" w:hAnsi="Times New Roman"/>
          <w:sz w:val="28"/>
          <w:szCs w:val="28"/>
        </w:rPr>
        <w:t>"</w:t>
      </w:r>
      <w:r w:rsidRPr="005E78BD">
        <w:rPr>
          <w:rFonts w:ascii="Times New Roman" w:hAnsi="Times New Roman"/>
          <w:sz w:val="28"/>
          <w:szCs w:val="28"/>
        </w:rPr>
        <w:t>распрощаться</w:t>
      </w:r>
      <w:r w:rsidR="005E78BD">
        <w:rPr>
          <w:rFonts w:ascii="Times New Roman" w:hAnsi="Times New Roman"/>
          <w:sz w:val="28"/>
          <w:szCs w:val="28"/>
        </w:rPr>
        <w:t>"</w:t>
      </w:r>
      <w:r w:rsidRPr="005E78BD">
        <w:rPr>
          <w:rFonts w:ascii="Times New Roman" w:hAnsi="Times New Roman"/>
          <w:sz w:val="28"/>
          <w:szCs w:val="28"/>
        </w:rPr>
        <w:t xml:space="preserve"> с засильем религии во всех сферах общественной жизни, кроме собственно религиозной. Начиная с упразднения халифата, он провёл серию реформ [в приложении 1], которые должны были обеспечить проведение так называемой политики лаицизма, то есть секуляризации социальной сферы жизни общества. При этом, несмотря на все преобразования, ислам оставался государственной религией [статья 2 Конституции Турции от 20 апреля 1924 г.].</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Начинается эпоха форсированной вестернизации Турции. Все функции шейх-уль-исламата переданы Управлению по делам религии при совете министров, причём значение ислама [юридически] было приближено к нулю. Однако ислам продолжал оставаться некоторое время государственной религией [до поправок в Конституцию, состоявшихся 9 апреля </w:t>
      </w:r>
      <w:smartTag w:uri="urn:schemas-microsoft-com:office:smarttags" w:element="metricconverter">
        <w:smartTagPr>
          <w:attr w:name="ProductID" w:val="1928 г"/>
        </w:smartTagPr>
        <w:r w:rsidRPr="005E78BD">
          <w:rPr>
            <w:rFonts w:ascii="Times New Roman" w:hAnsi="Times New Roman"/>
            <w:sz w:val="28"/>
            <w:szCs w:val="28"/>
          </w:rPr>
          <w:t>1928 г</w:t>
        </w:r>
      </w:smartTag>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исключивших</w:t>
      </w:r>
      <w:r w:rsidR="005E78BD">
        <w:rPr>
          <w:rFonts w:ascii="Times New Roman" w:hAnsi="Times New Roman"/>
          <w:sz w:val="28"/>
          <w:szCs w:val="28"/>
        </w:rPr>
        <w:t>"</w:t>
      </w:r>
      <w:r w:rsidRPr="005E78BD">
        <w:rPr>
          <w:rFonts w:ascii="Times New Roman" w:hAnsi="Times New Roman"/>
          <w:sz w:val="28"/>
          <w:szCs w:val="28"/>
        </w:rPr>
        <w:t xml:space="preserve"> статью 2, объявлявшую ислам государственной религией], а иноверцам было </w:t>
      </w:r>
      <w:r w:rsidR="005E78BD">
        <w:rPr>
          <w:rFonts w:ascii="Times New Roman" w:hAnsi="Times New Roman"/>
          <w:sz w:val="28"/>
          <w:szCs w:val="28"/>
        </w:rPr>
        <w:t>"</w:t>
      </w:r>
      <w:r w:rsidRPr="005E78BD">
        <w:rPr>
          <w:rFonts w:ascii="Times New Roman" w:hAnsi="Times New Roman"/>
          <w:sz w:val="28"/>
          <w:szCs w:val="28"/>
        </w:rPr>
        <w:t>запрещено становиться членами правящей Народно-Республиканской Партии</w:t>
      </w:r>
      <w:r w:rsidR="005E78BD">
        <w:rPr>
          <w:rFonts w:ascii="Times New Roman" w:hAnsi="Times New Roman"/>
          <w:sz w:val="28"/>
          <w:szCs w:val="28"/>
        </w:rPr>
        <w:t>"</w:t>
      </w:r>
      <w:r w:rsidRPr="005E78BD">
        <w:rPr>
          <w:rFonts w:ascii="Times New Roman" w:hAnsi="Times New Roman"/>
          <w:sz w:val="28"/>
          <w:szCs w:val="28"/>
        </w:rPr>
        <w:t xml:space="preserve"> [далее – НРП]. Стоит также отметить, что суннизм имел преимущество над шиизмом, представители которого продолжали оставаться мусульманами второго порядка.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Более того, к середине века политика лаицизма </w:t>
      </w:r>
      <w:r w:rsidR="005E78BD">
        <w:rPr>
          <w:rFonts w:ascii="Times New Roman" w:hAnsi="Times New Roman"/>
          <w:sz w:val="28"/>
          <w:szCs w:val="28"/>
        </w:rPr>
        <w:t>"</w:t>
      </w:r>
      <w:r w:rsidRPr="005E78BD">
        <w:rPr>
          <w:rFonts w:ascii="Times New Roman" w:hAnsi="Times New Roman"/>
          <w:sz w:val="28"/>
          <w:szCs w:val="28"/>
        </w:rPr>
        <w:t>не вышла за черту городов и крупных населённых пунктов</w:t>
      </w:r>
      <w:r w:rsidR="005E78BD">
        <w:rPr>
          <w:rFonts w:ascii="Times New Roman" w:hAnsi="Times New Roman"/>
          <w:sz w:val="28"/>
          <w:szCs w:val="28"/>
        </w:rPr>
        <w:t>"</w:t>
      </w:r>
      <w:r w:rsidRPr="005E78BD">
        <w:rPr>
          <w:rFonts w:ascii="Times New Roman" w:hAnsi="Times New Roman"/>
          <w:sz w:val="28"/>
          <w:szCs w:val="28"/>
        </w:rPr>
        <w:t xml:space="preserve">. В деревне [то есть в большей части Турции] положение в религиозной сфере практически не менялось. Усиление влияния стран Запада [прежде всего культурного и политического] и навязывание реформ </w:t>
      </w:r>
      <w:r w:rsidR="005E78BD">
        <w:rPr>
          <w:rFonts w:ascii="Times New Roman" w:hAnsi="Times New Roman"/>
          <w:sz w:val="28"/>
          <w:szCs w:val="28"/>
        </w:rPr>
        <w:t>"</w:t>
      </w:r>
      <w:r w:rsidRPr="005E78BD">
        <w:rPr>
          <w:rFonts w:ascii="Times New Roman" w:hAnsi="Times New Roman"/>
          <w:sz w:val="28"/>
          <w:szCs w:val="28"/>
        </w:rPr>
        <w:t>сверху</w:t>
      </w:r>
      <w:r w:rsidR="005E78BD">
        <w:rPr>
          <w:rFonts w:ascii="Times New Roman" w:hAnsi="Times New Roman"/>
          <w:sz w:val="28"/>
          <w:szCs w:val="28"/>
        </w:rPr>
        <w:t>"</w:t>
      </w:r>
      <w:r w:rsidRPr="005E78BD">
        <w:rPr>
          <w:rFonts w:ascii="Times New Roman" w:hAnsi="Times New Roman"/>
          <w:sz w:val="28"/>
          <w:szCs w:val="28"/>
        </w:rPr>
        <w:t xml:space="preserve"> столкнулось с ощутимым противоборством, что было вызвано следующими причинами:</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Господство </w:t>
      </w:r>
      <w:r w:rsidR="005E78BD">
        <w:rPr>
          <w:rFonts w:ascii="Times New Roman" w:hAnsi="Times New Roman"/>
          <w:sz w:val="28"/>
          <w:szCs w:val="28"/>
        </w:rPr>
        <w:t>"</w:t>
      </w:r>
      <w:r w:rsidRPr="005E78BD">
        <w:rPr>
          <w:rFonts w:ascii="Times New Roman" w:hAnsi="Times New Roman"/>
          <w:sz w:val="28"/>
          <w:szCs w:val="28"/>
        </w:rPr>
        <w:t>старых</w:t>
      </w:r>
      <w:r w:rsidR="005E78BD">
        <w:rPr>
          <w:rFonts w:ascii="Times New Roman" w:hAnsi="Times New Roman"/>
          <w:sz w:val="28"/>
          <w:szCs w:val="28"/>
        </w:rPr>
        <w:t>"</w:t>
      </w:r>
      <w:r w:rsidRPr="005E78BD">
        <w:rPr>
          <w:rFonts w:ascii="Times New Roman" w:hAnsi="Times New Roman"/>
          <w:sz w:val="28"/>
          <w:szCs w:val="28"/>
        </w:rPr>
        <w:t xml:space="preserve"> отношений в деревне</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Высокий уровень набожности</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Высокий уровень неграмотности</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Традиционность воззрений крестьян [особенно среди женщин]</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Разобщённость по этническому признаку [курды, арабы, юрюки </w:t>
      </w:r>
      <w:r w:rsidRPr="005E78BD">
        <w:rPr>
          <w:rFonts w:ascii="Times New Roman" w:hAnsi="Times New Roman"/>
          <w:sz w:val="28"/>
          <w:szCs w:val="28"/>
          <w:lang w:val="en-US"/>
        </w:rPr>
        <w:t>et</w:t>
      </w:r>
      <w:r w:rsidRPr="005E78BD">
        <w:rPr>
          <w:rFonts w:ascii="Times New Roman" w:hAnsi="Times New Roman"/>
          <w:sz w:val="28"/>
          <w:szCs w:val="28"/>
        </w:rPr>
        <w:t xml:space="preserve"> </w:t>
      </w:r>
      <w:r w:rsidRPr="005E78BD">
        <w:rPr>
          <w:rFonts w:ascii="Times New Roman" w:hAnsi="Times New Roman"/>
          <w:sz w:val="28"/>
          <w:szCs w:val="28"/>
          <w:lang w:val="en-US"/>
        </w:rPr>
        <w:t>cetera</w:t>
      </w:r>
      <w:r w:rsidRPr="005E78BD">
        <w:rPr>
          <w:rFonts w:ascii="Times New Roman" w:hAnsi="Times New Roman"/>
          <w:sz w:val="28"/>
          <w:szCs w:val="28"/>
        </w:rPr>
        <w:t>]</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Разобщённость по внутримусульманскому признаку [Суннизм-шиизм]</w:t>
      </w:r>
    </w:p>
    <w:p w:rsidR="00673B29" w:rsidRPr="005E78BD" w:rsidRDefault="00673B29" w:rsidP="005E78BD">
      <w:pPr>
        <w:numPr>
          <w:ilvl w:val="0"/>
          <w:numId w:val="1"/>
        </w:numPr>
        <w:tabs>
          <w:tab w:val="clear" w:pos="1924"/>
          <w:tab w:val="num" w:pos="1440"/>
        </w:tabs>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Недоверие к гяурам [немусульманскому населению]</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Всё это вылилось в ряд протестных выступлений даже ещё при жизни Ататюрка, в 20-30-х гг. </w:t>
      </w:r>
      <w:r w:rsidRPr="005E78BD">
        <w:rPr>
          <w:rFonts w:ascii="Times New Roman" w:hAnsi="Times New Roman"/>
          <w:sz w:val="28"/>
          <w:szCs w:val="28"/>
          <w:lang w:val="en-US"/>
        </w:rPr>
        <w:t>XX</w:t>
      </w:r>
      <w:r w:rsidRPr="005E78BD">
        <w:rPr>
          <w:rFonts w:ascii="Times New Roman" w:hAnsi="Times New Roman"/>
          <w:sz w:val="28"/>
          <w:szCs w:val="28"/>
        </w:rPr>
        <w:t xml:space="preserve"> в. В подавлении этих волнений принимала участие армия, ставшая с этого времени главным гарантом кемалистского лаицизма. Несмотря на противостояние со стороны государства и армии, почва для сохранения влияния </w:t>
      </w:r>
      <w:r w:rsidR="005E78BD">
        <w:rPr>
          <w:rFonts w:ascii="Times New Roman" w:hAnsi="Times New Roman"/>
          <w:sz w:val="28"/>
          <w:szCs w:val="28"/>
        </w:rPr>
        <w:t>"</w:t>
      </w:r>
      <w:r w:rsidRPr="005E78BD">
        <w:rPr>
          <w:rFonts w:ascii="Times New Roman" w:hAnsi="Times New Roman"/>
          <w:sz w:val="28"/>
          <w:szCs w:val="28"/>
        </w:rPr>
        <w:t>исламского фактора</w:t>
      </w:r>
      <w:r w:rsidR="005E78BD">
        <w:rPr>
          <w:rFonts w:ascii="Times New Roman" w:hAnsi="Times New Roman"/>
          <w:sz w:val="28"/>
          <w:szCs w:val="28"/>
        </w:rPr>
        <w:t>"</w:t>
      </w:r>
      <w:r w:rsidRPr="005E78BD">
        <w:rPr>
          <w:rFonts w:ascii="Times New Roman" w:hAnsi="Times New Roman"/>
          <w:sz w:val="28"/>
          <w:szCs w:val="28"/>
        </w:rPr>
        <w:t xml:space="preserve"> сохранялась. Ислам всё же остался </w:t>
      </w:r>
      <w:r w:rsidR="005E78BD">
        <w:rPr>
          <w:rFonts w:ascii="Times New Roman" w:hAnsi="Times New Roman"/>
          <w:sz w:val="28"/>
          <w:szCs w:val="28"/>
        </w:rPr>
        <w:t>"</w:t>
      </w:r>
      <w:r w:rsidRPr="005E78BD">
        <w:rPr>
          <w:rFonts w:ascii="Times New Roman" w:hAnsi="Times New Roman"/>
          <w:sz w:val="28"/>
          <w:szCs w:val="28"/>
        </w:rPr>
        <w:t>важнейшей константой общественной и политической жизни</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Тем не менее Ататюрку удалось сделать Турцию </w:t>
      </w:r>
      <w:r w:rsidR="005E78BD">
        <w:rPr>
          <w:rFonts w:ascii="Times New Roman" w:hAnsi="Times New Roman"/>
          <w:sz w:val="28"/>
          <w:szCs w:val="28"/>
        </w:rPr>
        <w:t>"</w:t>
      </w:r>
      <w:r w:rsidRPr="005E78BD">
        <w:rPr>
          <w:rFonts w:ascii="Times New Roman" w:hAnsi="Times New Roman"/>
          <w:sz w:val="28"/>
          <w:szCs w:val="28"/>
        </w:rPr>
        <w:t>пионером этатизма [мировоззрение и идеология, абсолютизирующие роль государства в обществе и пропагандирующая максимальное подчинение интересов личностей и групп интересам государства, которое предполагается стоящим над обществом; политика активного вмешательства государства во все сферы общественной и частной жизни] на Ближнем Востоке</w:t>
      </w:r>
      <w:r w:rsidR="005E78BD">
        <w:rPr>
          <w:rFonts w:ascii="Times New Roman" w:hAnsi="Times New Roman"/>
          <w:sz w:val="28"/>
          <w:szCs w:val="28"/>
        </w:rPr>
        <w:t>"</w:t>
      </w:r>
      <w:r w:rsidRPr="005E78BD">
        <w:rPr>
          <w:rFonts w:ascii="Times New Roman" w:hAnsi="Times New Roman"/>
          <w:sz w:val="28"/>
          <w:szCs w:val="28"/>
        </w:rPr>
        <w:t xml:space="preserve">. Принципы первого президента Турции заключены в так называемых </w:t>
      </w:r>
      <w:r w:rsidR="005E78BD">
        <w:rPr>
          <w:rFonts w:ascii="Times New Roman" w:hAnsi="Times New Roman"/>
          <w:sz w:val="28"/>
          <w:szCs w:val="28"/>
        </w:rPr>
        <w:t>"</w:t>
      </w:r>
      <w:r w:rsidRPr="005E78BD">
        <w:rPr>
          <w:rFonts w:ascii="Times New Roman" w:hAnsi="Times New Roman"/>
          <w:sz w:val="28"/>
          <w:szCs w:val="28"/>
        </w:rPr>
        <w:t>шести стрелах деятельности</w:t>
      </w:r>
      <w:r w:rsidR="005E78BD">
        <w:rPr>
          <w:rFonts w:ascii="Times New Roman" w:hAnsi="Times New Roman"/>
          <w:sz w:val="28"/>
          <w:szCs w:val="28"/>
        </w:rPr>
        <w:t>"</w:t>
      </w:r>
      <w:r w:rsidRPr="005E78BD">
        <w:rPr>
          <w:rFonts w:ascii="Times New Roman" w:hAnsi="Times New Roman"/>
          <w:sz w:val="28"/>
          <w:szCs w:val="28"/>
        </w:rPr>
        <w:t xml:space="preserve"> НРП [республиканизм, национализм, народность, этатизм, лаицизм и революционность].</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Смерть Ататюрка в </w:t>
      </w:r>
      <w:smartTag w:uri="urn:schemas-microsoft-com:office:smarttags" w:element="metricconverter">
        <w:smartTagPr>
          <w:attr w:name="ProductID" w:val="1938 г"/>
        </w:smartTagPr>
        <w:r w:rsidRPr="005E78BD">
          <w:rPr>
            <w:rFonts w:ascii="Times New Roman" w:hAnsi="Times New Roman"/>
            <w:sz w:val="28"/>
            <w:szCs w:val="28"/>
          </w:rPr>
          <w:t>1938 г</w:t>
        </w:r>
      </w:smartTag>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не остановила процесс вестернизации, но заметно снизила его темпы</w:t>
      </w:r>
      <w:r w:rsidR="005E78BD">
        <w:rPr>
          <w:rFonts w:ascii="Times New Roman" w:hAnsi="Times New Roman"/>
          <w:sz w:val="28"/>
          <w:szCs w:val="28"/>
        </w:rPr>
        <w:t>"</w:t>
      </w:r>
      <w:r w:rsidRPr="005E78BD">
        <w:rPr>
          <w:rFonts w:ascii="Times New Roman" w:hAnsi="Times New Roman"/>
          <w:sz w:val="28"/>
          <w:szCs w:val="28"/>
        </w:rPr>
        <w:t xml:space="preserve">. В 30-е гг. </w:t>
      </w:r>
      <w:r w:rsidRPr="005E78BD">
        <w:rPr>
          <w:rFonts w:ascii="Times New Roman" w:hAnsi="Times New Roman"/>
          <w:sz w:val="28"/>
          <w:szCs w:val="28"/>
          <w:lang w:val="en-US"/>
        </w:rPr>
        <w:t>XX</w:t>
      </w:r>
      <w:r w:rsidRPr="005E78BD">
        <w:rPr>
          <w:rFonts w:ascii="Times New Roman" w:hAnsi="Times New Roman"/>
          <w:sz w:val="28"/>
          <w:szCs w:val="28"/>
        </w:rPr>
        <w:t xml:space="preserve"> в. начинается кризис политических установок Турецкой республики. Но, несмотря на это, новому президенту Турции, Исмету Инёню удалось на некоторое время в общих чертах сохранить баланс сил между исламом и государством.</w:t>
      </w:r>
    </w:p>
    <w:p w:rsidR="005E78BD" w:rsidRDefault="005E78BD" w:rsidP="005E78BD">
      <w:pPr>
        <w:pStyle w:val="2"/>
        <w:keepNext w:val="0"/>
        <w:keepLines w:val="0"/>
        <w:suppressAutoHyphens/>
        <w:spacing w:before="0" w:line="360" w:lineRule="auto"/>
        <w:ind w:firstLine="709"/>
        <w:jc w:val="both"/>
        <w:rPr>
          <w:rFonts w:ascii="Times New Roman" w:hAnsi="Times New Roman"/>
          <w:color w:val="auto"/>
          <w:sz w:val="28"/>
          <w:lang w:val="en-US"/>
        </w:rPr>
      </w:pPr>
      <w:bookmarkStart w:id="6" w:name="_Toc231073843"/>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r w:rsidRPr="005E78BD">
        <w:rPr>
          <w:rFonts w:ascii="Times New Roman" w:hAnsi="Times New Roman"/>
          <w:color w:val="auto"/>
          <w:sz w:val="28"/>
        </w:rPr>
        <w:t xml:space="preserve">§2. Волны политико-религиозного развития Турции во второй половине </w:t>
      </w:r>
      <w:r w:rsidRPr="005E78BD">
        <w:rPr>
          <w:rFonts w:ascii="Times New Roman" w:hAnsi="Times New Roman"/>
          <w:color w:val="auto"/>
          <w:sz w:val="28"/>
          <w:lang w:val="en-US"/>
        </w:rPr>
        <w:t>XX</w:t>
      </w:r>
      <w:r w:rsidRPr="005E78BD">
        <w:rPr>
          <w:rFonts w:ascii="Times New Roman" w:hAnsi="Times New Roman"/>
          <w:color w:val="auto"/>
          <w:sz w:val="28"/>
        </w:rPr>
        <w:t xml:space="preserve"> в. (1950-2001 гг.)</w:t>
      </w:r>
      <w:bookmarkEnd w:id="6"/>
    </w:p>
    <w:p w:rsidR="005E78BD" w:rsidRDefault="005E78BD" w:rsidP="005E78BD">
      <w:pPr>
        <w:suppressAutoHyphens/>
        <w:spacing w:after="0" w:line="360" w:lineRule="auto"/>
        <w:ind w:firstLine="709"/>
        <w:jc w:val="both"/>
        <w:rPr>
          <w:rFonts w:ascii="Times New Roman" w:hAnsi="Times New Roman"/>
          <w:sz w:val="28"/>
          <w:szCs w:val="28"/>
          <w:lang w:val="en-US"/>
        </w:rPr>
      </w:pP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На рубеже 40-50-х гг. </w:t>
      </w:r>
      <w:r w:rsidR="004F69B7" w:rsidRPr="005E78BD">
        <w:rPr>
          <w:rFonts w:ascii="Times New Roman" w:hAnsi="Times New Roman"/>
          <w:sz w:val="28"/>
          <w:szCs w:val="28"/>
        </w:rPr>
        <w:t xml:space="preserve">по мере постепенного спада культа личности Ататюрка </w:t>
      </w:r>
      <w:r w:rsidRPr="005E78BD">
        <w:rPr>
          <w:rFonts w:ascii="Times New Roman" w:hAnsi="Times New Roman"/>
          <w:sz w:val="28"/>
          <w:szCs w:val="28"/>
        </w:rPr>
        <w:t xml:space="preserve">началась умеренная </w:t>
      </w:r>
      <w:r w:rsidR="005E78BD">
        <w:rPr>
          <w:rFonts w:ascii="Times New Roman" w:hAnsi="Times New Roman"/>
          <w:sz w:val="28"/>
          <w:szCs w:val="28"/>
        </w:rPr>
        <w:t>"</w:t>
      </w:r>
      <w:r w:rsidRPr="005E78BD">
        <w:rPr>
          <w:rFonts w:ascii="Times New Roman" w:hAnsi="Times New Roman"/>
          <w:sz w:val="28"/>
          <w:szCs w:val="28"/>
        </w:rPr>
        <w:t>декемализация</w:t>
      </w:r>
      <w:r w:rsidR="005E78BD">
        <w:rPr>
          <w:rFonts w:ascii="Times New Roman" w:hAnsi="Times New Roman"/>
          <w:sz w:val="28"/>
          <w:szCs w:val="28"/>
        </w:rPr>
        <w:t>"</w:t>
      </w:r>
      <w:r w:rsidRPr="005E78BD">
        <w:rPr>
          <w:rFonts w:ascii="Times New Roman" w:hAnsi="Times New Roman"/>
          <w:sz w:val="28"/>
          <w:szCs w:val="28"/>
        </w:rPr>
        <w:t xml:space="preserve"> страны. Это отразилось прежде всего в разрушении однопартийной системы, а также в ряде послаблений лаицистского курса. Открывается богословский факультет в университете Анкары, </w:t>
      </w:r>
      <w:r w:rsidR="005E78BD">
        <w:rPr>
          <w:rFonts w:ascii="Times New Roman" w:hAnsi="Times New Roman"/>
          <w:sz w:val="28"/>
          <w:szCs w:val="28"/>
        </w:rPr>
        <w:t>"</w:t>
      </w:r>
      <w:r w:rsidRPr="005E78BD">
        <w:rPr>
          <w:rFonts w:ascii="Times New Roman" w:hAnsi="Times New Roman"/>
          <w:sz w:val="28"/>
          <w:szCs w:val="28"/>
        </w:rPr>
        <w:t>разрешают носить тюрбан, совершать хадж, в школах введены курсы религии [сначала посещение было с разрешения родителей]</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 победой на выборах </w:t>
      </w:r>
      <w:smartTag w:uri="urn:schemas-microsoft-com:office:smarttags" w:element="metricconverter">
        <w:smartTagPr>
          <w:attr w:name="ProductID" w:val="1950 г"/>
        </w:smartTagPr>
        <w:r w:rsidRPr="005E78BD">
          <w:rPr>
            <w:rFonts w:ascii="Times New Roman" w:hAnsi="Times New Roman"/>
            <w:sz w:val="28"/>
            <w:szCs w:val="28"/>
          </w:rPr>
          <w:t>1950 г</w:t>
        </w:r>
      </w:smartTag>
      <w:r w:rsidRPr="005E78BD">
        <w:rPr>
          <w:rFonts w:ascii="Times New Roman" w:hAnsi="Times New Roman"/>
          <w:sz w:val="28"/>
          <w:szCs w:val="28"/>
        </w:rPr>
        <w:t>. Демократической партии [далее – ДП] значение религиозного фактора неумолимо растёт. При этом стоит отметить, что политика лаицизма не была прекращена в абсолютном смысле, но всё же это было время относительной свободы ислама и зарождающегося исламизма. Премьер-министр Аднан Мендерес, по свидетельству Б.М. Поцхверии, делил реформы на воспринимаемые и невоспринимаемые народом, следовательно, задачей ДП становилось сохранение воспринимаемого и устранение невоспринимаемого.</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течение 50-х гг. ДП провела ряд мер, по </w:t>
      </w:r>
      <w:r w:rsidR="005E78BD">
        <w:rPr>
          <w:rFonts w:ascii="Times New Roman" w:hAnsi="Times New Roman"/>
          <w:sz w:val="28"/>
          <w:szCs w:val="28"/>
        </w:rPr>
        <w:t>"</w:t>
      </w:r>
      <w:r w:rsidRPr="005E78BD">
        <w:rPr>
          <w:rFonts w:ascii="Times New Roman" w:hAnsi="Times New Roman"/>
          <w:sz w:val="28"/>
          <w:szCs w:val="28"/>
        </w:rPr>
        <w:t>устранению невоспринимаемого</w:t>
      </w:r>
      <w:r w:rsidR="005E78BD">
        <w:rPr>
          <w:rFonts w:ascii="Times New Roman" w:hAnsi="Times New Roman"/>
          <w:sz w:val="28"/>
          <w:szCs w:val="28"/>
        </w:rPr>
        <w:t>"</w:t>
      </w:r>
      <w:r w:rsidRPr="005E78BD">
        <w:rPr>
          <w:rFonts w:ascii="Times New Roman" w:hAnsi="Times New Roman"/>
          <w:sz w:val="28"/>
          <w:szCs w:val="28"/>
        </w:rPr>
        <w:t>. Б.М. Поцхверия приводит в пример следующие мероприятия: отмена запрета чтения азана [призыва к молитве] на арабском, разрешение чтения Корана на государственном радио, введение обязательных [!] уроков религии в школах, увеличение числа школ имамов и хатибов. Постоянно растёт активность сект [бекташи, мевлеви, нурджи, накшбенди, кадири, алеви, бехаи - всего около пятидесяти]. Естественно, что для большинства из них были характерны антикемалистские лозунги, а ислам в целом использовался в политической риторике против НРП.</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За указанное десятилетие открылось 15 тысяч мечетей [по Б.М. Поцхверии, Б.М. Ягудин говорит о 25 тысячах]. Статистика увеличения количества религиозных организаций дана в Приложении 2. Происходит увеличение ассигнования управления по делам религии при совете министров. [Статистика – в Приложении 3.]</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Более того, в это время появилась и активно распространялась теория о том, что Ататюрк не выступал против ислама </w:t>
      </w:r>
      <w:r w:rsidR="005E78BD">
        <w:rPr>
          <w:rFonts w:ascii="Times New Roman" w:hAnsi="Times New Roman"/>
          <w:sz w:val="28"/>
          <w:szCs w:val="28"/>
        </w:rPr>
        <w:t>"</w:t>
      </w:r>
      <w:r w:rsidRPr="005E78BD">
        <w:rPr>
          <w:rFonts w:ascii="Times New Roman" w:hAnsi="Times New Roman"/>
          <w:sz w:val="28"/>
          <w:szCs w:val="28"/>
        </w:rPr>
        <w:t>как такового, а лишь подчёркивал необходимость его приспособления к современным условиям</w:t>
      </w:r>
      <w:r w:rsidR="005E78BD">
        <w:rPr>
          <w:rFonts w:ascii="Times New Roman" w:hAnsi="Times New Roman"/>
          <w:sz w:val="28"/>
          <w:szCs w:val="28"/>
        </w:rPr>
        <w:t>"</w:t>
      </w:r>
      <w:r w:rsidRPr="005E78BD">
        <w:rPr>
          <w:rFonts w:ascii="Times New Roman" w:hAnsi="Times New Roman"/>
          <w:sz w:val="28"/>
          <w:szCs w:val="28"/>
        </w:rPr>
        <w:t>. В первые пятнадцать лет после Второй мировой войны исследователи неоднократно подчёркивали, что, по мнению Кемаля, в новой [республиканской] Турции ислам продолжит играть важную роль, но, сосуществуя со свободой совести.</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Рост активности исламизма явился нарушением конституции, и 27 мая </w:t>
      </w:r>
      <w:smartTag w:uri="urn:schemas-microsoft-com:office:smarttags" w:element="metricconverter">
        <w:smartTagPr>
          <w:attr w:name="ProductID" w:val="1960 г"/>
        </w:smartTagPr>
        <w:r w:rsidRPr="005E78BD">
          <w:rPr>
            <w:rFonts w:ascii="Times New Roman" w:hAnsi="Times New Roman"/>
            <w:sz w:val="28"/>
            <w:szCs w:val="28"/>
          </w:rPr>
          <w:t>1960 г</w:t>
        </w:r>
      </w:smartTag>
      <w:r w:rsidRPr="005E78BD">
        <w:rPr>
          <w:rFonts w:ascii="Times New Roman" w:hAnsi="Times New Roman"/>
          <w:sz w:val="28"/>
          <w:szCs w:val="28"/>
        </w:rPr>
        <w:t>. состоялся военный переворот под руководством генерала Джемаля Гюрселя. Пришедшие к власти военные создали Комитет Национального единства [далее – КНЕ]. ВНСТ было распущено, а партии запрещены. Началось судебное преследование лидеров партий, также были проведены</w:t>
      </w:r>
      <w:r w:rsidR="005E78BD">
        <w:rPr>
          <w:rFonts w:ascii="Times New Roman" w:hAnsi="Times New Roman"/>
          <w:sz w:val="28"/>
          <w:szCs w:val="28"/>
        </w:rPr>
        <w:t xml:space="preserve"> </w:t>
      </w:r>
      <w:r w:rsidRPr="005E78BD">
        <w:rPr>
          <w:rFonts w:ascii="Times New Roman" w:hAnsi="Times New Roman"/>
          <w:sz w:val="28"/>
          <w:szCs w:val="28"/>
        </w:rPr>
        <w:t>меры против исламизма.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w:t>
      </w:r>
      <w:smartTag w:uri="urn:schemas-microsoft-com:office:smarttags" w:element="metricconverter">
        <w:smartTagPr>
          <w:attr w:name="ProductID" w:val="1962 г"/>
        </w:smartTagPr>
        <w:r w:rsidRPr="005E78BD">
          <w:rPr>
            <w:rFonts w:ascii="Times New Roman" w:hAnsi="Times New Roman"/>
            <w:sz w:val="28"/>
            <w:szCs w:val="28"/>
          </w:rPr>
          <w:t>1962 г</w:t>
        </w:r>
      </w:smartTag>
      <w:r w:rsidRPr="005E78BD">
        <w:rPr>
          <w:rFonts w:ascii="Times New Roman" w:hAnsi="Times New Roman"/>
          <w:sz w:val="28"/>
          <w:szCs w:val="28"/>
        </w:rPr>
        <w:t xml:space="preserve">. была принята третья Конституция Турции. Статья 19 оговаривала запрет </w:t>
      </w:r>
      <w:r w:rsidR="005E78BD">
        <w:rPr>
          <w:rFonts w:ascii="Times New Roman" w:hAnsi="Times New Roman"/>
          <w:sz w:val="28"/>
          <w:szCs w:val="28"/>
        </w:rPr>
        <w:t>"</w:t>
      </w:r>
      <w:r w:rsidRPr="005E78BD">
        <w:rPr>
          <w:rFonts w:ascii="Times New Roman" w:hAnsi="Times New Roman"/>
          <w:sz w:val="28"/>
          <w:szCs w:val="28"/>
        </w:rPr>
        <w:t>на использование религии личностям или партиям в политических целях</w:t>
      </w:r>
      <w:r w:rsidR="005E78BD">
        <w:rPr>
          <w:rFonts w:ascii="Times New Roman" w:hAnsi="Times New Roman"/>
          <w:sz w:val="28"/>
          <w:szCs w:val="28"/>
        </w:rPr>
        <w:t>"</w:t>
      </w:r>
      <w:r w:rsidRPr="005E78BD">
        <w:rPr>
          <w:rFonts w:ascii="Times New Roman" w:hAnsi="Times New Roman"/>
          <w:sz w:val="28"/>
          <w:szCs w:val="28"/>
        </w:rPr>
        <w:t>. Отныне религиозное обучение стало предметом выбора индивидуума.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стоит особо отметить, что несмотря на эти мероприятия, военные, пришедшие к власти в результате майского переворота, заявили о том, что они </w:t>
      </w:r>
      <w:r w:rsidR="005E78BD">
        <w:rPr>
          <w:rFonts w:ascii="Times New Roman" w:hAnsi="Times New Roman"/>
          <w:sz w:val="28"/>
          <w:szCs w:val="28"/>
        </w:rPr>
        <w:t>"</w:t>
      </w:r>
      <w:r w:rsidRPr="005E78BD">
        <w:rPr>
          <w:rFonts w:ascii="Times New Roman" w:hAnsi="Times New Roman"/>
          <w:sz w:val="28"/>
          <w:szCs w:val="28"/>
        </w:rPr>
        <w:t>являются противниками безбожия</w:t>
      </w:r>
      <w:r w:rsidR="005E78BD">
        <w:rPr>
          <w:rFonts w:ascii="Times New Roman" w:hAnsi="Times New Roman"/>
          <w:sz w:val="28"/>
          <w:szCs w:val="28"/>
        </w:rPr>
        <w:t>"</w:t>
      </w:r>
      <w:r w:rsidRPr="005E78BD">
        <w:rPr>
          <w:rFonts w:ascii="Times New Roman" w:hAnsi="Times New Roman"/>
          <w:sz w:val="28"/>
          <w:szCs w:val="28"/>
        </w:rPr>
        <w:t>. Был учреждён новый орган контроля над религией – Высший религиозный совет при управлении по делам религии, войти в который могли даже шииты. Следовательно, рост ассигнований на религиозные цели продолжился. Росла и численность духовенства.</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Одной из главных причин столь быстрого перехода к более умеренной политике стала экономическая необходимость властей в членстве в Европейском Экономическом Сообществе [далее – ЕЭС] – прообразе ЕС, для чего стремление к принятию традиционных западных ценностей было жизненно необходимо.</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Продолжилась деятельность исламистских партий, к примеру, Республиканско-крестьянской националистической, которая заложила основу всем последующим исламистским партиям и движениям. С </w:t>
      </w:r>
      <w:smartTag w:uri="urn:schemas-microsoft-com:office:smarttags" w:element="metricconverter">
        <w:smartTagPr>
          <w:attr w:name="ProductID" w:val="1969 г"/>
        </w:smartTagPr>
        <w:r w:rsidRPr="005E78BD">
          <w:rPr>
            <w:rFonts w:ascii="Times New Roman" w:hAnsi="Times New Roman"/>
            <w:sz w:val="28"/>
            <w:szCs w:val="28"/>
          </w:rPr>
          <w:t>1969 г</w:t>
        </w:r>
      </w:smartTag>
      <w:r w:rsidRPr="005E78BD">
        <w:rPr>
          <w:rFonts w:ascii="Times New Roman" w:hAnsi="Times New Roman"/>
          <w:sz w:val="28"/>
          <w:szCs w:val="28"/>
        </w:rPr>
        <w:t>. она стала называться Партией Националистического Движения [далее – ПНДв-</w:t>
      </w:r>
      <w:r w:rsidRPr="005E78BD">
        <w:rPr>
          <w:rFonts w:ascii="Times New Roman" w:hAnsi="Times New Roman"/>
          <w:sz w:val="28"/>
          <w:szCs w:val="28"/>
          <w:lang w:val="en-US"/>
        </w:rPr>
        <w:t>I</w:t>
      </w:r>
      <w:r w:rsidRPr="005E78BD">
        <w:rPr>
          <w:rFonts w:ascii="Times New Roman" w:hAnsi="Times New Roman"/>
          <w:sz w:val="28"/>
          <w:szCs w:val="28"/>
        </w:rPr>
        <w:t xml:space="preserve">]. В </w:t>
      </w:r>
      <w:smartTag w:uri="urn:schemas-microsoft-com:office:smarttags" w:element="metricconverter">
        <w:smartTagPr>
          <w:attr w:name="ProductID" w:val="1970 г"/>
        </w:smartTagPr>
        <w:r w:rsidRPr="005E78BD">
          <w:rPr>
            <w:rFonts w:ascii="Times New Roman" w:hAnsi="Times New Roman"/>
            <w:sz w:val="28"/>
            <w:szCs w:val="28"/>
          </w:rPr>
          <w:t>1970 г</w:t>
        </w:r>
      </w:smartTag>
      <w:r w:rsidRPr="005E78BD">
        <w:rPr>
          <w:rFonts w:ascii="Times New Roman" w:hAnsi="Times New Roman"/>
          <w:sz w:val="28"/>
          <w:szCs w:val="28"/>
        </w:rPr>
        <w:t xml:space="preserve">. появилась Партия Национального Порядка [далее – ПНП], лидером которой был Неджметтин Эрбакан. Их основной целью было </w:t>
      </w:r>
      <w:r w:rsidR="005E78BD">
        <w:rPr>
          <w:rFonts w:ascii="Times New Roman" w:hAnsi="Times New Roman"/>
          <w:sz w:val="28"/>
          <w:szCs w:val="28"/>
        </w:rPr>
        <w:t>"</w:t>
      </w:r>
      <w:r w:rsidRPr="005E78BD">
        <w:rPr>
          <w:rFonts w:ascii="Times New Roman" w:hAnsi="Times New Roman"/>
          <w:sz w:val="28"/>
          <w:szCs w:val="28"/>
        </w:rPr>
        <w:t>увеличение морального уровня общества в противовес влиянию западной культуры</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12 марта 1971 состоялся новый военный переворот, который в историографии обычно именуют </w:t>
      </w:r>
      <w:r w:rsidR="005E78BD">
        <w:rPr>
          <w:rFonts w:ascii="Times New Roman" w:hAnsi="Times New Roman"/>
          <w:sz w:val="28"/>
          <w:szCs w:val="28"/>
        </w:rPr>
        <w:t>"</w:t>
      </w:r>
      <w:r w:rsidRPr="005E78BD">
        <w:rPr>
          <w:rFonts w:ascii="Times New Roman" w:hAnsi="Times New Roman"/>
          <w:sz w:val="28"/>
          <w:szCs w:val="28"/>
        </w:rPr>
        <w:t>мягким</w:t>
      </w:r>
      <w:r w:rsidR="005E78BD">
        <w:rPr>
          <w:rFonts w:ascii="Times New Roman" w:hAnsi="Times New Roman"/>
          <w:sz w:val="28"/>
          <w:szCs w:val="28"/>
        </w:rPr>
        <w:t>"</w:t>
      </w:r>
      <w:r w:rsidRPr="005E78BD">
        <w:rPr>
          <w:rFonts w:ascii="Times New Roman" w:hAnsi="Times New Roman"/>
          <w:sz w:val="28"/>
          <w:szCs w:val="28"/>
        </w:rPr>
        <w:t xml:space="preserve">. Правительство Сулеймана Демиреля насильно отправлено в отставку, в армии проведена чистка офицеров, которые считались опасными. Был создан </w:t>
      </w:r>
      <w:r w:rsidR="005E78BD">
        <w:rPr>
          <w:rFonts w:ascii="Times New Roman" w:hAnsi="Times New Roman"/>
          <w:sz w:val="28"/>
          <w:szCs w:val="28"/>
        </w:rPr>
        <w:t>"</w:t>
      </w:r>
      <w:r w:rsidRPr="005E78BD">
        <w:rPr>
          <w:rFonts w:ascii="Times New Roman" w:hAnsi="Times New Roman"/>
          <w:sz w:val="28"/>
          <w:szCs w:val="28"/>
        </w:rPr>
        <w:t>надпартийный</w:t>
      </w:r>
      <w:r w:rsidR="005E78BD">
        <w:rPr>
          <w:rFonts w:ascii="Times New Roman" w:hAnsi="Times New Roman"/>
          <w:sz w:val="28"/>
          <w:szCs w:val="28"/>
        </w:rPr>
        <w:t>"</w:t>
      </w:r>
      <w:r w:rsidRPr="005E78BD">
        <w:rPr>
          <w:rFonts w:ascii="Times New Roman" w:hAnsi="Times New Roman"/>
          <w:sz w:val="28"/>
          <w:szCs w:val="28"/>
        </w:rPr>
        <w:t xml:space="preserve"> кабинет, который и принял поправки к конституции </w:t>
      </w:r>
      <w:smartTag w:uri="urn:schemas-microsoft-com:office:smarttags" w:element="metricconverter">
        <w:smartTagPr>
          <w:attr w:name="ProductID" w:val="1961 г"/>
        </w:smartTagPr>
        <w:r w:rsidRPr="005E78BD">
          <w:rPr>
            <w:rFonts w:ascii="Times New Roman" w:hAnsi="Times New Roman"/>
            <w:sz w:val="28"/>
            <w:szCs w:val="28"/>
          </w:rPr>
          <w:t>1961 г</w:t>
        </w:r>
      </w:smartTag>
      <w:r w:rsidRPr="005E78BD">
        <w:rPr>
          <w:rFonts w:ascii="Times New Roman" w:hAnsi="Times New Roman"/>
          <w:sz w:val="28"/>
          <w:szCs w:val="28"/>
        </w:rPr>
        <w:t xml:space="preserve">., по которым были </w:t>
      </w:r>
      <w:r w:rsidR="005E78BD">
        <w:rPr>
          <w:rFonts w:ascii="Times New Roman" w:hAnsi="Times New Roman"/>
          <w:sz w:val="28"/>
          <w:szCs w:val="28"/>
        </w:rPr>
        <w:t>"</w:t>
      </w:r>
      <w:r w:rsidRPr="005E78BD">
        <w:rPr>
          <w:rFonts w:ascii="Times New Roman" w:hAnsi="Times New Roman"/>
          <w:sz w:val="28"/>
          <w:szCs w:val="28"/>
        </w:rPr>
        <w:t>ограничены права и свободы, расширялись полномочия исполнительной власти, сохранялся контроль судебной власти над исполнительной, ограничивалось самоуправление университетов; [вводился] контроль над СМИ, учреждены суды национальной безопасности… [для рассмотрения дел], связанных с безопасностью государства и направленных против республики</w:t>
      </w:r>
      <w:r w:rsidR="005E78BD">
        <w:rPr>
          <w:rFonts w:ascii="Times New Roman" w:hAnsi="Times New Roman"/>
          <w:sz w:val="28"/>
          <w:szCs w:val="28"/>
        </w:rPr>
        <w:t>"</w:t>
      </w:r>
      <w:r w:rsidRPr="005E78BD">
        <w:rPr>
          <w:rFonts w:ascii="Times New Roman" w:hAnsi="Times New Roman"/>
          <w:sz w:val="28"/>
          <w:szCs w:val="28"/>
        </w:rPr>
        <w:t>. Был закрыт ряд партий по обвинению в нарушении принципа лаицизма [ПНД</w:t>
      </w:r>
      <w:r w:rsidR="001E4BDA" w:rsidRPr="005E78BD">
        <w:rPr>
          <w:rFonts w:ascii="Times New Roman" w:hAnsi="Times New Roman"/>
          <w:sz w:val="28"/>
          <w:szCs w:val="28"/>
        </w:rPr>
        <w:t>в-</w:t>
      </w:r>
      <w:r w:rsidR="001E4BDA" w:rsidRPr="005E78BD">
        <w:rPr>
          <w:rFonts w:ascii="Times New Roman" w:hAnsi="Times New Roman"/>
          <w:sz w:val="28"/>
          <w:szCs w:val="28"/>
          <w:lang w:val="en-US"/>
        </w:rPr>
        <w:t>I</w:t>
      </w:r>
      <w:r w:rsidRPr="005E78BD">
        <w:rPr>
          <w:rFonts w:ascii="Times New Roman" w:hAnsi="Times New Roman"/>
          <w:sz w:val="28"/>
          <w:szCs w:val="28"/>
        </w:rPr>
        <w:t xml:space="preserve">, ПНП </w:t>
      </w:r>
      <w:r w:rsidRPr="005E78BD">
        <w:rPr>
          <w:rFonts w:ascii="Times New Roman" w:hAnsi="Times New Roman"/>
          <w:sz w:val="28"/>
          <w:szCs w:val="28"/>
          <w:lang w:val="en-US"/>
        </w:rPr>
        <w:t>et</w:t>
      </w:r>
      <w:r w:rsidRPr="005E78BD">
        <w:rPr>
          <w:rFonts w:ascii="Times New Roman" w:hAnsi="Times New Roman"/>
          <w:sz w:val="28"/>
          <w:szCs w:val="28"/>
        </w:rPr>
        <w:t xml:space="preserve"> </w:t>
      </w:r>
      <w:r w:rsidRPr="005E78BD">
        <w:rPr>
          <w:rFonts w:ascii="Times New Roman" w:hAnsi="Times New Roman"/>
          <w:sz w:val="28"/>
          <w:szCs w:val="28"/>
          <w:lang w:val="en-US"/>
        </w:rPr>
        <w:t>cetera</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Но уже спустя год после мартовского переворота на политическую авансцену вышла новая исламистская организация – Партия Национального Спасения [далее – ПНС]. Одной из основных её идей было так называемое </w:t>
      </w:r>
      <w:r w:rsidR="005E78BD">
        <w:rPr>
          <w:rFonts w:ascii="Times New Roman" w:hAnsi="Times New Roman"/>
          <w:sz w:val="28"/>
          <w:szCs w:val="28"/>
        </w:rPr>
        <w:t>"</w:t>
      </w:r>
      <w:r w:rsidRPr="005E78BD">
        <w:rPr>
          <w:rFonts w:ascii="Times New Roman" w:hAnsi="Times New Roman"/>
          <w:sz w:val="28"/>
          <w:szCs w:val="28"/>
        </w:rPr>
        <w:t>националистическое видение истории и исламской цивилизации</w:t>
      </w:r>
      <w:r w:rsidR="005E78BD">
        <w:rPr>
          <w:rFonts w:ascii="Times New Roman" w:hAnsi="Times New Roman"/>
          <w:sz w:val="28"/>
          <w:szCs w:val="28"/>
        </w:rPr>
        <w:t>"</w:t>
      </w:r>
      <w:r w:rsidRPr="005E78BD">
        <w:rPr>
          <w:rFonts w:ascii="Times New Roman" w:hAnsi="Times New Roman"/>
          <w:sz w:val="28"/>
          <w:szCs w:val="28"/>
        </w:rPr>
        <w:t xml:space="preserve">. Они считали, что главной причиной упадка Высокого государства стали отношения со странами Запада [читай: европейское влияние]. Это была абсолютно иная, нежели у светской идеологии, </w:t>
      </w:r>
      <w:r w:rsidR="005E78BD">
        <w:rPr>
          <w:rFonts w:ascii="Times New Roman" w:hAnsi="Times New Roman"/>
          <w:sz w:val="28"/>
          <w:szCs w:val="28"/>
        </w:rPr>
        <w:t>"</w:t>
      </w:r>
      <w:r w:rsidRPr="005E78BD">
        <w:rPr>
          <w:rFonts w:ascii="Times New Roman" w:hAnsi="Times New Roman"/>
          <w:sz w:val="28"/>
          <w:szCs w:val="28"/>
        </w:rPr>
        <w:t>винившей</w:t>
      </w:r>
      <w:r w:rsidR="005E78BD">
        <w:rPr>
          <w:rFonts w:ascii="Times New Roman" w:hAnsi="Times New Roman"/>
          <w:sz w:val="28"/>
          <w:szCs w:val="28"/>
        </w:rPr>
        <w:t>"</w:t>
      </w:r>
      <w:r w:rsidRPr="005E78BD">
        <w:rPr>
          <w:rFonts w:ascii="Times New Roman" w:hAnsi="Times New Roman"/>
          <w:sz w:val="28"/>
          <w:szCs w:val="28"/>
        </w:rPr>
        <w:t xml:space="preserve"> в упадке ислам, точка зрения. В качестве модели развития идеологи ПНС предлагали </w:t>
      </w:r>
      <w:r w:rsidR="005E78BD">
        <w:rPr>
          <w:rFonts w:ascii="Times New Roman" w:hAnsi="Times New Roman"/>
          <w:sz w:val="28"/>
          <w:szCs w:val="28"/>
        </w:rPr>
        <w:t>"</w:t>
      </w:r>
      <w:r w:rsidRPr="005E78BD">
        <w:rPr>
          <w:rFonts w:ascii="Times New Roman" w:hAnsi="Times New Roman"/>
          <w:sz w:val="28"/>
          <w:szCs w:val="28"/>
        </w:rPr>
        <w:t>животворный, созидательный союз между государственной властью и исламом</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ПНС требовала принять Коран как основу Конституции, шариат – как основу права. Именно в этом они видели решение экономических и социальных проблем. Кроме того, они стремились к запрету культурно-зрелищных учреждений светского [читай: западного] типа, а также к выходу Турции из всех западных объединений</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 конце 70-х гг. турецкая экономика переживала очередной системный кризис, который естественно наиболее сильным образом повлиял на жизнь тех слоёв населения, которые являются социальной базой исламистов [Б.М. Ягудин зачисляет в</w:t>
      </w:r>
      <w:r w:rsidR="005E78BD">
        <w:rPr>
          <w:rFonts w:ascii="Times New Roman" w:hAnsi="Times New Roman"/>
          <w:sz w:val="28"/>
          <w:szCs w:val="28"/>
        </w:rPr>
        <w:t xml:space="preserve"> </w:t>
      </w:r>
      <w:r w:rsidRPr="005E78BD">
        <w:rPr>
          <w:rFonts w:ascii="Times New Roman" w:hAnsi="Times New Roman"/>
          <w:sz w:val="28"/>
          <w:szCs w:val="28"/>
        </w:rPr>
        <w:t xml:space="preserve">неё безработных, маргиналов, сельских мигрантов; В.И. Данилов – студенчество и рабочую молодёжь, часть среднего класса и люмпенов, </w:t>
      </w:r>
      <w:r w:rsidR="005E78BD">
        <w:rPr>
          <w:rFonts w:ascii="Times New Roman" w:hAnsi="Times New Roman"/>
          <w:sz w:val="28"/>
          <w:szCs w:val="28"/>
        </w:rPr>
        <w:t>"</w:t>
      </w:r>
      <w:r w:rsidRPr="005E78BD">
        <w:rPr>
          <w:rFonts w:ascii="Times New Roman" w:hAnsi="Times New Roman"/>
          <w:sz w:val="28"/>
          <w:szCs w:val="28"/>
        </w:rPr>
        <w:t>разуверившихся в демократии и надеявшихся решить свои проблемы силовыми методами; И.Л. Фадеева – люмпенов, средний городской слой, часть интеллигенции и политиков, для которых ислам стал средством социального возвышения</w:t>
      </w:r>
      <w:r w:rsidR="00402DCD" w:rsidRPr="005E78BD">
        <w:rPr>
          <w:rFonts w:ascii="Times New Roman" w:hAnsi="Times New Roman"/>
          <w:sz w:val="28"/>
          <w:szCs w:val="28"/>
        </w:rPr>
        <w:t>; И.В. Кудряшова – сельскую периферию и маргиналов города, а также молодую турецкую технократию, которая воспринимает исламизм не вопреки, а вследствие своей вестернизованности</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не стоит упускать из виду и роль внешнего фактора. К 70-80-м гг. </w:t>
      </w:r>
      <w:r w:rsidRPr="005E78BD">
        <w:rPr>
          <w:rFonts w:ascii="Times New Roman" w:hAnsi="Times New Roman"/>
          <w:sz w:val="28"/>
          <w:szCs w:val="28"/>
          <w:lang w:val="en-US"/>
        </w:rPr>
        <w:t>XX</w:t>
      </w:r>
      <w:r w:rsidRPr="005E78BD">
        <w:rPr>
          <w:rFonts w:ascii="Times New Roman" w:hAnsi="Times New Roman"/>
          <w:sz w:val="28"/>
          <w:szCs w:val="28"/>
        </w:rPr>
        <w:t xml:space="preserve"> в. принято относить начало эпохи исламского ренессанса. Общий рост исламизма в мире был вызван полномасштабной реакцией стран так называемого [в западной, советской и современно-российской историографии] третьего мира на колониальную политику Запада, в связи с чем происходило формирование национального [скорее даже националистического] самосознания в бывших колониях, прежде всего в странах мусульманского мира.</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этот период появляются такие организации как </w:t>
      </w:r>
      <w:r w:rsidR="005E78BD">
        <w:rPr>
          <w:rFonts w:ascii="Times New Roman" w:hAnsi="Times New Roman"/>
          <w:sz w:val="28"/>
          <w:szCs w:val="28"/>
        </w:rPr>
        <w:t>"</w:t>
      </w:r>
      <w:r w:rsidRPr="005E78BD">
        <w:rPr>
          <w:rFonts w:ascii="Times New Roman" w:hAnsi="Times New Roman"/>
          <w:sz w:val="28"/>
          <w:szCs w:val="28"/>
        </w:rPr>
        <w:t>Революционный путь</w:t>
      </w:r>
      <w:r w:rsidR="005E78BD">
        <w:rPr>
          <w:rFonts w:ascii="Times New Roman" w:hAnsi="Times New Roman"/>
          <w:sz w:val="28"/>
          <w:szCs w:val="28"/>
        </w:rPr>
        <w:t>"</w:t>
      </w:r>
      <w:r w:rsidRPr="005E78BD">
        <w:rPr>
          <w:rFonts w:ascii="Times New Roman" w:hAnsi="Times New Roman"/>
          <w:sz w:val="28"/>
          <w:szCs w:val="28"/>
        </w:rPr>
        <w:t xml:space="preserve"> и </w:t>
      </w:r>
      <w:r w:rsidR="005E78BD">
        <w:rPr>
          <w:rFonts w:ascii="Times New Roman" w:hAnsi="Times New Roman"/>
          <w:sz w:val="28"/>
          <w:szCs w:val="28"/>
        </w:rPr>
        <w:t>"</w:t>
      </w:r>
      <w:r w:rsidRPr="005E78BD">
        <w:rPr>
          <w:rFonts w:ascii="Times New Roman" w:hAnsi="Times New Roman"/>
          <w:sz w:val="28"/>
          <w:szCs w:val="28"/>
        </w:rPr>
        <w:t>Союз марксистско-ленинской вооружённой пропаганды</w:t>
      </w:r>
      <w:r w:rsidR="005E78BD">
        <w:rPr>
          <w:rFonts w:ascii="Times New Roman" w:hAnsi="Times New Roman"/>
          <w:sz w:val="28"/>
          <w:szCs w:val="28"/>
        </w:rPr>
        <w:t>"</w:t>
      </w:r>
      <w:r w:rsidRPr="005E78BD">
        <w:rPr>
          <w:rFonts w:ascii="Times New Roman" w:hAnsi="Times New Roman"/>
          <w:sz w:val="28"/>
          <w:szCs w:val="28"/>
        </w:rPr>
        <w:t xml:space="preserve">, которые в своих воззрениях </w:t>
      </w:r>
      <w:r w:rsidR="005E78BD">
        <w:rPr>
          <w:rFonts w:ascii="Times New Roman" w:hAnsi="Times New Roman"/>
          <w:sz w:val="28"/>
          <w:szCs w:val="28"/>
        </w:rPr>
        <w:t>"</w:t>
      </w:r>
      <w:r w:rsidRPr="005E78BD">
        <w:rPr>
          <w:rFonts w:ascii="Times New Roman" w:hAnsi="Times New Roman"/>
          <w:sz w:val="28"/>
          <w:szCs w:val="28"/>
        </w:rPr>
        <w:t>смешивали идеи марксизма, маоизма, установки албанских и вьетнамских коммунистов, латиноамериканских революционеров</w:t>
      </w:r>
      <w:r w:rsidR="005E78BD">
        <w:rPr>
          <w:rFonts w:ascii="Times New Roman" w:hAnsi="Times New Roman"/>
          <w:sz w:val="28"/>
          <w:szCs w:val="28"/>
        </w:rPr>
        <w:t>"</w:t>
      </w:r>
      <w:r w:rsidRPr="005E78BD">
        <w:rPr>
          <w:rFonts w:ascii="Times New Roman" w:hAnsi="Times New Roman"/>
          <w:sz w:val="28"/>
          <w:szCs w:val="28"/>
        </w:rPr>
        <w:t xml:space="preserve">. Активизируется движение сепаратистов, а также националистов, представленное прежде всего ПНС и </w:t>
      </w:r>
      <w:r w:rsidR="005E78BD">
        <w:rPr>
          <w:rFonts w:ascii="Times New Roman" w:hAnsi="Times New Roman"/>
          <w:sz w:val="28"/>
          <w:szCs w:val="28"/>
        </w:rPr>
        <w:t>"</w:t>
      </w:r>
      <w:r w:rsidRPr="005E78BD">
        <w:rPr>
          <w:rFonts w:ascii="Times New Roman" w:hAnsi="Times New Roman"/>
          <w:sz w:val="28"/>
          <w:szCs w:val="28"/>
        </w:rPr>
        <w:t>Обществом Националистической Молодёжи</w:t>
      </w:r>
      <w:r w:rsidR="005E78BD">
        <w:rPr>
          <w:rFonts w:ascii="Times New Roman" w:hAnsi="Times New Roman"/>
          <w:sz w:val="28"/>
          <w:szCs w:val="28"/>
        </w:rPr>
        <w:t>"</w:t>
      </w:r>
      <w:r w:rsidRPr="005E78BD">
        <w:rPr>
          <w:rFonts w:ascii="Times New Roman" w:hAnsi="Times New Roman"/>
          <w:sz w:val="28"/>
          <w:szCs w:val="28"/>
        </w:rPr>
        <w:t xml:space="preserve"> [далее – ОНМ].</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Продолжается активное развитие религиозного образования, которое постепенно выходило на лидирующие позиции во всей образовательной системе Турции. Религиозное образование привлекало прежде всего молодёжь из бедных слоёв населения, ввиду существования большого количества стипендий. [Данные по динамике увеличения количества религиозных школ и численности студентов и преподавательского состава в Приложении 4.]</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Рост уровня исламизма был характерен для городов, так как секуляризм на селе потерпел полное поражение фактически ещё при жизни Ататюрка. По мнению чехословацкого исследователя Зденки Веселы, </w:t>
      </w:r>
      <w:r w:rsidR="005E78BD">
        <w:rPr>
          <w:rFonts w:ascii="Times New Roman" w:hAnsi="Times New Roman"/>
          <w:sz w:val="28"/>
          <w:szCs w:val="28"/>
        </w:rPr>
        <w:t>"</w:t>
      </w:r>
      <w:r w:rsidRPr="005E78BD">
        <w:rPr>
          <w:rFonts w:ascii="Times New Roman" w:hAnsi="Times New Roman"/>
          <w:sz w:val="28"/>
          <w:szCs w:val="28"/>
        </w:rPr>
        <w:t>по причине низкого уровня социального развития оно [турецкое общество] даже более религиозно, нежели в прежние времена</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Премьер-министр Турции С.Демирель стремясь заручиться поддержкой избирателей в ходе избирательной кампании конца 70-х гг. </w:t>
      </w:r>
      <w:r w:rsidR="005E78BD">
        <w:rPr>
          <w:rFonts w:ascii="Times New Roman" w:hAnsi="Times New Roman"/>
          <w:sz w:val="28"/>
          <w:szCs w:val="28"/>
        </w:rPr>
        <w:t>"</w:t>
      </w:r>
      <w:r w:rsidRPr="005E78BD">
        <w:rPr>
          <w:rFonts w:ascii="Times New Roman" w:hAnsi="Times New Roman"/>
          <w:sz w:val="28"/>
          <w:szCs w:val="28"/>
        </w:rPr>
        <w:t>демонстративно целовал Коран перед каждым выступлением</w:t>
      </w:r>
      <w:r w:rsidR="005E78BD">
        <w:rPr>
          <w:rFonts w:ascii="Times New Roman" w:hAnsi="Times New Roman"/>
          <w:sz w:val="28"/>
          <w:szCs w:val="28"/>
        </w:rPr>
        <w:t>"</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В ответ на финансовую помощь турецким вестернизаторам со стороны Запада, в середине 70-х традиционалисты стали получать финансовую помощь от стран Ближнего и Среднего Востока.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Третий системный кризис конца 70-х гг. также был преодолён благодаря </w:t>
      </w:r>
      <w:r w:rsidR="005E78BD">
        <w:rPr>
          <w:rFonts w:ascii="Times New Roman" w:hAnsi="Times New Roman"/>
          <w:sz w:val="28"/>
          <w:szCs w:val="28"/>
        </w:rPr>
        <w:t>"</w:t>
      </w:r>
      <w:r w:rsidRPr="005E78BD">
        <w:rPr>
          <w:rFonts w:ascii="Times New Roman" w:hAnsi="Times New Roman"/>
          <w:sz w:val="28"/>
          <w:szCs w:val="28"/>
        </w:rPr>
        <w:t>проверенному методу</w:t>
      </w:r>
      <w:r w:rsidR="005E78BD">
        <w:rPr>
          <w:rFonts w:ascii="Times New Roman" w:hAnsi="Times New Roman"/>
          <w:sz w:val="28"/>
          <w:szCs w:val="28"/>
        </w:rPr>
        <w:t>"</w:t>
      </w:r>
      <w:r w:rsidRPr="005E78BD">
        <w:rPr>
          <w:rFonts w:ascii="Times New Roman" w:hAnsi="Times New Roman"/>
          <w:sz w:val="28"/>
          <w:szCs w:val="28"/>
        </w:rPr>
        <w:t xml:space="preserve"> - военному перевороту [уже пятому за 72 года] 12 сентября </w:t>
      </w:r>
      <w:smartTag w:uri="urn:schemas-microsoft-com:office:smarttags" w:element="metricconverter">
        <w:smartTagPr>
          <w:attr w:name="ProductID" w:val="1980 г"/>
        </w:smartTagPr>
        <w:r w:rsidRPr="005E78BD">
          <w:rPr>
            <w:rFonts w:ascii="Times New Roman" w:hAnsi="Times New Roman"/>
            <w:sz w:val="28"/>
            <w:szCs w:val="28"/>
          </w:rPr>
          <w:t>1980 г</w:t>
        </w:r>
      </w:smartTag>
      <w:r w:rsidRPr="005E78BD">
        <w:rPr>
          <w:rFonts w:ascii="Times New Roman" w:hAnsi="Times New Roman"/>
          <w:sz w:val="28"/>
          <w:szCs w:val="28"/>
        </w:rPr>
        <w:t>. Военные запретили партии и политическую деятельность их лидерам на 10 лет, депутатам меджлиса – на 5 лет, власть была передана Совету Национальной Безопасности [далее - СНБ], а ВНСТ было распущено. В стране вводилось чрезвычайное военное положение, была установлена жёсткая цензура.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своём первом заявлении [сразу после переворота] главнокомандующий сухопутными войсками генерал Ахмет Кенан Эврен [ставший в </w:t>
      </w:r>
      <w:smartTag w:uri="urn:schemas-microsoft-com:office:smarttags" w:element="metricconverter">
        <w:smartTagPr>
          <w:attr w:name="ProductID" w:val="1982 г"/>
        </w:smartTagPr>
        <w:r w:rsidRPr="005E78BD">
          <w:rPr>
            <w:rFonts w:ascii="Times New Roman" w:hAnsi="Times New Roman"/>
            <w:sz w:val="28"/>
            <w:szCs w:val="28"/>
          </w:rPr>
          <w:t>1982 г</w:t>
        </w:r>
      </w:smartTag>
      <w:r w:rsidRPr="005E78BD">
        <w:rPr>
          <w:rFonts w:ascii="Times New Roman" w:hAnsi="Times New Roman"/>
          <w:sz w:val="28"/>
          <w:szCs w:val="28"/>
        </w:rPr>
        <w:t xml:space="preserve">. президентом Турции] критиковал </w:t>
      </w:r>
      <w:r w:rsidR="005E78BD">
        <w:rPr>
          <w:rFonts w:ascii="Times New Roman" w:hAnsi="Times New Roman"/>
          <w:sz w:val="28"/>
          <w:szCs w:val="28"/>
        </w:rPr>
        <w:t>"</w:t>
      </w:r>
      <w:r w:rsidRPr="005E78BD">
        <w:rPr>
          <w:rFonts w:ascii="Times New Roman" w:hAnsi="Times New Roman"/>
          <w:sz w:val="28"/>
          <w:szCs w:val="28"/>
        </w:rPr>
        <w:t>отход от политики лаицизма</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усиление религиозной реакции</w:t>
      </w:r>
      <w:r w:rsidR="005E78BD">
        <w:rPr>
          <w:rFonts w:ascii="Times New Roman" w:hAnsi="Times New Roman"/>
          <w:sz w:val="28"/>
          <w:szCs w:val="28"/>
        </w:rPr>
        <w:t>"</w:t>
      </w:r>
      <w:r w:rsidRPr="005E78BD">
        <w:rPr>
          <w:rFonts w:ascii="Times New Roman" w:hAnsi="Times New Roman"/>
          <w:sz w:val="28"/>
          <w:szCs w:val="28"/>
        </w:rPr>
        <w:t xml:space="preserve"> и </w:t>
      </w:r>
      <w:r w:rsidR="005E78BD">
        <w:rPr>
          <w:rFonts w:ascii="Times New Roman" w:hAnsi="Times New Roman"/>
          <w:sz w:val="28"/>
          <w:szCs w:val="28"/>
        </w:rPr>
        <w:t>"</w:t>
      </w:r>
      <w:r w:rsidRPr="005E78BD">
        <w:rPr>
          <w:rFonts w:ascii="Times New Roman" w:hAnsi="Times New Roman"/>
          <w:sz w:val="28"/>
          <w:szCs w:val="28"/>
        </w:rPr>
        <w:t>злоупотребление влиянием…ислама…в политических целях</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Политические, экономические, социальные проблемы разрослись до размеров, угрожающих государству и нации, и привели к невиданному в истории республики кризису…находящиеся за эти годы у власти правительства, сменяя друг друга, исчезали, оказываясь во власти примитивных партийных расчетов, химер и капризов, вместо того, чтобы обеспечивать внутреннюю стабильность и решать назревшие вопросы</w:t>
      </w:r>
      <w:r w:rsidR="005E78BD">
        <w:rPr>
          <w:rFonts w:ascii="Times New Roman" w:hAnsi="Times New Roman"/>
          <w:sz w:val="28"/>
          <w:szCs w:val="28"/>
        </w:rPr>
        <w:t>"</w:t>
      </w:r>
      <w:r w:rsidRPr="005E78BD">
        <w:rPr>
          <w:rFonts w:ascii="Times New Roman" w:hAnsi="Times New Roman"/>
          <w:sz w:val="28"/>
          <w:szCs w:val="28"/>
        </w:rPr>
        <w:t xml:space="preserve">. В середине января </w:t>
      </w:r>
      <w:smartTag w:uri="urn:schemas-microsoft-com:office:smarttags" w:element="metricconverter">
        <w:smartTagPr>
          <w:attr w:name="ProductID" w:val="1981 г"/>
        </w:smartTagPr>
        <w:r w:rsidRPr="005E78BD">
          <w:rPr>
            <w:rFonts w:ascii="Times New Roman" w:hAnsi="Times New Roman"/>
            <w:sz w:val="28"/>
            <w:szCs w:val="28"/>
          </w:rPr>
          <w:t>1981 г</w:t>
        </w:r>
      </w:smartTag>
      <w:r w:rsidRPr="005E78BD">
        <w:rPr>
          <w:rFonts w:ascii="Times New Roman" w:hAnsi="Times New Roman"/>
          <w:sz w:val="28"/>
          <w:szCs w:val="28"/>
        </w:rPr>
        <w:t xml:space="preserve">. в г. Конья он </w:t>
      </w:r>
      <w:r w:rsidR="005E78BD">
        <w:rPr>
          <w:rFonts w:ascii="Times New Roman" w:hAnsi="Times New Roman"/>
          <w:sz w:val="28"/>
          <w:szCs w:val="28"/>
        </w:rPr>
        <w:t>"</w:t>
      </w:r>
      <w:r w:rsidRPr="005E78BD">
        <w:rPr>
          <w:rFonts w:ascii="Times New Roman" w:hAnsi="Times New Roman"/>
          <w:sz w:val="28"/>
          <w:szCs w:val="28"/>
        </w:rPr>
        <w:t>вновь указал на требование, чтобы духовенство не вмешивалось в государственные дела, а занималось только удовлетворением духовных потребностей верующих</w:t>
      </w:r>
      <w:r w:rsidR="005E78BD">
        <w:rPr>
          <w:rFonts w:ascii="Times New Roman" w:hAnsi="Times New Roman"/>
          <w:sz w:val="28"/>
          <w:szCs w:val="28"/>
        </w:rPr>
        <w:t>"</w:t>
      </w:r>
      <w:r w:rsidRPr="005E78BD">
        <w:rPr>
          <w:rFonts w:ascii="Times New Roman" w:hAnsi="Times New Roman"/>
          <w:sz w:val="28"/>
          <w:szCs w:val="28"/>
        </w:rPr>
        <w:t>. В целом его курс по многим позициям совпадал с курсом Джемаля Гюрселя.</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30 сентября </w:t>
      </w:r>
      <w:smartTag w:uri="urn:schemas-microsoft-com:office:smarttags" w:element="metricconverter">
        <w:smartTagPr>
          <w:attr w:name="ProductID" w:val="1980 г"/>
        </w:smartTagPr>
        <w:r w:rsidRPr="005E78BD">
          <w:rPr>
            <w:rFonts w:ascii="Times New Roman" w:hAnsi="Times New Roman"/>
            <w:sz w:val="28"/>
            <w:szCs w:val="28"/>
          </w:rPr>
          <w:t>1980 г</w:t>
        </w:r>
      </w:smartTag>
      <w:r w:rsidRPr="005E78BD">
        <w:rPr>
          <w:rFonts w:ascii="Times New Roman" w:hAnsi="Times New Roman"/>
          <w:sz w:val="28"/>
          <w:szCs w:val="28"/>
        </w:rPr>
        <w:t>. было опубликовано заявление премьер-министра Б.Улусу, тезисы которого приводит И.Иванова:</w:t>
      </w:r>
    </w:p>
    <w:p w:rsidR="005E78BD" w:rsidRDefault="00673B29" w:rsidP="005E78BD">
      <w:pPr>
        <w:numPr>
          <w:ilvl w:val="0"/>
          <w:numId w:val="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Управление по делам религии и все религиозные деятели должны находиться вне сферы политических разногласий и из влияния</w:t>
      </w:r>
    </w:p>
    <w:p w:rsidR="005E78BD" w:rsidRDefault="00673B29" w:rsidP="005E78BD">
      <w:pPr>
        <w:numPr>
          <w:ilvl w:val="0"/>
          <w:numId w:val="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Необходимо прилагать усилия по подготовке </w:t>
      </w:r>
      <w:r w:rsidR="005E78BD">
        <w:rPr>
          <w:rFonts w:ascii="Times New Roman" w:hAnsi="Times New Roman"/>
          <w:sz w:val="28"/>
          <w:szCs w:val="28"/>
        </w:rPr>
        <w:t>"</w:t>
      </w:r>
      <w:r w:rsidRPr="005E78BD">
        <w:rPr>
          <w:rFonts w:ascii="Times New Roman" w:hAnsi="Times New Roman"/>
          <w:sz w:val="28"/>
          <w:szCs w:val="28"/>
        </w:rPr>
        <w:t>просвещённых</w:t>
      </w:r>
      <w:r w:rsidR="005E78BD">
        <w:rPr>
          <w:rFonts w:ascii="Times New Roman" w:hAnsi="Times New Roman"/>
          <w:sz w:val="28"/>
          <w:szCs w:val="28"/>
        </w:rPr>
        <w:t>"</w:t>
      </w:r>
      <w:r w:rsidRPr="005E78BD">
        <w:rPr>
          <w:rFonts w:ascii="Times New Roman" w:hAnsi="Times New Roman"/>
          <w:sz w:val="28"/>
          <w:szCs w:val="28"/>
        </w:rPr>
        <w:t xml:space="preserve"> религиозных деятелей-последователей Ататюрка</w:t>
      </w:r>
    </w:p>
    <w:p w:rsidR="005E78BD" w:rsidRDefault="00673B29" w:rsidP="005E78BD">
      <w:pPr>
        <w:numPr>
          <w:ilvl w:val="0"/>
          <w:numId w:val="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Необходимо обеспечить свободу совести</w:t>
      </w:r>
    </w:p>
    <w:p w:rsidR="00673B29" w:rsidRPr="005E78BD" w:rsidRDefault="00673B29" w:rsidP="005E78BD">
      <w:pPr>
        <w:numPr>
          <w:ilvl w:val="0"/>
          <w:numId w:val="2"/>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Необходимо уделить особое внимание защите светского характера государства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Сентябрьский военный переворот, по мнению В.И. Данилова, </w:t>
      </w:r>
      <w:r w:rsidR="005E78BD">
        <w:rPr>
          <w:rFonts w:ascii="Times New Roman" w:hAnsi="Times New Roman"/>
          <w:sz w:val="28"/>
          <w:szCs w:val="28"/>
        </w:rPr>
        <w:t>"</w:t>
      </w:r>
      <w:r w:rsidRPr="005E78BD">
        <w:rPr>
          <w:rFonts w:ascii="Times New Roman" w:hAnsi="Times New Roman"/>
          <w:sz w:val="28"/>
          <w:szCs w:val="28"/>
        </w:rPr>
        <w:t xml:space="preserve">продемонстрировал желание военного руководства в очередной раз спасти </w:t>
      </w:r>
      <w:r w:rsidR="005E78BD">
        <w:rPr>
          <w:rFonts w:ascii="Times New Roman" w:hAnsi="Times New Roman"/>
          <w:sz w:val="28"/>
          <w:szCs w:val="28"/>
        </w:rPr>
        <w:t>"</w:t>
      </w:r>
      <w:r w:rsidRPr="005E78BD">
        <w:rPr>
          <w:rFonts w:ascii="Times New Roman" w:hAnsi="Times New Roman"/>
          <w:sz w:val="28"/>
          <w:szCs w:val="28"/>
        </w:rPr>
        <w:t>свихнувшуюся</w:t>
      </w:r>
      <w:r w:rsidR="005E78BD">
        <w:rPr>
          <w:rFonts w:ascii="Times New Roman" w:hAnsi="Times New Roman"/>
          <w:sz w:val="28"/>
          <w:szCs w:val="28"/>
        </w:rPr>
        <w:t>"</w:t>
      </w:r>
      <w:r w:rsidRPr="005E78BD">
        <w:rPr>
          <w:rFonts w:ascii="Times New Roman" w:hAnsi="Times New Roman"/>
          <w:sz w:val="28"/>
          <w:szCs w:val="28"/>
        </w:rPr>
        <w:t xml:space="preserve"> турецкую демократию от гибели</w:t>
      </w:r>
      <w:r w:rsidR="005E78BD">
        <w:rPr>
          <w:rFonts w:ascii="Times New Roman" w:hAnsi="Times New Roman"/>
          <w:sz w:val="28"/>
          <w:szCs w:val="28"/>
        </w:rPr>
        <w:t>"</w:t>
      </w:r>
      <w:r w:rsidRPr="005E78BD">
        <w:rPr>
          <w:rFonts w:ascii="Times New Roman" w:hAnsi="Times New Roman"/>
          <w:sz w:val="28"/>
          <w:szCs w:val="28"/>
        </w:rPr>
        <w:t>. Как и во время двух предыдущих военных переворотов, новое турецкое руководство продемонстрировало в целом курс на умеренность и сбалансированность в вопросах подхода к религии. Несмотря на показательный процесс над Н.</w:t>
      </w:r>
      <w:r w:rsidR="001E4BDA" w:rsidRPr="005E78BD">
        <w:rPr>
          <w:rFonts w:ascii="Times New Roman" w:hAnsi="Times New Roman"/>
          <w:sz w:val="28"/>
          <w:szCs w:val="28"/>
        </w:rPr>
        <w:t xml:space="preserve"> </w:t>
      </w:r>
      <w:r w:rsidRPr="005E78BD">
        <w:rPr>
          <w:rFonts w:ascii="Times New Roman" w:hAnsi="Times New Roman"/>
          <w:sz w:val="28"/>
          <w:szCs w:val="28"/>
        </w:rPr>
        <w:t xml:space="preserve">Эрбаканом и его сторонниками, </w:t>
      </w:r>
      <w:r w:rsidR="001E4BDA" w:rsidRPr="005E78BD">
        <w:rPr>
          <w:rFonts w:ascii="Times New Roman" w:hAnsi="Times New Roman"/>
          <w:sz w:val="28"/>
          <w:szCs w:val="28"/>
        </w:rPr>
        <w:t>К. Эврен</w:t>
      </w:r>
      <w:r w:rsidRPr="005E78BD">
        <w:rPr>
          <w:rFonts w:ascii="Times New Roman" w:hAnsi="Times New Roman"/>
          <w:sz w:val="28"/>
          <w:szCs w:val="28"/>
        </w:rPr>
        <w:t xml:space="preserve"> продемонстрировал желание идти на компромисс, как с Западом [усиляется турецкое влияние в НАТО], так и с Востоком [происходит активизация отношений с Организацией Исламская Конференция – далее ОИК; прежде всего с арабскими странами, Ираном и Пакистаном].</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Согласно утверждению турецкого историка Али К.</w:t>
      </w:r>
      <w:r w:rsidR="001E4BDA" w:rsidRPr="005E78BD">
        <w:rPr>
          <w:rFonts w:ascii="Times New Roman" w:hAnsi="Times New Roman"/>
          <w:sz w:val="28"/>
          <w:szCs w:val="28"/>
        </w:rPr>
        <w:t xml:space="preserve"> </w:t>
      </w:r>
      <w:r w:rsidRPr="005E78BD">
        <w:rPr>
          <w:rFonts w:ascii="Times New Roman" w:hAnsi="Times New Roman"/>
          <w:sz w:val="28"/>
          <w:szCs w:val="28"/>
        </w:rPr>
        <w:t xml:space="preserve">Караосманоглу, </w:t>
      </w:r>
      <w:r w:rsidR="005E78BD">
        <w:rPr>
          <w:rFonts w:ascii="Times New Roman" w:hAnsi="Times New Roman"/>
          <w:sz w:val="28"/>
          <w:szCs w:val="28"/>
        </w:rPr>
        <w:t>"</w:t>
      </w:r>
      <w:r w:rsidRPr="005E78BD">
        <w:rPr>
          <w:rFonts w:ascii="Times New Roman" w:hAnsi="Times New Roman"/>
          <w:sz w:val="28"/>
          <w:szCs w:val="28"/>
        </w:rPr>
        <w:t>использование турецким руководством ислама во внешней политике носит… прагматичный и декларативный характер, и это вызвано желанием извлечь в данной области максимум экономических и политических выгод</w:t>
      </w:r>
      <w:r w:rsidR="005E78BD">
        <w:rPr>
          <w:rFonts w:ascii="Times New Roman" w:hAnsi="Times New Roman"/>
          <w:sz w:val="28"/>
          <w:szCs w:val="28"/>
        </w:rPr>
        <w:t>"</w:t>
      </w:r>
      <w:r w:rsidRPr="005E78BD">
        <w:rPr>
          <w:rFonts w:ascii="Times New Roman" w:hAnsi="Times New Roman"/>
          <w:sz w:val="28"/>
          <w:szCs w:val="28"/>
        </w:rPr>
        <w:t xml:space="preserve">. Во внутренней политике военные руководствовались схожими принципами: В </w:t>
      </w:r>
      <w:smartTag w:uri="urn:schemas-microsoft-com:office:smarttags" w:element="metricconverter">
        <w:smartTagPr>
          <w:attr w:name="ProductID" w:val="1983 г"/>
        </w:smartTagPr>
        <w:r w:rsidRPr="005E78BD">
          <w:rPr>
            <w:rFonts w:ascii="Times New Roman" w:hAnsi="Times New Roman"/>
            <w:sz w:val="28"/>
            <w:szCs w:val="28"/>
          </w:rPr>
          <w:t>1983 г</w:t>
        </w:r>
      </w:smartTag>
      <w:r w:rsidRPr="005E78BD">
        <w:rPr>
          <w:rFonts w:ascii="Times New Roman" w:hAnsi="Times New Roman"/>
          <w:sz w:val="28"/>
          <w:szCs w:val="28"/>
        </w:rPr>
        <w:t xml:space="preserve">. СНБ разрешил министерству финансов создать в стране банковское дело на основе исламских принципов…двум арабским фирмам, </w:t>
      </w:r>
      <w:r w:rsidR="005E78BD">
        <w:rPr>
          <w:rFonts w:ascii="Times New Roman" w:hAnsi="Times New Roman"/>
          <w:sz w:val="28"/>
          <w:szCs w:val="28"/>
        </w:rPr>
        <w:t>"</w:t>
      </w:r>
      <w:r w:rsidRPr="005E78BD">
        <w:rPr>
          <w:rFonts w:ascii="Times New Roman" w:hAnsi="Times New Roman"/>
          <w:sz w:val="28"/>
          <w:szCs w:val="28"/>
        </w:rPr>
        <w:t>Аль-Барака</w:t>
      </w:r>
      <w:r w:rsidR="005E78BD">
        <w:rPr>
          <w:rFonts w:ascii="Times New Roman" w:hAnsi="Times New Roman"/>
          <w:sz w:val="28"/>
          <w:szCs w:val="28"/>
        </w:rPr>
        <w:t>"</w:t>
      </w:r>
      <w:r w:rsidRPr="005E78BD">
        <w:rPr>
          <w:rFonts w:ascii="Times New Roman" w:hAnsi="Times New Roman"/>
          <w:sz w:val="28"/>
          <w:szCs w:val="28"/>
        </w:rPr>
        <w:t xml:space="preserve"> и </w:t>
      </w:r>
      <w:r w:rsidR="005E78BD">
        <w:rPr>
          <w:rFonts w:ascii="Times New Roman" w:hAnsi="Times New Roman"/>
          <w:sz w:val="28"/>
          <w:szCs w:val="28"/>
        </w:rPr>
        <w:t>"</w:t>
      </w:r>
      <w:r w:rsidRPr="005E78BD">
        <w:rPr>
          <w:rFonts w:ascii="Times New Roman" w:hAnsi="Times New Roman"/>
          <w:sz w:val="28"/>
          <w:szCs w:val="28"/>
        </w:rPr>
        <w:t>Дар аль-маал аль-ислами</w:t>
      </w:r>
      <w:r w:rsidR="005E78BD">
        <w:rPr>
          <w:rFonts w:ascii="Times New Roman" w:hAnsi="Times New Roman"/>
          <w:sz w:val="28"/>
          <w:szCs w:val="28"/>
        </w:rPr>
        <w:t>"</w:t>
      </w:r>
      <w:r w:rsidRPr="005E78BD">
        <w:rPr>
          <w:rFonts w:ascii="Times New Roman" w:hAnsi="Times New Roman"/>
          <w:sz w:val="28"/>
          <w:szCs w:val="28"/>
        </w:rPr>
        <w:t xml:space="preserve"> разрешили финансовую деятельность, </w:t>
      </w:r>
      <w:r w:rsidR="005E78BD">
        <w:rPr>
          <w:rFonts w:ascii="Times New Roman" w:hAnsi="Times New Roman"/>
          <w:sz w:val="28"/>
          <w:szCs w:val="28"/>
        </w:rPr>
        <w:t>"</w:t>
      </w:r>
      <w:r w:rsidRPr="005E78BD">
        <w:rPr>
          <w:rFonts w:ascii="Times New Roman" w:hAnsi="Times New Roman"/>
          <w:sz w:val="28"/>
          <w:szCs w:val="28"/>
        </w:rPr>
        <w:t>несмотря на то, что принципы Корана, которым следуют эти фирмы, являются нарушением светской Конституции Турции</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Переориентация на развитие отношений со странами Востока была вызвана желанием найти выход из экономического кризиса, причиной которого считали тесные отношения со странами Запада. З.Весела считает, что кемалистский курс на секуляризацию был вызван желанием сотрудничества с Западом, а в связях с мусульманскими государствами Турция Кемаля не была заинтересована ввиду их </w:t>
      </w:r>
      <w:r w:rsidR="005E78BD">
        <w:rPr>
          <w:rFonts w:ascii="Times New Roman" w:hAnsi="Times New Roman"/>
          <w:sz w:val="28"/>
          <w:szCs w:val="28"/>
        </w:rPr>
        <w:t>"</w:t>
      </w:r>
      <w:r w:rsidRPr="005E78BD">
        <w:rPr>
          <w:rFonts w:ascii="Times New Roman" w:hAnsi="Times New Roman"/>
          <w:sz w:val="28"/>
          <w:szCs w:val="28"/>
        </w:rPr>
        <w:t>полной или частичной зависимости от колониальных держав</w:t>
      </w:r>
      <w:r w:rsidR="005E78BD">
        <w:rPr>
          <w:rFonts w:ascii="Times New Roman" w:hAnsi="Times New Roman"/>
          <w:sz w:val="28"/>
          <w:szCs w:val="28"/>
        </w:rPr>
        <w:t>"</w:t>
      </w:r>
      <w:r w:rsidRPr="005E78BD">
        <w:rPr>
          <w:rFonts w:ascii="Times New Roman" w:hAnsi="Times New Roman"/>
          <w:sz w:val="28"/>
          <w:szCs w:val="28"/>
        </w:rPr>
        <w:t xml:space="preserve"> и того факта, что они были </w:t>
      </w:r>
      <w:r w:rsidR="005E78BD">
        <w:rPr>
          <w:rFonts w:ascii="Times New Roman" w:hAnsi="Times New Roman"/>
          <w:sz w:val="28"/>
          <w:szCs w:val="28"/>
        </w:rPr>
        <w:t>"</w:t>
      </w:r>
      <w:r w:rsidRPr="005E78BD">
        <w:rPr>
          <w:rFonts w:ascii="Times New Roman" w:hAnsi="Times New Roman"/>
          <w:sz w:val="28"/>
          <w:szCs w:val="28"/>
        </w:rPr>
        <w:t>чрезвычайно слабо развиты экономически</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Отныне одним из принципов развития турецкой экономики стала формула </w:t>
      </w:r>
      <w:r w:rsidR="005E78BD">
        <w:rPr>
          <w:rFonts w:ascii="Times New Roman" w:hAnsi="Times New Roman"/>
          <w:sz w:val="28"/>
          <w:szCs w:val="28"/>
        </w:rPr>
        <w:t>"</w:t>
      </w:r>
      <w:r w:rsidRPr="005E78BD">
        <w:rPr>
          <w:rFonts w:ascii="Times New Roman" w:hAnsi="Times New Roman"/>
          <w:sz w:val="28"/>
          <w:szCs w:val="28"/>
        </w:rPr>
        <w:t>соединение западных технологий с арабскими кредитами и турецкой рабочей силой</w:t>
      </w:r>
      <w:r w:rsidR="005E78BD">
        <w:rPr>
          <w:rFonts w:ascii="Times New Roman" w:hAnsi="Times New Roman"/>
          <w:sz w:val="28"/>
          <w:szCs w:val="28"/>
        </w:rPr>
        <w:t>"</w:t>
      </w:r>
      <w:r w:rsidRPr="005E78BD">
        <w:rPr>
          <w:rFonts w:ascii="Times New Roman" w:hAnsi="Times New Roman"/>
          <w:sz w:val="28"/>
          <w:szCs w:val="28"/>
        </w:rPr>
        <w:t>.</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w:t>
      </w:r>
      <w:smartTag w:uri="urn:schemas-microsoft-com:office:smarttags" w:element="metricconverter">
        <w:smartTagPr>
          <w:attr w:name="ProductID" w:val="1982 г"/>
        </w:smartTagPr>
        <w:r w:rsidRPr="005E78BD">
          <w:rPr>
            <w:rFonts w:ascii="Times New Roman" w:hAnsi="Times New Roman"/>
            <w:sz w:val="28"/>
            <w:szCs w:val="28"/>
          </w:rPr>
          <w:t>1982 г</w:t>
        </w:r>
      </w:smartTag>
      <w:r w:rsidRPr="005E78BD">
        <w:rPr>
          <w:rFonts w:ascii="Times New Roman" w:hAnsi="Times New Roman"/>
          <w:sz w:val="28"/>
          <w:szCs w:val="28"/>
        </w:rPr>
        <w:t xml:space="preserve">. была принята новая, ныне действующая Конституция Турции. Её авторы </w:t>
      </w:r>
      <w:r w:rsidR="005E78BD">
        <w:rPr>
          <w:rFonts w:ascii="Times New Roman" w:hAnsi="Times New Roman"/>
          <w:sz w:val="28"/>
          <w:szCs w:val="28"/>
        </w:rPr>
        <w:t>"</w:t>
      </w:r>
      <w:r w:rsidRPr="005E78BD">
        <w:rPr>
          <w:rFonts w:ascii="Times New Roman" w:hAnsi="Times New Roman"/>
          <w:sz w:val="28"/>
          <w:szCs w:val="28"/>
        </w:rPr>
        <w:t xml:space="preserve">пожертвовали политической активностью масс [демократией участия – прим. автора] и плюрализмом ради политической стабильности и для расширения полномочий истеблишмента, тогда как в Конституции </w:t>
      </w:r>
      <w:smartTag w:uri="urn:schemas-microsoft-com:office:smarttags" w:element="metricconverter">
        <w:smartTagPr>
          <w:attr w:name="ProductID" w:val="1961 г"/>
        </w:smartTagPr>
        <w:r w:rsidRPr="005E78BD">
          <w:rPr>
            <w:rFonts w:ascii="Times New Roman" w:hAnsi="Times New Roman"/>
            <w:sz w:val="28"/>
            <w:szCs w:val="28"/>
          </w:rPr>
          <w:t>1961 г</w:t>
        </w:r>
      </w:smartTag>
      <w:r w:rsidRPr="005E78BD">
        <w:rPr>
          <w:rFonts w:ascii="Times New Roman" w:hAnsi="Times New Roman"/>
          <w:sz w:val="28"/>
          <w:szCs w:val="28"/>
        </w:rPr>
        <w:t>. был заложен противоположный принцип. При этом Конституция была такой же прозападнонастроенной, как и две предыдущие. Провозглашалось всеобщее равенство перед законом, независимо от вероисповедания [Статья 10] и свобода совести [Статья 24]. Согласно Конституции, никто не вправе быть принуждён к указанию на своё вероисповедание [Статья 15]. Запрет на использование религии в политических целях был вновь подтверждён [Статья 24].</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Через год разрешено вновь создавать партии, что привело к восстановлению партийной системы к </w:t>
      </w:r>
      <w:smartTag w:uri="urn:schemas-microsoft-com:office:smarttags" w:element="metricconverter">
        <w:smartTagPr>
          <w:attr w:name="ProductID" w:val="1986 г"/>
        </w:smartTagPr>
        <w:r w:rsidRPr="005E78BD">
          <w:rPr>
            <w:rFonts w:ascii="Times New Roman" w:hAnsi="Times New Roman"/>
            <w:sz w:val="28"/>
            <w:szCs w:val="28"/>
          </w:rPr>
          <w:t>1986 г</w:t>
        </w:r>
      </w:smartTag>
      <w:r w:rsidRPr="005E78BD">
        <w:rPr>
          <w:rFonts w:ascii="Times New Roman" w:hAnsi="Times New Roman"/>
          <w:sz w:val="28"/>
          <w:szCs w:val="28"/>
        </w:rPr>
        <w:t xml:space="preserve">. 6 сентября </w:t>
      </w:r>
      <w:smartTag w:uri="urn:schemas-microsoft-com:office:smarttags" w:element="metricconverter">
        <w:smartTagPr>
          <w:attr w:name="ProductID" w:val="1987 г"/>
        </w:smartTagPr>
        <w:r w:rsidRPr="005E78BD">
          <w:rPr>
            <w:rFonts w:ascii="Times New Roman" w:hAnsi="Times New Roman"/>
            <w:sz w:val="28"/>
            <w:szCs w:val="28"/>
          </w:rPr>
          <w:t>1987 г</w:t>
        </w:r>
      </w:smartTag>
      <w:r w:rsidRPr="005E78BD">
        <w:rPr>
          <w:rFonts w:ascii="Times New Roman" w:hAnsi="Times New Roman"/>
          <w:sz w:val="28"/>
          <w:szCs w:val="28"/>
        </w:rPr>
        <w:t xml:space="preserve">. был проведён референдум, по результатам которого запрещённым в </w:t>
      </w:r>
      <w:smartTag w:uri="urn:schemas-microsoft-com:office:smarttags" w:element="metricconverter">
        <w:smartTagPr>
          <w:attr w:name="ProductID" w:val="1980 г"/>
        </w:smartTagPr>
        <w:r w:rsidRPr="005E78BD">
          <w:rPr>
            <w:rFonts w:ascii="Times New Roman" w:hAnsi="Times New Roman"/>
            <w:sz w:val="28"/>
            <w:szCs w:val="28"/>
          </w:rPr>
          <w:t>1980 г</w:t>
        </w:r>
      </w:smartTag>
      <w:r w:rsidRPr="005E78BD">
        <w:rPr>
          <w:rFonts w:ascii="Times New Roman" w:hAnsi="Times New Roman"/>
          <w:sz w:val="28"/>
          <w:szCs w:val="28"/>
        </w:rPr>
        <w:t xml:space="preserve">. политическим деятелям разрешили </w:t>
      </w:r>
      <w:r w:rsidR="005E78BD">
        <w:rPr>
          <w:rFonts w:ascii="Times New Roman" w:hAnsi="Times New Roman"/>
          <w:sz w:val="28"/>
          <w:szCs w:val="28"/>
        </w:rPr>
        <w:t>"</w:t>
      </w:r>
      <w:r w:rsidRPr="005E78BD">
        <w:rPr>
          <w:rFonts w:ascii="Times New Roman" w:hAnsi="Times New Roman"/>
          <w:sz w:val="28"/>
          <w:szCs w:val="28"/>
        </w:rPr>
        <w:t>вернуться</w:t>
      </w:r>
      <w:r w:rsidR="005E78BD">
        <w:rPr>
          <w:rFonts w:ascii="Times New Roman" w:hAnsi="Times New Roman"/>
          <w:sz w:val="28"/>
          <w:szCs w:val="28"/>
        </w:rPr>
        <w:t>"</w:t>
      </w:r>
      <w:r w:rsidRPr="005E78BD">
        <w:rPr>
          <w:rFonts w:ascii="Times New Roman" w:hAnsi="Times New Roman"/>
          <w:sz w:val="28"/>
          <w:szCs w:val="28"/>
        </w:rPr>
        <w:t xml:space="preserve"> в политику, что не могло не отразиться на немедленном росте исламизма на рубеже 80-90-х гг. Политическую систему Турции этого периода можно представить четырьмя направлениями:</w:t>
      </w:r>
    </w:p>
    <w:p w:rsidR="005E78BD" w:rsidRDefault="00673B29" w:rsidP="005E78BD">
      <w:pPr>
        <w:numPr>
          <w:ilvl w:val="0"/>
          <w:numId w:val="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Социал-демократическое [Социал-демократическая Народная Партия, далее – СДНП; Демократическая Левая Партия, далее - ДЛП]</w:t>
      </w:r>
    </w:p>
    <w:p w:rsidR="005E78BD" w:rsidRDefault="00673B29" w:rsidP="005E78BD">
      <w:pPr>
        <w:numPr>
          <w:ilvl w:val="0"/>
          <w:numId w:val="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Консервативное [Партия Отечества, далее – ПО; Партия Верного Пути - ПВП]</w:t>
      </w:r>
    </w:p>
    <w:p w:rsidR="005E78BD" w:rsidRDefault="00673B29" w:rsidP="005E78BD">
      <w:pPr>
        <w:numPr>
          <w:ilvl w:val="0"/>
          <w:numId w:val="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Националистическое [Консервативная Партия, затем переименованная в Партию Националистического Движения, далее – ПНДв-</w:t>
      </w:r>
      <w:r w:rsidRPr="005E78BD">
        <w:rPr>
          <w:rFonts w:ascii="Times New Roman" w:hAnsi="Times New Roman"/>
          <w:sz w:val="28"/>
          <w:szCs w:val="28"/>
          <w:lang w:val="en-US"/>
        </w:rPr>
        <w:t>II]</w:t>
      </w:r>
    </w:p>
    <w:p w:rsidR="00673B29" w:rsidRPr="005E78BD" w:rsidRDefault="00673B29" w:rsidP="005E78BD">
      <w:pPr>
        <w:numPr>
          <w:ilvl w:val="0"/>
          <w:numId w:val="3"/>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Исламистское [Партия Благополучия – Рефах, далее – ПБ или Рефах]</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Новый системный кризис на рубеже 80-90-х гг. был вызван на этот раз соперничеством между правящей ПО и ПВП. Стоит отметить, что гораздо больше внимание военных привлекала ПНДв-</w:t>
      </w:r>
      <w:r w:rsidRPr="005E78BD">
        <w:rPr>
          <w:rFonts w:ascii="Times New Roman" w:hAnsi="Times New Roman"/>
          <w:sz w:val="28"/>
          <w:szCs w:val="28"/>
          <w:lang w:val="en-US"/>
        </w:rPr>
        <w:t>II</w:t>
      </w:r>
      <w:r w:rsidRPr="005E78BD">
        <w:rPr>
          <w:rFonts w:ascii="Times New Roman" w:hAnsi="Times New Roman"/>
          <w:sz w:val="28"/>
          <w:szCs w:val="28"/>
        </w:rPr>
        <w:t>, лидер которой, А.</w:t>
      </w:r>
      <w:r w:rsidR="001E4BDA" w:rsidRPr="005E78BD">
        <w:rPr>
          <w:rFonts w:ascii="Times New Roman" w:hAnsi="Times New Roman"/>
          <w:sz w:val="28"/>
          <w:szCs w:val="28"/>
        </w:rPr>
        <w:t xml:space="preserve"> </w:t>
      </w:r>
      <w:r w:rsidRPr="005E78BD">
        <w:rPr>
          <w:rFonts w:ascii="Times New Roman" w:hAnsi="Times New Roman"/>
          <w:sz w:val="28"/>
          <w:szCs w:val="28"/>
        </w:rPr>
        <w:t xml:space="preserve">Тюркеш неоднократно заявлял, что ислам – </w:t>
      </w:r>
      <w:r w:rsidR="005E78BD">
        <w:rPr>
          <w:rFonts w:ascii="Times New Roman" w:hAnsi="Times New Roman"/>
          <w:sz w:val="28"/>
          <w:szCs w:val="28"/>
        </w:rPr>
        <w:t>"</w:t>
      </w:r>
      <w:r w:rsidRPr="005E78BD">
        <w:rPr>
          <w:rFonts w:ascii="Times New Roman" w:hAnsi="Times New Roman"/>
          <w:sz w:val="28"/>
          <w:szCs w:val="28"/>
        </w:rPr>
        <w:t>один из источников силы турецкой нации…рассматривать тюркизм и ислам отдельно…вредно как для тюркизма, так и для ислама</w:t>
      </w:r>
      <w:r w:rsidR="005E78BD">
        <w:rPr>
          <w:rFonts w:ascii="Times New Roman" w:hAnsi="Times New Roman"/>
          <w:sz w:val="28"/>
          <w:szCs w:val="28"/>
        </w:rPr>
        <w:t>"</w:t>
      </w:r>
      <w:r w:rsidRPr="005E78BD">
        <w:rPr>
          <w:rFonts w:ascii="Times New Roman" w:hAnsi="Times New Roman"/>
          <w:sz w:val="28"/>
          <w:szCs w:val="28"/>
        </w:rPr>
        <w:t>, а сама партия имела в распоряжении тысячи боевиков, ответственных за серию терактов накануне сентябрьского переворота.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На рубеже 80-90-х гг. террористическая ветвь исламизма в Турции активизируется. Формируются две крупнейшие организации – Милли Герюш [тур. </w:t>
      </w:r>
      <w:r w:rsidR="005E78BD">
        <w:rPr>
          <w:rFonts w:ascii="Times New Roman" w:hAnsi="Times New Roman"/>
          <w:sz w:val="28"/>
          <w:szCs w:val="28"/>
        </w:rPr>
        <w:t>"</w:t>
      </w:r>
      <w:r w:rsidRPr="005E78BD">
        <w:rPr>
          <w:rFonts w:ascii="Times New Roman" w:hAnsi="Times New Roman"/>
          <w:sz w:val="28"/>
          <w:szCs w:val="28"/>
        </w:rPr>
        <w:t>Национальный Взгляд</w:t>
      </w:r>
      <w:r w:rsidR="005E78BD">
        <w:rPr>
          <w:rFonts w:ascii="Times New Roman" w:hAnsi="Times New Roman"/>
          <w:sz w:val="28"/>
          <w:szCs w:val="28"/>
        </w:rPr>
        <w:t>"</w:t>
      </w:r>
      <w:r w:rsidRPr="005E78BD">
        <w:rPr>
          <w:rFonts w:ascii="Times New Roman" w:hAnsi="Times New Roman"/>
          <w:sz w:val="28"/>
          <w:szCs w:val="28"/>
        </w:rPr>
        <w:t>, далее – МГ] под руководством Н.</w:t>
      </w:r>
      <w:r w:rsidR="001E4BDA" w:rsidRPr="005E78BD">
        <w:rPr>
          <w:rFonts w:ascii="Times New Roman" w:hAnsi="Times New Roman"/>
          <w:sz w:val="28"/>
          <w:szCs w:val="28"/>
        </w:rPr>
        <w:t xml:space="preserve"> </w:t>
      </w:r>
      <w:r w:rsidRPr="005E78BD">
        <w:rPr>
          <w:rFonts w:ascii="Times New Roman" w:hAnsi="Times New Roman"/>
          <w:sz w:val="28"/>
          <w:szCs w:val="28"/>
        </w:rPr>
        <w:t xml:space="preserve">Эрбакана, имеющая разветвлённую сеть лагерей и школ по всей Европе; и более радикальный Союз Исламских Обществ и Общин [далее – СИОО], возглавляемый с </w:t>
      </w:r>
      <w:smartTag w:uri="urn:schemas-microsoft-com:office:smarttags" w:element="metricconverter">
        <w:smartTagPr>
          <w:attr w:name="ProductID" w:val="1985 г"/>
        </w:smartTagPr>
        <w:r w:rsidRPr="005E78BD">
          <w:rPr>
            <w:rFonts w:ascii="Times New Roman" w:hAnsi="Times New Roman"/>
            <w:sz w:val="28"/>
            <w:szCs w:val="28"/>
          </w:rPr>
          <w:t>1985 г</w:t>
        </w:r>
      </w:smartTag>
      <w:r w:rsidRPr="005E78BD">
        <w:rPr>
          <w:rFonts w:ascii="Times New Roman" w:hAnsi="Times New Roman"/>
          <w:sz w:val="28"/>
          <w:szCs w:val="28"/>
        </w:rPr>
        <w:t xml:space="preserve">. Джемалеттином Капланом. Каплан и его сторонники создали в апреле </w:t>
      </w:r>
      <w:smartTag w:uri="urn:schemas-microsoft-com:office:smarttags" w:element="metricconverter">
        <w:smartTagPr>
          <w:attr w:name="ProductID" w:val="1992 г"/>
        </w:smartTagPr>
        <w:r w:rsidRPr="005E78BD">
          <w:rPr>
            <w:rFonts w:ascii="Times New Roman" w:hAnsi="Times New Roman"/>
            <w:sz w:val="28"/>
            <w:szCs w:val="28"/>
          </w:rPr>
          <w:t>1992 г</w:t>
        </w:r>
      </w:smartTag>
      <w:r w:rsidRPr="005E78BD">
        <w:rPr>
          <w:rFonts w:ascii="Times New Roman" w:hAnsi="Times New Roman"/>
          <w:sz w:val="28"/>
          <w:szCs w:val="28"/>
        </w:rPr>
        <w:t xml:space="preserve">. так называемое Анатолийское Федеративное Исламское Государство [далее - АФИГ]. Д.Каплан заявил: </w:t>
      </w:r>
      <w:r w:rsidR="005E78BD">
        <w:rPr>
          <w:rFonts w:ascii="Times New Roman" w:hAnsi="Times New Roman"/>
          <w:sz w:val="28"/>
          <w:szCs w:val="28"/>
        </w:rPr>
        <w:t>"</w:t>
      </w:r>
      <w:r w:rsidRPr="005E78BD">
        <w:rPr>
          <w:rFonts w:ascii="Times New Roman" w:hAnsi="Times New Roman"/>
          <w:sz w:val="28"/>
          <w:szCs w:val="28"/>
        </w:rPr>
        <w:t>наша цель – исламское государство, наша власть принадлежит Аллаху, наша конституция – Коран…Турция – это Мекка сегодня</w:t>
      </w:r>
      <w:r w:rsidR="005E78BD">
        <w:rPr>
          <w:rFonts w:ascii="Times New Roman" w:hAnsi="Times New Roman"/>
          <w:sz w:val="28"/>
          <w:szCs w:val="28"/>
        </w:rPr>
        <w:t>"</w:t>
      </w:r>
      <w:r w:rsidRPr="005E78BD">
        <w:rPr>
          <w:rFonts w:ascii="Times New Roman" w:hAnsi="Times New Roman"/>
          <w:sz w:val="28"/>
          <w:szCs w:val="28"/>
        </w:rPr>
        <w:t>. После смерти Джемалеттина лидером СИОО стал его сын, Метин.</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конце века активизируется деятельность и </w:t>
      </w:r>
      <w:r w:rsidR="005E78BD">
        <w:rPr>
          <w:rFonts w:ascii="Times New Roman" w:hAnsi="Times New Roman"/>
          <w:sz w:val="28"/>
          <w:szCs w:val="28"/>
        </w:rPr>
        <w:t>"</w:t>
      </w:r>
      <w:r w:rsidRPr="005E78BD">
        <w:rPr>
          <w:rFonts w:ascii="Times New Roman" w:hAnsi="Times New Roman"/>
          <w:sz w:val="28"/>
          <w:szCs w:val="28"/>
        </w:rPr>
        <w:t>мировых</w:t>
      </w:r>
      <w:r w:rsidR="005E78BD">
        <w:rPr>
          <w:rFonts w:ascii="Times New Roman" w:hAnsi="Times New Roman"/>
          <w:sz w:val="28"/>
          <w:szCs w:val="28"/>
        </w:rPr>
        <w:t>"</w:t>
      </w:r>
      <w:r w:rsidRPr="005E78BD">
        <w:rPr>
          <w:rFonts w:ascii="Times New Roman" w:hAnsi="Times New Roman"/>
          <w:sz w:val="28"/>
          <w:szCs w:val="28"/>
        </w:rPr>
        <w:t xml:space="preserve"> террористических организаций, например Хезболлах [по данным Н.Г. Киреева, её влияние распространяется на провинции Диярбакыр, Ичель и южную часть Сакарьи, а также на города Анкару, Стамбул, Измир, Конью и Адан] и Аль-Каида. Турецких террористов представляют также такие организации как Хизб-ут Савашчылар [Борцы за Иерусалим].</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Сторонники светскости полагают, что в 80-90-е гг. произошла </w:t>
      </w:r>
      <w:r w:rsidR="005E78BD">
        <w:rPr>
          <w:rFonts w:ascii="Times New Roman" w:hAnsi="Times New Roman"/>
          <w:sz w:val="28"/>
          <w:szCs w:val="28"/>
        </w:rPr>
        <w:t>"</w:t>
      </w:r>
      <w:r w:rsidRPr="005E78BD">
        <w:rPr>
          <w:rFonts w:ascii="Times New Roman" w:hAnsi="Times New Roman"/>
          <w:sz w:val="28"/>
          <w:szCs w:val="28"/>
        </w:rPr>
        <w:t>капитуляция перед политическим исламом</w:t>
      </w:r>
      <w:r w:rsidR="005E78BD">
        <w:rPr>
          <w:rFonts w:ascii="Times New Roman" w:hAnsi="Times New Roman"/>
          <w:sz w:val="28"/>
          <w:szCs w:val="28"/>
        </w:rPr>
        <w:t>"</w:t>
      </w:r>
      <w:r w:rsidRPr="005E78BD">
        <w:rPr>
          <w:rFonts w:ascii="Times New Roman" w:hAnsi="Times New Roman"/>
          <w:sz w:val="28"/>
          <w:szCs w:val="28"/>
        </w:rPr>
        <w:t xml:space="preserve">, несмотря на противодействие военных, а также интеллектуальной и бизнес элит. При этом и внутри этих социальных групп нет единства: </w:t>
      </w:r>
      <w:r w:rsidR="005E78BD">
        <w:rPr>
          <w:rFonts w:ascii="Times New Roman" w:hAnsi="Times New Roman"/>
          <w:sz w:val="28"/>
          <w:szCs w:val="28"/>
        </w:rPr>
        <w:t>"</w:t>
      </w:r>
      <w:r w:rsidRPr="005E78BD">
        <w:rPr>
          <w:rFonts w:ascii="Times New Roman" w:hAnsi="Times New Roman"/>
          <w:sz w:val="28"/>
          <w:szCs w:val="28"/>
        </w:rPr>
        <w:t>сами военные периодически обнаруживают исламистов и у себя – в академиях, в других подразделениях, после чего [их] публично увольняют</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Пионером</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военного</w:t>
      </w:r>
      <w:r w:rsidR="005E78BD">
        <w:rPr>
          <w:rFonts w:ascii="Times New Roman" w:hAnsi="Times New Roman"/>
          <w:sz w:val="28"/>
          <w:szCs w:val="28"/>
        </w:rPr>
        <w:t>"</w:t>
      </w:r>
      <w:r w:rsidRPr="005E78BD">
        <w:rPr>
          <w:rFonts w:ascii="Times New Roman" w:hAnsi="Times New Roman"/>
          <w:sz w:val="28"/>
          <w:szCs w:val="28"/>
        </w:rPr>
        <w:t xml:space="preserve"> политического ислама является Гюльханейская военно-медицинская академия. [Данные по численности уволенных офицеров в Приложении 5.]</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Среди интеллигенции также нет единства, но в основном все исламисты сосредоточены на богословских факультетах. Лидерами являются Яшар Нури Озтюрк [декан богословского факультета университета Стамбула] и Фехми Байкан [профессор-исламовед сектора философии литературы университета Хаджеттепе, г. Анкара]. Озтюрк выступает против </w:t>
      </w:r>
      <w:r w:rsidR="005E78BD">
        <w:rPr>
          <w:rFonts w:ascii="Times New Roman" w:hAnsi="Times New Roman"/>
          <w:sz w:val="28"/>
          <w:szCs w:val="28"/>
        </w:rPr>
        <w:t>"</w:t>
      </w:r>
      <w:r w:rsidRPr="005E78BD">
        <w:rPr>
          <w:rFonts w:ascii="Times New Roman" w:hAnsi="Times New Roman"/>
          <w:sz w:val="28"/>
          <w:szCs w:val="28"/>
        </w:rPr>
        <w:t>исламских реформ, за обновление человека в исламе</w:t>
      </w:r>
      <w:r w:rsidR="005E78BD">
        <w:rPr>
          <w:rFonts w:ascii="Times New Roman" w:hAnsi="Times New Roman"/>
          <w:sz w:val="28"/>
          <w:szCs w:val="28"/>
        </w:rPr>
        <w:t>"</w:t>
      </w:r>
      <w:r w:rsidRPr="005E78BD">
        <w:rPr>
          <w:rFonts w:ascii="Times New Roman" w:hAnsi="Times New Roman"/>
          <w:sz w:val="28"/>
          <w:szCs w:val="28"/>
        </w:rPr>
        <w:t xml:space="preserve">. Его коллега, Байкан, справедливо заявил однажды, что, отделяя религию от государства нельзя руководствоваться западным опытом, потому что в Европе </w:t>
      </w:r>
      <w:r w:rsidR="005E78BD">
        <w:rPr>
          <w:rFonts w:ascii="Times New Roman" w:hAnsi="Times New Roman"/>
          <w:sz w:val="28"/>
          <w:szCs w:val="28"/>
        </w:rPr>
        <w:t>"</w:t>
      </w:r>
      <w:r w:rsidRPr="005E78BD">
        <w:rPr>
          <w:rFonts w:ascii="Times New Roman" w:hAnsi="Times New Roman"/>
          <w:sz w:val="28"/>
          <w:szCs w:val="28"/>
        </w:rPr>
        <w:t>от государства отделена церковь как институт</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Нет единства и среди предпринимательской элиты. В </w:t>
      </w:r>
      <w:smartTag w:uri="urn:schemas-microsoft-com:office:smarttags" w:element="metricconverter">
        <w:smartTagPr>
          <w:attr w:name="ProductID" w:val="1971 г"/>
        </w:smartTagPr>
        <w:r w:rsidRPr="005E78BD">
          <w:rPr>
            <w:rFonts w:ascii="Times New Roman" w:hAnsi="Times New Roman"/>
            <w:sz w:val="28"/>
            <w:szCs w:val="28"/>
          </w:rPr>
          <w:t>1971 г</w:t>
        </w:r>
      </w:smartTag>
      <w:r w:rsidRPr="005E78BD">
        <w:rPr>
          <w:rFonts w:ascii="Times New Roman" w:hAnsi="Times New Roman"/>
          <w:sz w:val="28"/>
          <w:szCs w:val="28"/>
        </w:rPr>
        <w:t xml:space="preserve">. было создано Общество турецких промышленников и деловых людей [далее – ТЮСИАД]. В 90-е гг. у организации либеральных экономистов появилась оппозиция в лице Общества независимых предпринимателей [далее – МЮСИАД], которые неофициально стремятся к провозглашению </w:t>
      </w:r>
      <w:r w:rsidR="005E78BD">
        <w:rPr>
          <w:rFonts w:ascii="Times New Roman" w:hAnsi="Times New Roman"/>
          <w:sz w:val="28"/>
          <w:szCs w:val="28"/>
        </w:rPr>
        <w:t>"</w:t>
      </w:r>
      <w:r w:rsidRPr="005E78BD">
        <w:rPr>
          <w:rFonts w:ascii="Times New Roman" w:hAnsi="Times New Roman"/>
          <w:sz w:val="28"/>
          <w:szCs w:val="28"/>
        </w:rPr>
        <w:t>мусульманской</w:t>
      </w:r>
      <w:r w:rsidR="005E78BD">
        <w:rPr>
          <w:rFonts w:ascii="Times New Roman" w:hAnsi="Times New Roman"/>
          <w:sz w:val="28"/>
          <w:szCs w:val="28"/>
        </w:rPr>
        <w:t>"</w:t>
      </w:r>
      <w:r w:rsidRPr="005E78BD">
        <w:rPr>
          <w:rFonts w:ascii="Times New Roman" w:hAnsi="Times New Roman"/>
          <w:sz w:val="28"/>
          <w:szCs w:val="28"/>
        </w:rPr>
        <w:t xml:space="preserve"> экономики.</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 1995 по 1998 гг. у власти находилась коалиция исламистской партии Рефах, лидером которой был Н.</w:t>
      </w:r>
      <w:r w:rsidR="001E4BDA" w:rsidRPr="005E78BD">
        <w:rPr>
          <w:rFonts w:ascii="Times New Roman" w:hAnsi="Times New Roman"/>
          <w:sz w:val="28"/>
          <w:szCs w:val="28"/>
        </w:rPr>
        <w:t xml:space="preserve"> </w:t>
      </w:r>
      <w:r w:rsidRPr="005E78BD">
        <w:rPr>
          <w:rFonts w:ascii="Times New Roman" w:hAnsi="Times New Roman"/>
          <w:sz w:val="28"/>
          <w:szCs w:val="28"/>
        </w:rPr>
        <w:t xml:space="preserve">Эрбакан и правоцентристской ПВП, лидером которой была Тансу Чиллер. Победа Рефах была обеспечена предвыборной кампанией, проходившей во время экономического кризиса. ПБ создали так называемую программу Справедливого Экономического Порядка [адиль дюзен, далее – СЭП или АД], которая была противопоставлена существовавшему в стране [по мнению ПБ] системы Рабского Экономического Порядка [кёлеси дюзен, далее </w:t>
      </w:r>
      <w:r w:rsidR="001E4BDA" w:rsidRPr="005E78BD">
        <w:rPr>
          <w:rFonts w:ascii="Times New Roman" w:hAnsi="Times New Roman"/>
          <w:sz w:val="28"/>
          <w:szCs w:val="28"/>
        </w:rPr>
        <w:t>–</w:t>
      </w:r>
      <w:r w:rsidRPr="005E78BD">
        <w:rPr>
          <w:rFonts w:ascii="Times New Roman" w:hAnsi="Times New Roman"/>
          <w:sz w:val="28"/>
          <w:szCs w:val="28"/>
        </w:rPr>
        <w:t xml:space="preserve"> РЭП</w:t>
      </w:r>
      <w:r w:rsidR="001E4BDA" w:rsidRPr="005E78BD">
        <w:rPr>
          <w:rFonts w:ascii="Times New Roman" w:hAnsi="Times New Roman"/>
          <w:sz w:val="28"/>
          <w:szCs w:val="28"/>
        </w:rPr>
        <w:t xml:space="preserve"> или КД</w:t>
      </w:r>
      <w:r w:rsidRPr="005E78BD">
        <w:rPr>
          <w:rFonts w:ascii="Times New Roman" w:hAnsi="Times New Roman"/>
          <w:sz w:val="28"/>
          <w:szCs w:val="28"/>
        </w:rPr>
        <w:t xml:space="preserve">]. РЭП, по их мнению, был поражён </w:t>
      </w:r>
      <w:r w:rsidR="005E78BD">
        <w:rPr>
          <w:rFonts w:ascii="Times New Roman" w:hAnsi="Times New Roman"/>
          <w:sz w:val="28"/>
          <w:szCs w:val="28"/>
        </w:rPr>
        <w:t>"</w:t>
      </w:r>
      <w:r w:rsidRPr="005E78BD">
        <w:rPr>
          <w:rFonts w:ascii="Times New Roman" w:hAnsi="Times New Roman"/>
          <w:sz w:val="28"/>
          <w:szCs w:val="28"/>
        </w:rPr>
        <w:t>пятью вредоносными микробами: процентом, несправедливыми налогами, режимом обмена валюты, монетным двором, банковской системой</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СЭП Эрбакана был встречен в стране двояко. Социальная база исламистов встретила эту программу с большим энтузиазмом обеспечив победу ПБ на выборах, а демократически настроенная военная, предпринимательская и интеллектуальная элита видела в АДе </w:t>
      </w:r>
      <w:r w:rsidR="005E78BD">
        <w:rPr>
          <w:rFonts w:ascii="Times New Roman" w:hAnsi="Times New Roman"/>
          <w:sz w:val="28"/>
          <w:szCs w:val="28"/>
        </w:rPr>
        <w:t>"</w:t>
      </w:r>
      <w:r w:rsidRPr="005E78BD">
        <w:rPr>
          <w:rFonts w:ascii="Times New Roman" w:hAnsi="Times New Roman"/>
          <w:sz w:val="28"/>
          <w:szCs w:val="28"/>
        </w:rPr>
        <w:t>чистый популизм, а часто и пустую фантазию</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ноябре 1996 была создана так называемая организация Д-8 [Сотрудничество и Развитие-8]. Фактически Эрбакан провозгласил подготовку к созданию аналога ЕС. В </w:t>
      </w:r>
      <w:r w:rsidR="005E78BD">
        <w:rPr>
          <w:rFonts w:ascii="Times New Roman" w:hAnsi="Times New Roman"/>
          <w:sz w:val="28"/>
          <w:szCs w:val="28"/>
        </w:rPr>
        <w:t>"</w:t>
      </w:r>
      <w:r w:rsidRPr="005E78BD">
        <w:rPr>
          <w:rFonts w:ascii="Times New Roman" w:hAnsi="Times New Roman"/>
          <w:sz w:val="28"/>
          <w:szCs w:val="28"/>
        </w:rPr>
        <w:t>исламскую восьмёрку</w:t>
      </w:r>
      <w:r w:rsidR="005E78BD">
        <w:rPr>
          <w:rFonts w:ascii="Times New Roman" w:hAnsi="Times New Roman"/>
          <w:sz w:val="28"/>
          <w:szCs w:val="28"/>
        </w:rPr>
        <w:t>"</w:t>
      </w:r>
      <w:r w:rsidRPr="005E78BD">
        <w:rPr>
          <w:rFonts w:ascii="Times New Roman" w:hAnsi="Times New Roman"/>
          <w:sz w:val="28"/>
          <w:szCs w:val="28"/>
        </w:rPr>
        <w:t xml:space="preserve"> вошли Иран, Египет, Малайзия, Пакистан, Бангладеш, Индонезия, Нигерия и Турция. Эрбакан назвал создание Д-8 </w:t>
      </w:r>
      <w:r w:rsidR="005E78BD">
        <w:rPr>
          <w:rFonts w:ascii="Times New Roman" w:hAnsi="Times New Roman"/>
          <w:sz w:val="28"/>
          <w:szCs w:val="28"/>
        </w:rPr>
        <w:t>"</w:t>
      </w:r>
      <w:r w:rsidRPr="005E78BD">
        <w:rPr>
          <w:rFonts w:ascii="Times New Roman" w:hAnsi="Times New Roman"/>
          <w:sz w:val="28"/>
          <w:szCs w:val="28"/>
        </w:rPr>
        <w:t>эпохальным событием мировой истории</w:t>
      </w:r>
      <w:r w:rsidR="005E78BD">
        <w:rPr>
          <w:rFonts w:ascii="Times New Roman" w:hAnsi="Times New Roman"/>
          <w:sz w:val="28"/>
          <w:szCs w:val="28"/>
        </w:rPr>
        <w:t>"</w:t>
      </w:r>
      <w:r w:rsidRPr="005E78BD">
        <w:rPr>
          <w:rFonts w:ascii="Times New Roman" w:hAnsi="Times New Roman"/>
          <w:sz w:val="28"/>
          <w:szCs w:val="28"/>
        </w:rPr>
        <w:t xml:space="preserve">. При этом эти восемь государств имели гораздо меньше общего, нежели страны ЕЭС </w:t>
      </w:r>
      <w:r w:rsidR="005E78BD">
        <w:rPr>
          <w:rFonts w:ascii="Times New Roman" w:hAnsi="Times New Roman"/>
          <w:sz w:val="28"/>
          <w:szCs w:val="28"/>
        </w:rPr>
        <w:t>"</w:t>
      </w:r>
      <w:r w:rsidRPr="005E78BD">
        <w:rPr>
          <w:rFonts w:ascii="Times New Roman" w:hAnsi="Times New Roman"/>
          <w:sz w:val="28"/>
          <w:szCs w:val="28"/>
        </w:rPr>
        <w:t>первого созыва</w:t>
      </w:r>
      <w:r w:rsidR="005E78BD">
        <w:rPr>
          <w:rFonts w:ascii="Times New Roman" w:hAnsi="Times New Roman"/>
          <w:sz w:val="28"/>
          <w:szCs w:val="28"/>
        </w:rPr>
        <w:t>"</w:t>
      </w:r>
      <w:r w:rsidRPr="005E78BD">
        <w:rPr>
          <w:rFonts w:ascii="Times New Roman" w:hAnsi="Times New Roman"/>
          <w:sz w:val="28"/>
          <w:szCs w:val="28"/>
        </w:rPr>
        <w:t>, что и предопределило нежизнеспособность этого объединения.</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Соперничество ПБ и западников закончилось в феврале </w:t>
      </w:r>
      <w:smartTag w:uri="urn:schemas-microsoft-com:office:smarttags" w:element="metricconverter">
        <w:smartTagPr>
          <w:attr w:name="ProductID" w:val="1998 г"/>
        </w:smartTagPr>
        <w:r w:rsidRPr="005E78BD">
          <w:rPr>
            <w:rFonts w:ascii="Times New Roman" w:hAnsi="Times New Roman"/>
            <w:sz w:val="28"/>
            <w:szCs w:val="28"/>
          </w:rPr>
          <w:t>1998 г</w:t>
        </w:r>
      </w:smartTag>
      <w:r w:rsidRPr="005E78BD">
        <w:rPr>
          <w:rFonts w:ascii="Times New Roman" w:hAnsi="Times New Roman"/>
          <w:sz w:val="28"/>
          <w:szCs w:val="28"/>
        </w:rPr>
        <w:t xml:space="preserve">., когда конституционный суд [далее – КС] запретил Рефах по обвинению в </w:t>
      </w:r>
      <w:r w:rsidR="005E78BD">
        <w:rPr>
          <w:rFonts w:ascii="Times New Roman" w:hAnsi="Times New Roman"/>
          <w:sz w:val="28"/>
          <w:szCs w:val="28"/>
        </w:rPr>
        <w:t>"</w:t>
      </w:r>
      <w:r w:rsidRPr="005E78BD">
        <w:rPr>
          <w:rFonts w:ascii="Times New Roman" w:hAnsi="Times New Roman"/>
          <w:sz w:val="28"/>
          <w:szCs w:val="28"/>
        </w:rPr>
        <w:t>намерении ввести исламское правительство в стране</w:t>
      </w:r>
      <w:r w:rsidR="005E78BD">
        <w:rPr>
          <w:rFonts w:ascii="Times New Roman" w:hAnsi="Times New Roman"/>
          <w:sz w:val="28"/>
          <w:szCs w:val="28"/>
        </w:rPr>
        <w:t>"</w:t>
      </w:r>
      <w:r w:rsidRPr="005E78BD">
        <w:rPr>
          <w:rFonts w:ascii="Times New Roman" w:hAnsi="Times New Roman"/>
          <w:sz w:val="28"/>
          <w:szCs w:val="28"/>
        </w:rPr>
        <w:t>, а лидерам партии [в том числе и Н.</w:t>
      </w:r>
      <w:r w:rsidR="001E4BDA" w:rsidRPr="005E78BD">
        <w:rPr>
          <w:rFonts w:ascii="Times New Roman" w:hAnsi="Times New Roman"/>
          <w:sz w:val="28"/>
          <w:szCs w:val="28"/>
        </w:rPr>
        <w:t xml:space="preserve"> </w:t>
      </w:r>
      <w:r w:rsidRPr="005E78BD">
        <w:rPr>
          <w:rFonts w:ascii="Times New Roman" w:hAnsi="Times New Roman"/>
          <w:sz w:val="28"/>
          <w:szCs w:val="28"/>
        </w:rPr>
        <w:t xml:space="preserve">Эрбакану] запретили политическую деятельность сроком на пять лет. Фактически она была реорганизована в партию Фазилет [тур. </w:t>
      </w:r>
      <w:r w:rsidR="005E78BD">
        <w:rPr>
          <w:rFonts w:ascii="Times New Roman" w:hAnsi="Times New Roman"/>
          <w:sz w:val="28"/>
          <w:szCs w:val="28"/>
        </w:rPr>
        <w:t>"</w:t>
      </w:r>
      <w:r w:rsidRPr="005E78BD">
        <w:rPr>
          <w:rFonts w:ascii="Times New Roman" w:hAnsi="Times New Roman"/>
          <w:sz w:val="28"/>
          <w:szCs w:val="28"/>
        </w:rPr>
        <w:t>Добродетель</w:t>
      </w:r>
      <w:r w:rsidR="005E78BD">
        <w:rPr>
          <w:rFonts w:ascii="Times New Roman" w:hAnsi="Times New Roman"/>
          <w:sz w:val="28"/>
          <w:szCs w:val="28"/>
        </w:rPr>
        <w:t>"</w:t>
      </w:r>
      <w:r w:rsidRPr="005E78BD">
        <w:rPr>
          <w:rFonts w:ascii="Times New Roman" w:hAnsi="Times New Roman"/>
          <w:sz w:val="28"/>
          <w:szCs w:val="28"/>
        </w:rPr>
        <w:t xml:space="preserve">, далее – ПД или Фазилет], которая стала, пожалуй, последней партией-монополистом политического ислама, и была запрещена 23 июня </w:t>
      </w:r>
      <w:smartTag w:uri="urn:schemas-microsoft-com:office:smarttags" w:element="metricconverter">
        <w:smartTagPr>
          <w:attr w:name="ProductID" w:val="2001 г"/>
        </w:smartTagPr>
        <w:r w:rsidRPr="005E78BD">
          <w:rPr>
            <w:rFonts w:ascii="Times New Roman" w:hAnsi="Times New Roman"/>
            <w:sz w:val="28"/>
            <w:szCs w:val="28"/>
          </w:rPr>
          <w:t>2001 г</w:t>
        </w:r>
      </w:smartTag>
      <w:r w:rsidRPr="005E78BD">
        <w:rPr>
          <w:rFonts w:ascii="Times New Roman" w:hAnsi="Times New Roman"/>
          <w:sz w:val="28"/>
          <w:szCs w:val="28"/>
        </w:rPr>
        <w:t xml:space="preserve">. При этом всего за несколько дней до запрета начальник Генштаба генерал Хюсейн Кырвыкоглу выступил </w:t>
      </w:r>
      <w:r w:rsidR="005E78BD">
        <w:rPr>
          <w:rFonts w:ascii="Times New Roman" w:hAnsi="Times New Roman"/>
          <w:sz w:val="28"/>
          <w:szCs w:val="28"/>
        </w:rPr>
        <w:t>"</w:t>
      </w:r>
      <w:r w:rsidRPr="005E78BD">
        <w:rPr>
          <w:rFonts w:ascii="Times New Roman" w:hAnsi="Times New Roman"/>
          <w:sz w:val="28"/>
          <w:szCs w:val="28"/>
        </w:rPr>
        <w:t>с заявлением об угрозе политического ислама для лаицистской демократии в Турции</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Таким образом, несмотря на запреты, которые во многом были </w:t>
      </w:r>
      <w:r w:rsidR="005E78BD">
        <w:rPr>
          <w:rFonts w:ascii="Times New Roman" w:hAnsi="Times New Roman"/>
          <w:sz w:val="28"/>
          <w:szCs w:val="28"/>
        </w:rPr>
        <w:t>"</w:t>
      </w:r>
      <w:r w:rsidRPr="005E78BD">
        <w:rPr>
          <w:rFonts w:ascii="Times New Roman" w:hAnsi="Times New Roman"/>
          <w:sz w:val="28"/>
          <w:szCs w:val="28"/>
        </w:rPr>
        <w:t>бархатными</w:t>
      </w:r>
      <w:r w:rsidR="005E78BD">
        <w:rPr>
          <w:rFonts w:ascii="Times New Roman" w:hAnsi="Times New Roman"/>
          <w:sz w:val="28"/>
          <w:szCs w:val="28"/>
        </w:rPr>
        <w:t>"</w:t>
      </w:r>
      <w:r w:rsidRPr="005E78BD">
        <w:rPr>
          <w:rFonts w:ascii="Times New Roman" w:hAnsi="Times New Roman"/>
          <w:sz w:val="28"/>
          <w:szCs w:val="28"/>
        </w:rPr>
        <w:t xml:space="preserve"> военными переворотами, партии-приверженцы политического ислама продолжили своё существование. Как сообщает Н.Г.Киреев, бывшие участники запрещённой Фазилет разделились на два течения – </w:t>
      </w:r>
      <w:r w:rsidR="005E78BD">
        <w:rPr>
          <w:rFonts w:ascii="Times New Roman" w:hAnsi="Times New Roman"/>
          <w:sz w:val="28"/>
          <w:szCs w:val="28"/>
        </w:rPr>
        <w:t>"</w:t>
      </w:r>
      <w:r w:rsidRPr="005E78BD">
        <w:rPr>
          <w:rFonts w:ascii="Times New Roman" w:hAnsi="Times New Roman"/>
          <w:sz w:val="28"/>
          <w:szCs w:val="28"/>
        </w:rPr>
        <w:t>традиционалистское</w:t>
      </w:r>
      <w:r w:rsidR="005E78BD">
        <w:rPr>
          <w:rFonts w:ascii="Times New Roman" w:hAnsi="Times New Roman"/>
          <w:sz w:val="28"/>
          <w:szCs w:val="28"/>
        </w:rPr>
        <w:t>"</w:t>
      </w:r>
      <w:r w:rsidRPr="005E78BD">
        <w:rPr>
          <w:rFonts w:ascii="Times New Roman" w:hAnsi="Times New Roman"/>
          <w:sz w:val="28"/>
          <w:szCs w:val="28"/>
        </w:rPr>
        <w:t xml:space="preserve"> во главе с экс-лидером ПД Р.</w:t>
      </w:r>
      <w:r w:rsidR="001E4BDA" w:rsidRPr="005E78BD">
        <w:rPr>
          <w:rFonts w:ascii="Times New Roman" w:hAnsi="Times New Roman"/>
          <w:sz w:val="28"/>
          <w:szCs w:val="28"/>
        </w:rPr>
        <w:t xml:space="preserve"> </w:t>
      </w:r>
      <w:r w:rsidRPr="005E78BD">
        <w:rPr>
          <w:rFonts w:ascii="Times New Roman" w:hAnsi="Times New Roman"/>
          <w:sz w:val="28"/>
          <w:szCs w:val="28"/>
        </w:rPr>
        <w:t xml:space="preserve">Кутаном [партия Саадет – тур. </w:t>
      </w:r>
      <w:r w:rsidR="005E78BD">
        <w:rPr>
          <w:rFonts w:ascii="Times New Roman" w:hAnsi="Times New Roman"/>
          <w:sz w:val="28"/>
          <w:szCs w:val="28"/>
        </w:rPr>
        <w:t>"</w:t>
      </w:r>
      <w:r w:rsidRPr="005E78BD">
        <w:rPr>
          <w:rFonts w:ascii="Times New Roman" w:hAnsi="Times New Roman"/>
          <w:sz w:val="28"/>
          <w:szCs w:val="28"/>
        </w:rPr>
        <w:t>Счастье</w:t>
      </w:r>
      <w:r w:rsidR="005E78BD">
        <w:rPr>
          <w:rFonts w:ascii="Times New Roman" w:hAnsi="Times New Roman"/>
          <w:sz w:val="28"/>
          <w:szCs w:val="28"/>
        </w:rPr>
        <w:t>"</w:t>
      </w:r>
      <w:r w:rsidRPr="005E78BD">
        <w:rPr>
          <w:rFonts w:ascii="Times New Roman" w:hAnsi="Times New Roman"/>
          <w:sz w:val="28"/>
          <w:szCs w:val="28"/>
        </w:rPr>
        <w:t xml:space="preserve">, далее - Саадет] и </w:t>
      </w:r>
      <w:r w:rsidR="005E78BD">
        <w:rPr>
          <w:rFonts w:ascii="Times New Roman" w:hAnsi="Times New Roman"/>
          <w:sz w:val="28"/>
          <w:szCs w:val="28"/>
        </w:rPr>
        <w:t>"</w:t>
      </w:r>
      <w:r w:rsidRPr="005E78BD">
        <w:rPr>
          <w:rFonts w:ascii="Times New Roman" w:hAnsi="Times New Roman"/>
          <w:sz w:val="28"/>
          <w:szCs w:val="28"/>
        </w:rPr>
        <w:t>обновительское</w:t>
      </w:r>
      <w:r w:rsidR="005E78BD">
        <w:rPr>
          <w:rFonts w:ascii="Times New Roman" w:hAnsi="Times New Roman"/>
          <w:sz w:val="28"/>
          <w:szCs w:val="28"/>
        </w:rPr>
        <w:t>"</w:t>
      </w:r>
      <w:r w:rsidRPr="005E78BD">
        <w:rPr>
          <w:rFonts w:ascii="Times New Roman" w:hAnsi="Times New Roman"/>
          <w:sz w:val="28"/>
          <w:szCs w:val="28"/>
        </w:rPr>
        <w:t xml:space="preserve"> во главе с Реджипом Тайипом Эрдоаном [партия Адалет ве Калкынма, тур. </w:t>
      </w:r>
      <w:r w:rsidR="005E78BD">
        <w:rPr>
          <w:rFonts w:ascii="Times New Roman" w:hAnsi="Times New Roman"/>
          <w:sz w:val="28"/>
          <w:szCs w:val="28"/>
        </w:rPr>
        <w:t>"</w:t>
      </w:r>
      <w:r w:rsidRPr="005E78BD">
        <w:rPr>
          <w:rFonts w:ascii="Times New Roman" w:hAnsi="Times New Roman"/>
          <w:sz w:val="28"/>
          <w:szCs w:val="28"/>
        </w:rPr>
        <w:t>Справедливость и развитие</w:t>
      </w:r>
      <w:r w:rsidR="005E78BD">
        <w:rPr>
          <w:rFonts w:ascii="Times New Roman" w:hAnsi="Times New Roman"/>
          <w:sz w:val="28"/>
          <w:szCs w:val="28"/>
        </w:rPr>
        <w:t>"</w:t>
      </w:r>
      <w:r w:rsidRPr="005E78BD">
        <w:rPr>
          <w:rFonts w:ascii="Times New Roman" w:hAnsi="Times New Roman"/>
          <w:sz w:val="28"/>
          <w:szCs w:val="28"/>
        </w:rPr>
        <w:t>, далее – АК Парти – Белая Партия, другое название партии; или ПСР].</w:t>
      </w:r>
    </w:p>
    <w:p w:rsidR="00673B29" w:rsidRPr="005E78BD" w:rsidRDefault="00673B29" w:rsidP="005E78BD">
      <w:pPr>
        <w:suppressAutoHyphens/>
        <w:spacing w:after="0" w:line="360" w:lineRule="auto"/>
        <w:ind w:firstLine="709"/>
        <w:jc w:val="both"/>
        <w:rPr>
          <w:rFonts w:ascii="Times New Roman" w:hAnsi="Times New Roman"/>
          <w:sz w:val="28"/>
          <w:szCs w:val="28"/>
        </w:rPr>
      </w:pPr>
    </w:p>
    <w:p w:rsidR="005E78BD" w:rsidRPr="00E53786" w:rsidRDefault="005E78BD">
      <w:pPr>
        <w:rPr>
          <w:rFonts w:ascii="Times New Roman" w:hAnsi="Times New Roman"/>
          <w:b/>
          <w:bCs/>
          <w:sz w:val="28"/>
          <w:szCs w:val="28"/>
        </w:rPr>
      </w:pPr>
      <w:bookmarkStart w:id="7" w:name="_Toc231073844"/>
      <w:r>
        <w:rPr>
          <w:rFonts w:ascii="Times New Roman" w:hAnsi="Times New Roman"/>
        </w:rPr>
        <w:br w:type="page"/>
      </w:r>
    </w:p>
    <w:p w:rsidR="00673B29" w:rsidRPr="005E78BD" w:rsidRDefault="00673B29" w:rsidP="005E78BD">
      <w:pPr>
        <w:pStyle w:val="1"/>
        <w:keepNext w:val="0"/>
        <w:keepLines w:val="0"/>
        <w:suppressAutoHyphens/>
        <w:spacing w:before="0" w:line="360" w:lineRule="auto"/>
        <w:ind w:firstLine="709"/>
        <w:jc w:val="both"/>
        <w:rPr>
          <w:rFonts w:ascii="Times New Roman" w:hAnsi="Times New Roman"/>
          <w:color w:val="auto"/>
        </w:rPr>
      </w:pPr>
      <w:r w:rsidRPr="005E78BD">
        <w:rPr>
          <w:rFonts w:ascii="Times New Roman" w:hAnsi="Times New Roman"/>
          <w:color w:val="auto"/>
        </w:rPr>
        <w:t xml:space="preserve">Глава 3 – </w:t>
      </w:r>
      <w:r w:rsidR="0086247B" w:rsidRPr="005E78BD">
        <w:rPr>
          <w:rFonts w:ascii="Times New Roman" w:hAnsi="Times New Roman"/>
          <w:color w:val="auto"/>
        </w:rPr>
        <w:t>Копенгагенская [у</w:t>
      </w:r>
      <w:r w:rsidRPr="005E78BD">
        <w:rPr>
          <w:rFonts w:ascii="Times New Roman" w:hAnsi="Times New Roman"/>
          <w:color w:val="auto"/>
        </w:rPr>
        <w:t>меренно-исламистская</w:t>
      </w:r>
      <w:r w:rsidR="0086247B" w:rsidRPr="005E78BD">
        <w:rPr>
          <w:rFonts w:ascii="Times New Roman" w:hAnsi="Times New Roman"/>
          <w:color w:val="auto"/>
        </w:rPr>
        <w:t>]</w:t>
      </w:r>
      <w:r w:rsidRPr="005E78BD">
        <w:rPr>
          <w:rFonts w:ascii="Times New Roman" w:hAnsi="Times New Roman"/>
          <w:color w:val="auto"/>
        </w:rPr>
        <w:t xml:space="preserve"> парадигма развития политико-религиозных отношений в Турции (2001-2009 гг.)</w:t>
      </w:r>
      <w:bookmarkEnd w:id="7"/>
    </w:p>
    <w:p w:rsidR="005E78BD" w:rsidRDefault="005E78BD" w:rsidP="005E78BD">
      <w:pPr>
        <w:pStyle w:val="2"/>
        <w:keepNext w:val="0"/>
        <w:keepLines w:val="0"/>
        <w:suppressAutoHyphens/>
        <w:spacing w:before="0" w:line="360" w:lineRule="auto"/>
        <w:ind w:firstLine="709"/>
        <w:jc w:val="both"/>
        <w:rPr>
          <w:rFonts w:ascii="Times New Roman" w:hAnsi="Times New Roman"/>
          <w:color w:val="auto"/>
          <w:sz w:val="28"/>
          <w:lang w:val="en-US"/>
        </w:rPr>
      </w:pPr>
      <w:bookmarkStart w:id="8" w:name="_Toc231073845"/>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r w:rsidRPr="005E78BD">
        <w:rPr>
          <w:rFonts w:ascii="Times New Roman" w:hAnsi="Times New Roman"/>
          <w:color w:val="auto"/>
          <w:sz w:val="28"/>
        </w:rPr>
        <w:t>§1. Турецкий исламизм в начале третьего тысячелетия</w:t>
      </w:r>
      <w:bookmarkEnd w:id="8"/>
    </w:p>
    <w:p w:rsidR="005E78BD" w:rsidRDefault="005E78BD" w:rsidP="005E78BD">
      <w:pPr>
        <w:suppressAutoHyphens/>
        <w:spacing w:after="0" w:line="360" w:lineRule="auto"/>
        <w:ind w:firstLine="709"/>
        <w:jc w:val="both"/>
        <w:rPr>
          <w:rFonts w:ascii="Times New Roman" w:hAnsi="Times New Roman"/>
          <w:sz w:val="28"/>
          <w:szCs w:val="28"/>
          <w:lang w:val="en-US"/>
        </w:rPr>
      </w:pP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На рубеже </w:t>
      </w:r>
      <w:r w:rsidRPr="005E78BD">
        <w:rPr>
          <w:rFonts w:ascii="Times New Roman" w:hAnsi="Times New Roman"/>
          <w:sz w:val="28"/>
          <w:szCs w:val="28"/>
          <w:lang w:val="en-US"/>
        </w:rPr>
        <w:t>XX</w:t>
      </w:r>
      <w:r w:rsidRPr="005E78BD">
        <w:rPr>
          <w:rFonts w:ascii="Times New Roman" w:hAnsi="Times New Roman"/>
          <w:sz w:val="28"/>
          <w:szCs w:val="28"/>
        </w:rPr>
        <w:t>-</w:t>
      </w:r>
      <w:r w:rsidRPr="005E78BD">
        <w:rPr>
          <w:rFonts w:ascii="Times New Roman" w:hAnsi="Times New Roman"/>
          <w:sz w:val="28"/>
          <w:szCs w:val="28"/>
          <w:lang w:val="en-US"/>
        </w:rPr>
        <w:t>XXI</w:t>
      </w:r>
      <w:r w:rsidRPr="005E78BD">
        <w:rPr>
          <w:rFonts w:ascii="Times New Roman" w:hAnsi="Times New Roman"/>
          <w:sz w:val="28"/>
          <w:szCs w:val="28"/>
        </w:rPr>
        <w:t xml:space="preserve"> вв. в Турции наметился новый взрыв активности исламистов. Фактически с середины 90-х гг. </w:t>
      </w:r>
      <w:r w:rsidRPr="005E78BD">
        <w:rPr>
          <w:rFonts w:ascii="Times New Roman" w:hAnsi="Times New Roman"/>
          <w:sz w:val="28"/>
          <w:szCs w:val="28"/>
          <w:lang w:val="en-US"/>
        </w:rPr>
        <w:t>XX</w:t>
      </w:r>
      <w:r w:rsidRPr="005E78BD">
        <w:rPr>
          <w:rFonts w:ascii="Times New Roman" w:hAnsi="Times New Roman"/>
          <w:sz w:val="28"/>
          <w:szCs w:val="28"/>
        </w:rPr>
        <w:t xml:space="preserve"> в. и по настоящее время у власти находятся партии-приверженцы </w:t>
      </w:r>
      <w:r w:rsidRPr="005E78BD">
        <w:rPr>
          <w:rFonts w:ascii="Times New Roman" w:hAnsi="Times New Roman"/>
          <w:sz w:val="28"/>
        </w:rPr>
        <w:t>исламизм</w:t>
      </w:r>
      <w:r w:rsidRPr="005E78BD">
        <w:rPr>
          <w:rFonts w:ascii="Times New Roman" w:hAnsi="Times New Roman"/>
          <w:sz w:val="28"/>
          <w:szCs w:val="28"/>
        </w:rPr>
        <w:t xml:space="preserve">а. В этой связи важно рассмотреть саму сущность турецкого варианта </w:t>
      </w:r>
      <w:r w:rsidRPr="005E78BD">
        <w:rPr>
          <w:rFonts w:ascii="Times New Roman" w:hAnsi="Times New Roman"/>
          <w:sz w:val="28"/>
        </w:rPr>
        <w:t>исламизма</w:t>
      </w:r>
      <w:r w:rsidRPr="005E78BD">
        <w:rPr>
          <w:rFonts w:ascii="Times New Roman" w:hAnsi="Times New Roman"/>
          <w:sz w:val="28"/>
          <w:szCs w:val="28"/>
        </w:rPr>
        <w:t>, у которого, пожалуй, нет аналогов в мире. Это обуславливается тем, что Турция – единственная в мире исламская страна, где религия официально отделена от государства, и больше 80 лет продолжается развитие традиционных западных демократических институтов; а также самим вектором цивилизационного развития</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Стоит ли говорить о том, что эксперимент Ататюрка по смене цивилизационной парадигмы удался? Пожалуй, нет. Как пишет С. Хантингтон в своём известном труде </w:t>
      </w:r>
      <w:r w:rsidR="005E78BD">
        <w:rPr>
          <w:rFonts w:ascii="Times New Roman" w:hAnsi="Times New Roman"/>
          <w:sz w:val="28"/>
          <w:szCs w:val="28"/>
        </w:rPr>
        <w:t>"</w:t>
      </w:r>
      <w:r w:rsidRPr="005E78BD">
        <w:rPr>
          <w:rFonts w:ascii="Times New Roman" w:hAnsi="Times New Roman"/>
          <w:sz w:val="28"/>
          <w:szCs w:val="28"/>
        </w:rPr>
        <w:t>Столкновение цивилизаций</w:t>
      </w:r>
      <w:r w:rsidR="005E78BD">
        <w:rPr>
          <w:rFonts w:ascii="Times New Roman" w:hAnsi="Times New Roman"/>
          <w:sz w:val="28"/>
          <w:szCs w:val="28"/>
        </w:rPr>
        <w:t>"</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 xml:space="preserve">Ататюрк сделал Турцию </w:t>
      </w:r>
      <w:r w:rsidR="005E78BD">
        <w:rPr>
          <w:rFonts w:ascii="Times New Roman" w:hAnsi="Times New Roman"/>
          <w:sz w:val="28"/>
          <w:szCs w:val="28"/>
        </w:rPr>
        <w:t>"</w:t>
      </w:r>
      <w:r w:rsidRPr="005E78BD">
        <w:rPr>
          <w:rFonts w:ascii="Times New Roman" w:hAnsi="Times New Roman"/>
          <w:sz w:val="28"/>
          <w:szCs w:val="28"/>
        </w:rPr>
        <w:t>оторванной страной</w:t>
      </w:r>
      <w:r w:rsidR="005E78BD">
        <w:rPr>
          <w:rFonts w:ascii="Times New Roman" w:hAnsi="Times New Roman"/>
          <w:sz w:val="28"/>
          <w:szCs w:val="28"/>
        </w:rPr>
        <w:t>"</w:t>
      </w:r>
      <w:r w:rsidRPr="005E78BD">
        <w:rPr>
          <w:rFonts w:ascii="Times New Roman" w:hAnsi="Times New Roman"/>
          <w:sz w:val="28"/>
          <w:szCs w:val="28"/>
        </w:rPr>
        <w:t xml:space="preserve"> - обществом, которое было мусульманским по своей религии, наследию, обычаям и институтам, но которым правила элита, намеренно сделавшая его современным, западным и объединившая его с Западом</w:t>
      </w:r>
      <w:r w:rsidR="005E78BD">
        <w:rPr>
          <w:rFonts w:ascii="Times New Roman" w:hAnsi="Times New Roman"/>
          <w:sz w:val="28"/>
          <w:szCs w:val="28"/>
        </w:rPr>
        <w:t>"</w:t>
      </w:r>
      <w:r w:rsidRPr="005E78BD">
        <w:rPr>
          <w:rFonts w:ascii="Times New Roman" w:hAnsi="Times New Roman"/>
          <w:sz w:val="28"/>
          <w:szCs w:val="28"/>
        </w:rPr>
        <w:t xml:space="preserve">. Несмотря на это, Хантингтон относит Турцию к мусульманскому типу цивилизаций, хотя, на наш взгляд, Турция относится к особому типу цивилизаций, который можно условно назвать </w:t>
      </w:r>
      <w:r w:rsidR="005E78BD">
        <w:rPr>
          <w:rFonts w:ascii="Times New Roman" w:hAnsi="Times New Roman"/>
          <w:sz w:val="28"/>
          <w:szCs w:val="28"/>
        </w:rPr>
        <w:t>"</w:t>
      </w:r>
      <w:r w:rsidRPr="005E78BD">
        <w:rPr>
          <w:rFonts w:ascii="Times New Roman" w:hAnsi="Times New Roman"/>
          <w:sz w:val="28"/>
          <w:szCs w:val="28"/>
        </w:rPr>
        <w:t>Евроазиатским</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Уникальность геополитического положения сначала Османской империи, а затем и Турции, необходимость в тесных политико-экономических контактах со странами Запада и Россией, предопределило развитие по иному, нежели у всех остальных стран мусульманской цивилизации, пути. Как пишет Ю. Ли, </w:t>
      </w:r>
      <w:r w:rsidR="005E78BD">
        <w:rPr>
          <w:rFonts w:ascii="Times New Roman" w:hAnsi="Times New Roman"/>
          <w:sz w:val="28"/>
          <w:szCs w:val="28"/>
        </w:rPr>
        <w:t>"</w:t>
      </w:r>
      <w:r w:rsidRPr="005E78BD">
        <w:rPr>
          <w:rFonts w:ascii="Times New Roman" w:hAnsi="Times New Roman"/>
          <w:sz w:val="28"/>
          <w:szCs w:val="28"/>
        </w:rPr>
        <w:t>Турция в регионе стран Ближнего и Среднего Востока оказывалась первой на многих этапах исторического развития. Она первой завоевала политическую независимость, первой начала отстаивать экономическую самостоятельность…в ней первой была заложена основа изменения политики государства по отношению к исламу</w:t>
      </w:r>
      <w:r w:rsidR="005E78BD">
        <w:rPr>
          <w:rFonts w:ascii="Times New Roman" w:hAnsi="Times New Roman"/>
          <w:sz w:val="28"/>
          <w:szCs w:val="28"/>
        </w:rPr>
        <w:t>"</w:t>
      </w:r>
      <w:r w:rsidRPr="005E78BD">
        <w:rPr>
          <w:rFonts w:ascii="Times New Roman" w:hAnsi="Times New Roman"/>
          <w:sz w:val="28"/>
          <w:szCs w:val="28"/>
        </w:rPr>
        <w:t xml:space="preserve">. Тем не менее, процесс </w:t>
      </w:r>
      <w:r w:rsidRPr="005E78BD">
        <w:rPr>
          <w:rFonts w:ascii="Times New Roman" w:hAnsi="Times New Roman"/>
          <w:i/>
          <w:sz w:val="28"/>
          <w:szCs w:val="28"/>
          <w:lang w:val="en-US"/>
        </w:rPr>
        <w:t>la</w:t>
      </w:r>
      <w:r w:rsidRPr="005E78BD">
        <w:rPr>
          <w:rFonts w:ascii="Times New Roman" w:hAnsi="Times New Roman"/>
          <w:i/>
          <w:sz w:val="28"/>
          <w:szCs w:val="28"/>
        </w:rPr>
        <w:t xml:space="preserve"> </w:t>
      </w:r>
      <w:r w:rsidRPr="005E78BD">
        <w:rPr>
          <w:rFonts w:ascii="Times New Roman" w:hAnsi="Times New Roman"/>
          <w:i/>
          <w:sz w:val="28"/>
          <w:szCs w:val="28"/>
          <w:lang w:val="en-US"/>
        </w:rPr>
        <w:t>revanche</w:t>
      </w:r>
      <w:r w:rsidRPr="005E78BD">
        <w:rPr>
          <w:rFonts w:ascii="Times New Roman" w:hAnsi="Times New Roman"/>
          <w:i/>
          <w:sz w:val="28"/>
          <w:szCs w:val="28"/>
        </w:rPr>
        <w:t xml:space="preserve"> </w:t>
      </w:r>
      <w:r w:rsidRPr="005E78BD">
        <w:rPr>
          <w:rFonts w:ascii="Times New Roman" w:hAnsi="Times New Roman"/>
          <w:i/>
          <w:sz w:val="28"/>
          <w:szCs w:val="28"/>
          <w:lang w:val="en-US"/>
        </w:rPr>
        <w:t>de</w:t>
      </w:r>
      <w:r w:rsidRPr="005E78BD">
        <w:rPr>
          <w:rFonts w:ascii="Times New Roman" w:hAnsi="Times New Roman"/>
          <w:i/>
          <w:sz w:val="28"/>
          <w:szCs w:val="28"/>
        </w:rPr>
        <w:t xml:space="preserve"> </w:t>
      </w:r>
      <w:r w:rsidRPr="005E78BD">
        <w:rPr>
          <w:rFonts w:ascii="Times New Roman" w:hAnsi="Times New Roman"/>
          <w:i/>
          <w:sz w:val="28"/>
          <w:szCs w:val="28"/>
          <w:lang w:val="en-US"/>
        </w:rPr>
        <w:t>Dieu</w:t>
      </w:r>
      <w:r w:rsidRPr="005E78BD">
        <w:rPr>
          <w:rFonts w:ascii="Times New Roman" w:hAnsi="Times New Roman"/>
          <w:sz w:val="28"/>
          <w:szCs w:val="28"/>
        </w:rPr>
        <w:t xml:space="preserve"> – религиозного возрождения – затронул и официально светскую, прозападную страну. Ренессанс ислама является реакцией на политику стран Запада по отношению к мусульманским странам. Ислам вновь проявил себя консолидирующим фактором</w:t>
      </w:r>
      <w:r w:rsidRPr="005E78BD">
        <w:rPr>
          <w:rFonts w:ascii="Times New Roman" w:hAnsi="Times New Roman"/>
          <w:sz w:val="28"/>
        </w:rPr>
        <w:t>, продемонстрировал устойчивость своей идеологии</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Но имеет ли смысл говорить, что ренессанс ислама в Турции произошёл по этой причине, учитывая, что теоретически можно причислять Турцию и к западным странам [Турция – член НАТО с </w:t>
      </w:r>
      <w:smartTag w:uri="urn:schemas-microsoft-com:office:smarttags" w:element="metricconverter">
        <w:smartTagPr>
          <w:attr w:name="ProductID" w:val="1952 г"/>
        </w:smartTagPr>
        <w:r w:rsidRPr="005E78BD">
          <w:rPr>
            <w:rFonts w:ascii="Times New Roman" w:hAnsi="Times New Roman"/>
            <w:sz w:val="28"/>
            <w:szCs w:val="28"/>
          </w:rPr>
          <w:t>1952 г</w:t>
        </w:r>
      </w:smartTag>
      <w:r w:rsidRPr="005E78BD">
        <w:rPr>
          <w:rFonts w:ascii="Times New Roman" w:hAnsi="Times New Roman"/>
          <w:sz w:val="28"/>
          <w:szCs w:val="28"/>
        </w:rPr>
        <w:t xml:space="preserve">.]? Нулифер Голе писал, что </w:t>
      </w:r>
      <w:r w:rsidR="005E78BD">
        <w:rPr>
          <w:rFonts w:ascii="Times New Roman" w:hAnsi="Times New Roman"/>
          <w:sz w:val="28"/>
          <w:szCs w:val="28"/>
        </w:rPr>
        <w:t>"</w:t>
      </w:r>
      <w:r w:rsidRPr="005E78BD">
        <w:rPr>
          <w:rFonts w:ascii="Times New Roman" w:hAnsi="Times New Roman"/>
          <w:sz w:val="28"/>
          <w:szCs w:val="28"/>
        </w:rPr>
        <w:t>появление исламизма есть результат исключения религиозного влияния на сферу политики</w:t>
      </w:r>
      <w:r w:rsidR="005E78BD">
        <w:rPr>
          <w:rFonts w:ascii="Times New Roman" w:hAnsi="Times New Roman"/>
          <w:sz w:val="28"/>
          <w:szCs w:val="28"/>
        </w:rPr>
        <w:t>"</w:t>
      </w:r>
      <w:r w:rsidRPr="005E78BD">
        <w:rPr>
          <w:rFonts w:ascii="Times New Roman" w:hAnsi="Times New Roman"/>
          <w:sz w:val="28"/>
          <w:szCs w:val="28"/>
        </w:rPr>
        <w:t xml:space="preserve">. По его мнению, </w:t>
      </w:r>
      <w:r w:rsidR="005E78BD">
        <w:rPr>
          <w:rFonts w:ascii="Times New Roman" w:hAnsi="Times New Roman"/>
          <w:sz w:val="28"/>
          <w:szCs w:val="28"/>
        </w:rPr>
        <w:t>"</w:t>
      </w:r>
      <w:r w:rsidRPr="005E78BD">
        <w:rPr>
          <w:rFonts w:ascii="Times New Roman" w:hAnsi="Times New Roman"/>
          <w:sz w:val="28"/>
          <w:szCs w:val="28"/>
        </w:rPr>
        <w:t>исламисты пытаются найти нишу в социальной структуре общества</w:t>
      </w:r>
      <w:r w:rsidR="005E78BD">
        <w:rPr>
          <w:rFonts w:ascii="Times New Roman" w:hAnsi="Times New Roman"/>
          <w:sz w:val="28"/>
          <w:szCs w:val="28"/>
        </w:rPr>
        <w:t>"</w:t>
      </w:r>
      <w:r w:rsidRPr="005E78BD">
        <w:rPr>
          <w:rFonts w:ascii="Times New Roman" w:hAnsi="Times New Roman"/>
          <w:sz w:val="28"/>
          <w:szCs w:val="28"/>
        </w:rPr>
        <w:t>. Таким образом, можно предположить, что исламское возрождение есть ни что иное, как продукт реакции на кемалистскую религиозно-ситуационную адаптацию ислама.</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По мнению К.В. Вертяева, </w:t>
      </w:r>
      <w:r w:rsidR="005E78BD">
        <w:rPr>
          <w:rFonts w:ascii="Times New Roman" w:hAnsi="Times New Roman"/>
          <w:sz w:val="28"/>
          <w:szCs w:val="28"/>
        </w:rPr>
        <w:t>"</w:t>
      </w:r>
      <w:r w:rsidRPr="005E78BD">
        <w:rPr>
          <w:rFonts w:ascii="Times New Roman" w:hAnsi="Times New Roman"/>
          <w:sz w:val="28"/>
          <w:szCs w:val="28"/>
        </w:rPr>
        <w:t>кемализм</w:t>
      </w:r>
      <w:r w:rsidR="005E78BD">
        <w:rPr>
          <w:rFonts w:ascii="Times New Roman" w:hAnsi="Times New Roman"/>
          <w:sz w:val="28"/>
          <w:szCs w:val="28"/>
        </w:rPr>
        <w:t>"</w:t>
      </w:r>
      <w:r w:rsidRPr="005E78BD">
        <w:rPr>
          <w:rFonts w:ascii="Times New Roman" w:hAnsi="Times New Roman"/>
          <w:sz w:val="28"/>
          <w:szCs w:val="28"/>
        </w:rPr>
        <w:t xml:space="preserve"> является политической религией. Он приводит концепцию секуляризма Д.Е. Смита, который выделял три аспекта [этапа] секуляризма в соответствии с историческим опытом ряда стран:</w:t>
      </w:r>
    </w:p>
    <w:p w:rsidR="005E78BD" w:rsidRDefault="00673B29" w:rsidP="005E78BD">
      <w:pPr>
        <w:numPr>
          <w:ilvl w:val="0"/>
          <w:numId w:val="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Отделение церкви от политики</w:t>
      </w:r>
    </w:p>
    <w:p w:rsidR="005E78BD" w:rsidRDefault="00673B29" w:rsidP="005E78BD">
      <w:pPr>
        <w:numPr>
          <w:ilvl w:val="0"/>
          <w:numId w:val="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Рост влияния государства на религиозные, социальные, экономические аспекты жизни общества</w:t>
      </w:r>
    </w:p>
    <w:p w:rsidR="00673B29" w:rsidRPr="005E78BD" w:rsidRDefault="00673B29" w:rsidP="005E78BD">
      <w:pPr>
        <w:numPr>
          <w:ilvl w:val="0"/>
          <w:numId w:val="4"/>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Формирование секуляристской политической культуры на основе легитимности и национальной идентичности.</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По мнению К.В. Вертяева, в Турции эти этапы пройдены не были, так как во время активизации идеологии этатизма </w:t>
      </w:r>
      <w:r w:rsidR="005E78BD">
        <w:rPr>
          <w:rFonts w:ascii="Times New Roman" w:hAnsi="Times New Roman"/>
          <w:sz w:val="28"/>
          <w:szCs w:val="28"/>
        </w:rPr>
        <w:t>"</w:t>
      </w:r>
      <w:r w:rsidRPr="005E78BD">
        <w:rPr>
          <w:rFonts w:ascii="Times New Roman" w:hAnsi="Times New Roman"/>
          <w:sz w:val="28"/>
          <w:szCs w:val="28"/>
        </w:rPr>
        <w:t>происходило целенаправленное разрушение религиозного базиса всей культуры в целом, внедрение секуляризма в ткань политической культуры страны</w:t>
      </w:r>
      <w:r w:rsidR="005E78BD">
        <w:rPr>
          <w:rFonts w:ascii="Times New Roman" w:hAnsi="Times New Roman"/>
          <w:sz w:val="28"/>
          <w:szCs w:val="28"/>
        </w:rPr>
        <w:t>"</w:t>
      </w:r>
      <w:r w:rsidRPr="005E78BD">
        <w:rPr>
          <w:rFonts w:ascii="Times New Roman" w:hAnsi="Times New Roman"/>
          <w:sz w:val="28"/>
          <w:szCs w:val="28"/>
        </w:rPr>
        <w:t xml:space="preserve">. Таким образом, в Турции не произошло отделения религии от государства – вместо этого был введён </w:t>
      </w:r>
      <w:r w:rsidR="005E78BD">
        <w:rPr>
          <w:rFonts w:ascii="Times New Roman" w:hAnsi="Times New Roman"/>
          <w:sz w:val="28"/>
          <w:szCs w:val="28"/>
        </w:rPr>
        <w:t>"</w:t>
      </w:r>
      <w:r w:rsidRPr="005E78BD">
        <w:rPr>
          <w:rFonts w:ascii="Times New Roman" w:hAnsi="Times New Roman"/>
          <w:sz w:val="28"/>
          <w:szCs w:val="28"/>
        </w:rPr>
        <w:t xml:space="preserve">тотальный контроль [над религией] с внедрением </w:t>
      </w:r>
      <w:r w:rsidR="005E78BD">
        <w:rPr>
          <w:rFonts w:ascii="Times New Roman" w:hAnsi="Times New Roman"/>
          <w:sz w:val="28"/>
          <w:szCs w:val="28"/>
        </w:rPr>
        <w:t>"</w:t>
      </w:r>
      <w:r w:rsidRPr="005E78BD">
        <w:rPr>
          <w:rFonts w:ascii="Times New Roman" w:hAnsi="Times New Roman"/>
          <w:sz w:val="28"/>
          <w:szCs w:val="28"/>
        </w:rPr>
        <w:t>научно обоснованных</w:t>
      </w:r>
      <w:r w:rsidR="005E78BD">
        <w:rPr>
          <w:rFonts w:ascii="Times New Roman" w:hAnsi="Times New Roman"/>
          <w:sz w:val="28"/>
          <w:szCs w:val="28"/>
        </w:rPr>
        <w:t>"</w:t>
      </w:r>
      <w:r w:rsidRPr="005E78BD">
        <w:rPr>
          <w:rFonts w:ascii="Times New Roman" w:hAnsi="Times New Roman"/>
          <w:sz w:val="28"/>
          <w:szCs w:val="28"/>
        </w:rPr>
        <w:t xml:space="preserve"> ценностей вместо традиционных исламских</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Несмотря на мощь военного аппарата, стоит констатировать тот факт, что постепенно западники теряют свои позиции на политической арене Турции. Как уже упоминалось выше, общественные позиции они утратили уже давно, а в сельской местности этих позиций не было вообще. Как пишет В.И. Данилов, </w:t>
      </w:r>
      <w:r w:rsidR="005E78BD">
        <w:rPr>
          <w:rFonts w:ascii="Times New Roman" w:hAnsi="Times New Roman"/>
          <w:sz w:val="28"/>
          <w:szCs w:val="28"/>
        </w:rPr>
        <w:t>"</w:t>
      </w:r>
      <w:r w:rsidRPr="005E78BD">
        <w:rPr>
          <w:rFonts w:ascii="Times New Roman" w:hAnsi="Times New Roman"/>
          <w:sz w:val="28"/>
          <w:szCs w:val="28"/>
        </w:rPr>
        <w:t>перед западниками вырисовывается нелёгкая дилемма – сохранить правила демократической процедуры или плюнуть на демократию и продолжить репрессии против своего противника</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внутри всего исламского мира в целом нет единства. По мнению А.А. Игнатенко, в настоящее время происходит борьба </w:t>
      </w:r>
      <w:r w:rsidR="005E78BD">
        <w:rPr>
          <w:rFonts w:ascii="Times New Roman" w:hAnsi="Times New Roman"/>
          <w:sz w:val="28"/>
          <w:szCs w:val="28"/>
        </w:rPr>
        <w:t>"</w:t>
      </w:r>
      <w:r w:rsidRPr="005E78BD">
        <w:rPr>
          <w:rFonts w:ascii="Times New Roman" w:hAnsi="Times New Roman"/>
          <w:sz w:val="28"/>
          <w:szCs w:val="28"/>
        </w:rPr>
        <w:t>трёх исламистских проектов</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numPr>
          <w:ilvl w:val="0"/>
          <w:numId w:val="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Либеральный </w:t>
      </w:r>
      <w:r w:rsidRPr="005E78BD">
        <w:rPr>
          <w:rFonts w:ascii="Times New Roman" w:hAnsi="Times New Roman"/>
          <w:sz w:val="28"/>
          <w:szCs w:val="28"/>
          <w:lang w:val="en-US"/>
        </w:rPr>
        <w:t>[</w:t>
      </w:r>
      <w:r w:rsidRPr="005E78BD">
        <w:rPr>
          <w:rFonts w:ascii="Times New Roman" w:hAnsi="Times New Roman"/>
          <w:sz w:val="28"/>
          <w:szCs w:val="28"/>
        </w:rPr>
        <w:t>вестернизаторский, модернизаторский</w:t>
      </w:r>
      <w:r w:rsidRPr="005E78BD">
        <w:rPr>
          <w:rFonts w:ascii="Times New Roman" w:hAnsi="Times New Roman"/>
          <w:sz w:val="28"/>
          <w:szCs w:val="28"/>
          <w:lang w:val="en-US"/>
        </w:rPr>
        <w:t>]</w:t>
      </w:r>
    </w:p>
    <w:p w:rsidR="00673B29" w:rsidRPr="005E78BD" w:rsidRDefault="00673B29" w:rsidP="005E78BD">
      <w:pPr>
        <w:numPr>
          <w:ilvl w:val="0"/>
          <w:numId w:val="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Джихадистский </w:t>
      </w:r>
      <w:r w:rsidRPr="005E78BD">
        <w:rPr>
          <w:rFonts w:ascii="Times New Roman" w:hAnsi="Times New Roman"/>
          <w:sz w:val="28"/>
          <w:szCs w:val="28"/>
          <w:lang w:val="en-US"/>
        </w:rPr>
        <w:t>[</w:t>
      </w:r>
      <w:r w:rsidRPr="005E78BD">
        <w:rPr>
          <w:rFonts w:ascii="Times New Roman" w:hAnsi="Times New Roman"/>
          <w:sz w:val="28"/>
          <w:szCs w:val="28"/>
        </w:rPr>
        <w:t>фундаменталистский</w:t>
      </w:r>
      <w:r w:rsidRPr="005E78BD">
        <w:rPr>
          <w:rFonts w:ascii="Times New Roman" w:hAnsi="Times New Roman"/>
          <w:sz w:val="28"/>
          <w:szCs w:val="28"/>
          <w:lang w:val="en-US"/>
        </w:rPr>
        <w:t>]</w:t>
      </w:r>
    </w:p>
    <w:p w:rsidR="00673B29" w:rsidRPr="005E78BD" w:rsidRDefault="00673B29" w:rsidP="005E78BD">
      <w:pPr>
        <w:numPr>
          <w:ilvl w:val="0"/>
          <w:numId w:val="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Традиционно-консервативный</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Стоит отметить, что либеральный проект в большинстве стран не встречает поддержки масс, оставаясь частью мировоззрения наиболее образованной элиты.</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Турции </w:t>
      </w:r>
      <w:r w:rsidRPr="005E78BD">
        <w:rPr>
          <w:rFonts w:ascii="Times New Roman" w:hAnsi="Times New Roman"/>
          <w:sz w:val="28"/>
        </w:rPr>
        <w:t>исламизм</w:t>
      </w:r>
      <w:r w:rsidRPr="005E78BD">
        <w:rPr>
          <w:rFonts w:ascii="Times New Roman" w:hAnsi="Times New Roman"/>
          <w:sz w:val="28"/>
          <w:szCs w:val="28"/>
        </w:rPr>
        <w:t xml:space="preserve"> можно разделить на течения в рамках трёх </w:t>
      </w:r>
      <w:r w:rsidR="005E78BD">
        <w:rPr>
          <w:rFonts w:ascii="Times New Roman" w:hAnsi="Times New Roman"/>
          <w:sz w:val="28"/>
          <w:szCs w:val="28"/>
        </w:rPr>
        <w:t>"</w:t>
      </w:r>
      <w:r w:rsidRPr="005E78BD">
        <w:rPr>
          <w:rFonts w:ascii="Times New Roman" w:hAnsi="Times New Roman"/>
          <w:sz w:val="28"/>
          <w:szCs w:val="28"/>
        </w:rPr>
        <w:t>проектов</w:t>
      </w:r>
      <w:r w:rsidR="005E78BD">
        <w:rPr>
          <w:rFonts w:ascii="Times New Roman" w:hAnsi="Times New Roman"/>
          <w:sz w:val="28"/>
          <w:szCs w:val="28"/>
        </w:rPr>
        <w:t>"</w:t>
      </w:r>
      <w:r w:rsidRPr="005E78BD">
        <w:rPr>
          <w:rFonts w:ascii="Times New Roman" w:hAnsi="Times New Roman"/>
          <w:sz w:val="28"/>
          <w:szCs w:val="28"/>
        </w:rPr>
        <w:t>. Приведём наиболее удачную, на наш взгляд, классификацию, сформулированную Н.Г. Киреевым:</w:t>
      </w:r>
    </w:p>
    <w:p w:rsidR="005E78BD" w:rsidRDefault="00673B29" w:rsidP="005E78BD">
      <w:pPr>
        <w:numPr>
          <w:ilvl w:val="0"/>
          <w:numId w:val="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Террористический [только террор]</w:t>
      </w:r>
    </w:p>
    <w:p w:rsidR="005E78BD" w:rsidRDefault="00673B29" w:rsidP="005E78BD">
      <w:pPr>
        <w:numPr>
          <w:ilvl w:val="0"/>
          <w:numId w:val="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Жёсткий [террор + пропаганда, главный враг существующего режима]</w:t>
      </w:r>
    </w:p>
    <w:p w:rsidR="00673B29" w:rsidRPr="005E78BD" w:rsidRDefault="00673B29" w:rsidP="005E78BD">
      <w:pPr>
        <w:numPr>
          <w:ilvl w:val="0"/>
          <w:numId w:val="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Мягкий [умеренный курс действующего ныне правительства]</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Ренессанс ислама в Турции, на наш взгляд, вызван несколькими взаимосвязанными причинами. Пожалуй, наиважнейшая среди них – психология масс. Турецкое население в большинстве своём остаётся набожным и отказывается принимать сугубо европейский принцип </w:t>
      </w:r>
      <w:r w:rsidR="005E78BD">
        <w:rPr>
          <w:rFonts w:ascii="Times New Roman" w:hAnsi="Times New Roman"/>
          <w:sz w:val="28"/>
          <w:szCs w:val="28"/>
        </w:rPr>
        <w:t>"</w:t>
      </w:r>
      <w:r w:rsidRPr="005E78BD">
        <w:rPr>
          <w:rFonts w:ascii="Times New Roman" w:hAnsi="Times New Roman"/>
          <w:sz w:val="28"/>
          <w:szCs w:val="28"/>
        </w:rPr>
        <w:t>кесарю – кесарево, богу – богово</w:t>
      </w:r>
      <w:r w:rsidR="005E78BD">
        <w:rPr>
          <w:rFonts w:ascii="Times New Roman" w:hAnsi="Times New Roman"/>
          <w:sz w:val="28"/>
          <w:szCs w:val="28"/>
        </w:rPr>
        <w:t>"</w:t>
      </w:r>
      <w:r w:rsidRPr="005E78BD">
        <w:rPr>
          <w:rFonts w:ascii="Times New Roman" w:hAnsi="Times New Roman"/>
          <w:sz w:val="28"/>
          <w:szCs w:val="28"/>
        </w:rPr>
        <w:t xml:space="preserve">. Таким образом, смена цивилизационной парадигмы, о которой упоминалось выше, произошла только </w:t>
      </w:r>
      <w:r w:rsidR="005E78BD">
        <w:rPr>
          <w:rFonts w:ascii="Times New Roman" w:hAnsi="Times New Roman"/>
          <w:sz w:val="28"/>
          <w:szCs w:val="28"/>
        </w:rPr>
        <w:t>"</w:t>
      </w:r>
      <w:r w:rsidRPr="005E78BD">
        <w:rPr>
          <w:rFonts w:ascii="Times New Roman" w:hAnsi="Times New Roman"/>
          <w:sz w:val="28"/>
          <w:szCs w:val="28"/>
        </w:rPr>
        <w:t>на бумаге</w:t>
      </w:r>
      <w:r w:rsidR="005E78BD">
        <w:rPr>
          <w:rFonts w:ascii="Times New Roman" w:hAnsi="Times New Roman"/>
          <w:sz w:val="28"/>
          <w:szCs w:val="28"/>
        </w:rPr>
        <w:t>"</w:t>
      </w:r>
      <w:r w:rsidRPr="005E78BD">
        <w:rPr>
          <w:rFonts w:ascii="Times New Roman" w:hAnsi="Times New Roman"/>
          <w:sz w:val="28"/>
          <w:szCs w:val="28"/>
        </w:rPr>
        <w:t xml:space="preserve"> и в умах прозападнонастроенной части населения. На настроениях масс сказывается также тяжёлое экономическое положение страны, которое было вызвано форсированной модернизацией и интеграцией в капиталистический мир, которая</w:t>
      </w:r>
      <w:r w:rsidR="005E78BD">
        <w:rPr>
          <w:rFonts w:ascii="Times New Roman" w:hAnsi="Times New Roman"/>
          <w:sz w:val="28"/>
          <w:szCs w:val="28"/>
        </w:rPr>
        <w:t xml:space="preserve"> </w:t>
      </w:r>
      <w:r w:rsidRPr="005E78BD">
        <w:rPr>
          <w:rFonts w:ascii="Times New Roman" w:hAnsi="Times New Roman"/>
          <w:sz w:val="28"/>
          <w:szCs w:val="28"/>
        </w:rPr>
        <w:t>привела к постоянным цикличным экономическим и финансовым кризисам. Поэтому призывы шериатчилер [исламистов] построить исламскую экономику встречались массами с восторгом.</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Кроме того, немаловажным фактором остаётся то, что Европа раз за разом ставит шлагбаум Турции в её стремлении интегрироваться в ЕС. Разумеется, этот фактор действует на настроениях западников, а не на настроениях масс. Турецкие либералы всё чаще начинают задумываться о консолидации разрозненного исламского мира, а не об интеграции в Европу.</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Весомым аргументом исламистов, который привлекает в их ряды и массы, и интеллигенцию, является идея о том, что </w:t>
      </w:r>
      <w:r w:rsidR="005E78BD">
        <w:rPr>
          <w:rFonts w:ascii="Times New Roman" w:hAnsi="Times New Roman"/>
          <w:sz w:val="28"/>
          <w:szCs w:val="28"/>
        </w:rPr>
        <w:t>"</w:t>
      </w:r>
      <w:r w:rsidRPr="005E78BD">
        <w:rPr>
          <w:rFonts w:ascii="Times New Roman" w:hAnsi="Times New Roman"/>
          <w:sz w:val="28"/>
          <w:szCs w:val="28"/>
        </w:rPr>
        <w:t>век реформ</w:t>
      </w:r>
      <w:r w:rsidR="005E78BD">
        <w:rPr>
          <w:rFonts w:ascii="Times New Roman" w:hAnsi="Times New Roman"/>
          <w:sz w:val="28"/>
          <w:szCs w:val="28"/>
        </w:rPr>
        <w:t>"</w:t>
      </w:r>
      <w:r w:rsidRPr="005E78BD">
        <w:rPr>
          <w:rFonts w:ascii="Times New Roman" w:hAnsi="Times New Roman"/>
          <w:sz w:val="28"/>
          <w:szCs w:val="28"/>
        </w:rPr>
        <w:t xml:space="preserve"> и модернизации не только не сделал из Турции передовую державу, но ещё и стал причиной приобретения Турцией пороков западного общества, таких как </w:t>
      </w:r>
      <w:r w:rsidR="005E78BD">
        <w:rPr>
          <w:rFonts w:ascii="Times New Roman" w:hAnsi="Times New Roman"/>
          <w:sz w:val="28"/>
          <w:szCs w:val="28"/>
        </w:rPr>
        <w:t>"</w:t>
      </w:r>
      <w:r w:rsidRPr="005E78BD">
        <w:rPr>
          <w:rFonts w:ascii="Times New Roman" w:hAnsi="Times New Roman"/>
          <w:sz w:val="28"/>
          <w:szCs w:val="28"/>
        </w:rPr>
        <w:t>проституция, наркомания, алкоголизм, неизвестные ранее болезни…одновременно утратив любовь, доброту, правдивость, альтруизм, поэзию</w:t>
      </w:r>
      <w:r w:rsidR="005E78BD">
        <w:rPr>
          <w:rFonts w:ascii="Times New Roman" w:hAnsi="Times New Roman"/>
          <w:sz w:val="28"/>
          <w:szCs w:val="28"/>
        </w:rPr>
        <w:t>"</w:t>
      </w:r>
      <w:r w:rsidRPr="005E78BD">
        <w:rPr>
          <w:rFonts w:ascii="Times New Roman" w:hAnsi="Times New Roman"/>
          <w:sz w:val="28"/>
          <w:szCs w:val="28"/>
        </w:rPr>
        <w:t xml:space="preserve">. Как пишет И.В. Кудряшова, </w:t>
      </w:r>
      <w:r w:rsidR="005E78BD">
        <w:rPr>
          <w:rFonts w:ascii="Times New Roman" w:hAnsi="Times New Roman"/>
          <w:sz w:val="28"/>
          <w:szCs w:val="28"/>
        </w:rPr>
        <w:t>"</w:t>
      </w:r>
      <w:r w:rsidRPr="005E78BD">
        <w:rPr>
          <w:rFonts w:ascii="Times New Roman" w:hAnsi="Times New Roman"/>
          <w:sz w:val="28"/>
          <w:szCs w:val="28"/>
        </w:rPr>
        <w:t>кризис норм и ценностей…вызван разрушением традиционного [и] неуспехом нового</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Главной же особенностью </w:t>
      </w:r>
      <w:r w:rsidRPr="005E78BD">
        <w:rPr>
          <w:rFonts w:ascii="Times New Roman" w:hAnsi="Times New Roman"/>
          <w:sz w:val="28"/>
        </w:rPr>
        <w:t>исламизма</w:t>
      </w:r>
      <w:r w:rsidRPr="005E78BD">
        <w:rPr>
          <w:rFonts w:ascii="Times New Roman" w:hAnsi="Times New Roman"/>
          <w:sz w:val="28"/>
          <w:szCs w:val="28"/>
        </w:rPr>
        <w:t xml:space="preserve"> в Турции [помимо того, что ислам официально отделён от государства], является генезис </w:t>
      </w:r>
      <w:r w:rsidRPr="005E78BD">
        <w:rPr>
          <w:rFonts w:ascii="Times New Roman" w:hAnsi="Times New Roman"/>
          <w:sz w:val="28"/>
        </w:rPr>
        <w:t>исламизма</w:t>
      </w:r>
      <w:r w:rsidRPr="005E78BD">
        <w:rPr>
          <w:rFonts w:ascii="Times New Roman" w:hAnsi="Times New Roman"/>
          <w:sz w:val="28"/>
          <w:szCs w:val="28"/>
        </w:rPr>
        <w:t xml:space="preserve"> </w:t>
      </w:r>
      <w:r w:rsidR="005E78BD">
        <w:rPr>
          <w:rFonts w:ascii="Times New Roman" w:hAnsi="Times New Roman"/>
          <w:sz w:val="28"/>
          <w:szCs w:val="28"/>
        </w:rPr>
        <w:t>"</w:t>
      </w:r>
      <w:r w:rsidRPr="005E78BD">
        <w:rPr>
          <w:rFonts w:ascii="Times New Roman" w:hAnsi="Times New Roman"/>
          <w:sz w:val="28"/>
          <w:szCs w:val="28"/>
        </w:rPr>
        <w:t>мягкого</w:t>
      </w:r>
      <w:r w:rsidR="005E78BD">
        <w:rPr>
          <w:rFonts w:ascii="Times New Roman" w:hAnsi="Times New Roman"/>
          <w:sz w:val="28"/>
          <w:szCs w:val="28"/>
        </w:rPr>
        <w:t>"</w:t>
      </w:r>
      <w:r w:rsidRPr="005E78BD">
        <w:rPr>
          <w:rFonts w:ascii="Times New Roman" w:hAnsi="Times New Roman"/>
          <w:sz w:val="28"/>
          <w:szCs w:val="28"/>
        </w:rPr>
        <w:t xml:space="preserve"> толка. Своего рода мусульманские либералы, Белая Партия, предлагают свой вариант цивилизационного развития, который по своей сути имеет все шансы стать подлинно </w:t>
      </w:r>
      <w:r w:rsidR="005E78BD">
        <w:rPr>
          <w:rFonts w:ascii="Times New Roman" w:hAnsi="Times New Roman"/>
          <w:sz w:val="28"/>
          <w:szCs w:val="28"/>
        </w:rPr>
        <w:t>"</w:t>
      </w:r>
      <w:r w:rsidRPr="005E78BD">
        <w:rPr>
          <w:rFonts w:ascii="Times New Roman" w:hAnsi="Times New Roman"/>
          <w:sz w:val="28"/>
          <w:szCs w:val="28"/>
        </w:rPr>
        <w:t>евроазиатским</w:t>
      </w:r>
      <w:r w:rsidR="005E78BD">
        <w:rPr>
          <w:rFonts w:ascii="Times New Roman" w:hAnsi="Times New Roman"/>
          <w:sz w:val="28"/>
          <w:szCs w:val="28"/>
        </w:rPr>
        <w:t>"</w:t>
      </w:r>
      <w:r w:rsidRPr="005E78BD">
        <w:rPr>
          <w:rFonts w:ascii="Times New Roman" w:hAnsi="Times New Roman"/>
          <w:sz w:val="28"/>
          <w:szCs w:val="28"/>
        </w:rPr>
        <w:t xml:space="preserve"> или </w:t>
      </w:r>
      <w:r w:rsidR="005E78BD">
        <w:rPr>
          <w:rFonts w:ascii="Times New Roman" w:hAnsi="Times New Roman"/>
          <w:sz w:val="28"/>
          <w:szCs w:val="28"/>
        </w:rPr>
        <w:t>"</w:t>
      </w:r>
      <w:r w:rsidRPr="005E78BD">
        <w:rPr>
          <w:rFonts w:ascii="Times New Roman" w:hAnsi="Times New Roman"/>
          <w:sz w:val="28"/>
          <w:szCs w:val="28"/>
        </w:rPr>
        <w:t>мусульмано-европейским</w:t>
      </w:r>
      <w:r w:rsidR="005E78BD">
        <w:rPr>
          <w:rFonts w:ascii="Times New Roman" w:hAnsi="Times New Roman"/>
          <w:sz w:val="28"/>
          <w:szCs w:val="28"/>
        </w:rPr>
        <w:t>"</w:t>
      </w:r>
      <w:r w:rsidRPr="005E78BD">
        <w:rPr>
          <w:rFonts w:ascii="Times New Roman" w:hAnsi="Times New Roman"/>
          <w:sz w:val="28"/>
          <w:szCs w:val="28"/>
        </w:rPr>
        <w:t>. Риторика Эрдоана и его сторонников благожелательно встречается в Европе и США, которым близок дух компромисса, являющийся, пожалуй, центральной идей умеренных исламистов. Но в самой Турции к этой риторике подход двоякий, о чём речь пойдёт во втором параграфе нашей работы.</w:t>
      </w:r>
    </w:p>
    <w:p w:rsidR="00673B29" w:rsidRPr="005E78BD" w:rsidRDefault="00673B29" w:rsidP="005E78BD">
      <w:pPr>
        <w:suppressAutoHyphens/>
        <w:spacing w:after="0" w:line="360" w:lineRule="auto"/>
        <w:ind w:firstLine="709"/>
        <w:jc w:val="both"/>
        <w:rPr>
          <w:rFonts w:ascii="Times New Roman" w:hAnsi="Times New Roman"/>
          <w:sz w:val="28"/>
          <w:szCs w:val="28"/>
        </w:rPr>
      </w:pPr>
    </w:p>
    <w:p w:rsidR="00673B29" w:rsidRPr="005E78BD" w:rsidRDefault="00673B29" w:rsidP="005E78BD">
      <w:pPr>
        <w:pStyle w:val="2"/>
        <w:keepNext w:val="0"/>
        <w:keepLines w:val="0"/>
        <w:suppressAutoHyphens/>
        <w:spacing w:before="0" w:line="360" w:lineRule="auto"/>
        <w:ind w:firstLine="709"/>
        <w:jc w:val="both"/>
        <w:rPr>
          <w:rFonts w:ascii="Times New Roman" w:hAnsi="Times New Roman"/>
          <w:color w:val="auto"/>
          <w:sz w:val="28"/>
        </w:rPr>
      </w:pPr>
      <w:bookmarkStart w:id="9" w:name="_Toc231073846"/>
      <w:r w:rsidRPr="005E78BD">
        <w:rPr>
          <w:rFonts w:ascii="Times New Roman" w:hAnsi="Times New Roman"/>
          <w:color w:val="auto"/>
          <w:sz w:val="28"/>
        </w:rPr>
        <w:t xml:space="preserve">§2. </w:t>
      </w:r>
      <w:r w:rsidR="005E78BD">
        <w:rPr>
          <w:rFonts w:ascii="Times New Roman" w:hAnsi="Times New Roman"/>
          <w:color w:val="auto"/>
          <w:sz w:val="28"/>
        </w:rPr>
        <w:t>"</w:t>
      </w:r>
      <w:r w:rsidR="00BF0CA5" w:rsidRPr="005E78BD">
        <w:rPr>
          <w:rFonts w:ascii="Times New Roman" w:hAnsi="Times New Roman"/>
          <w:color w:val="auto"/>
          <w:sz w:val="28"/>
        </w:rPr>
        <w:t>Умеренный</w:t>
      </w:r>
      <w:r w:rsidR="005E78BD">
        <w:rPr>
          <w:rFonts w:ascii="Times New Roman" w:hAnsi="Times New Roman"/>
          <w:color w:val="auto"/>
          <w:sz w:val="28"/>
        </w:rPr>
        <w:t>"</w:t>
      </w:r>
      <w:r w:rsidRPr="005E78BD">
        <w:rPr>
          <w:rFonts w:ascii="Times New Roman" w:hAnsi="Times New Roman"/>
          <w:color w:val="auto"/>
          <w:sz w:val="28"/>
        </w:rPr>
        <w:t xml:space="preserve"> ислам – компромисс между кемалистами и исламистами</w:t>
      </w:r>
      <w:bookmarkEnd w:id="9"/>
    </w:p>
    <w:p w:rsidR="005E78BD" w:rsidRPr="005E78BD" w:rsidRDefault="005E78BD" w:rsidP="005E78BD"/>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После того, как в июне </w:t>
      </w:r>
      <w:smartTag w:uri="urn:schemas-microsoft-com:office:smarttags" w:element="metricconverter">
        <w:smartTagPr>
          <w:attr w:name="ProductID" w:val="2001 г"/>
        </w:smartTagPr>
        <w:r w:rsidRPr="005E78BD">
          <w:rPr>
            <w:rFonts w:ascii="Times New Roman" w:hAnsi="Times New Roman"/>
            <w:sz w:val="28"/>
            <w:szCs w:val="28"/>
          </w:rPr>
          <w:t>2001 г</w:t>
        </w:r>
      </w:smartTag>
      <w:r w:rsidRPr="005E78BD">
        <w:rPr>
          <w:rFonts w:ascii="Times New Roman" w:hAnsi="Times New Roman"/>
          <w:sz w:val="28"/>
          <w:szCs w:val="28"/>
        </w:rPr>
        <w:t xml:space="preserve">. была закрыта партия Фазилет, её сторонники разделились на два течения – традиционалистов из партии Саадет и </w:t>
      </w:r>
      <w:r w:rsidR="005E78BD">
        <w:rPr>
          <w:rFonts w:ascii="Times New Roman" w:hAnsi="Times New Roman"/>
          <w:sz w:val="28"/>
          <w:szCs w:val="28"/>
        </w:rPr>
        <w:t>"</w:t>
      </w:r>
      <w:r w:rsidRPr="005E78BD">
        <w:rPr>
          <w:rFonts w:ascii="Times New Roman" w:hAnsi="Times New Roman"/>
          <w:sz w:val="28"/>
          <w:szCs w:val="28"/>
        </w:rPr>
        <w:t>обновителей</w:t>
      </w:r>
      <w:r w:rsidR="005E78BD">
        <w:rPr>
          <w:rFonts w:ascii="Times New Roman" w:hAnsi="Times New Roman"/>
          <w:sz w:val="28"/>
          <w:szCs w:val="28"/>
        </w:rPr>
        <w:t>"</w:t>
      </w:r>
      <w:r w:rsidRPr="005E78BD">
        <w:rPr>
          <w:rFonts w:ascii="Times New Roman" w:hAnsi="Times New Roman"/>
          <w:sz w:val="28"/>
          <w:szCs w:val="28"/>
        </w:rPr>
        <w:t xml:space="preserve"> из Белой Партии [основана в августе </w:t>
      </w:r>
      <w:smartTag w:uri="urn:schemas-microsoft-com:office:smarttags" w:element="metricconverter">
        <w:smartTagPr>
          <w:attr w:name="ProductID" w:val="2001 г"/>
        </w:smartTagPr>
        <w:r w:rsidRPr="005E78BD">
          <w:rPr>
            <w:rFonts w:ascii="Times New Roman" w:hAnsi="Times New Roman"/>
            <w:sz w:val="28"/>
            <w:szCs w:val="28"/>
          </w:rPr>
          <w:t>2001 г</w:t>
        </w:r>
      </w:smartTag>
      <w:r w:rsidRPr="005E78BD">
        <w:rPr>
          <w:rFonts w:ascii="Times New Roman" w:hAnsi="Times New Roman"/>
          <w:sz w:val="28"/>
          <w:szCs w:val="28"/>
        </w:rPr>
        <w:t xml:space="preserve">., считается </w:t>
      </w:r>
      <w:r w:rsidR="005E78BD">
        <w:rPr>
          <w:rFonts w:ascii="Times New Roman" w:hAnsi="Times New Roman"/>
          <w:sz w:val="28"/>
          <w:szCs w:val="28"/>
        </w:rPr>
        <w:t>"</w:t>
      </w:r>
      <w:r w:rsidRPr="005E78BD">
        <w:rPr>
          <w:rFonts w:ascii="Times New Roman" w:hAnsi="Times New Roman"/>
          <w:sz w:val="28"/>
          <w:szCs w:val="28"/>
        </w:rPr>
        <w:t>правоконсервативной партией исламистского толка</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Во главе второй встал бывший мэр Стамбула, популярный в Турции политик Реджип Тайип Эрдоан, окончивший в своё время духовную школу имамов-хатибов и участвовавший в ряде происламских партий и движений. В декабре </w:t>
      </w:r>
      <w:smartTag w:uri="urn:schemas-microsoft-com:office:smarttags" w:element="metricconverter">
        <w:smartTagPr>
          <w:attr w:name="ProductID" w:val="1997 г"/>
        </w:smartTagPr>
        <w:r w:rsidRPr="005E78BD">
          <w:rPr>
            <w:rFonts w:ascii="Times New Roman" w:hAnsi="Times New Roman"/>
            <w:sz w:val="28"/>
            <w:szCs w:val="28"/>
          </w:rPr>
          <w:t>1997 г</w:t>
        </w:r>
      </w:smartTag>
      <w:r w:rsidRPr="005E78BD">
        <w:rPr>
          <w:rFonts w:ascii="Times New Roman" w:hAnsi="Times New Roman"/>
          <w:sz w:val="28"/>
          <w:szCs w:val="28"/>
        </w:rPr>
        <w:t xml:space="preserve">. на митинге Эрдоан прочитал стихи Зии Гёкальпа, где были такие слова: </w:t>
      </w:r>
      <w:r w:rsidR="005E78BD">
        <w:rPr>
          <w:rFonts w:ascii="Times New Roman" w:hAnsi="Times New Roman"/>
          <w:sz w:val="28"/>
          <w:szCs w:val="28"/>
        </w:rPr>
        <w:t>"</w:t>
      </w:r>
      <w:r w:rsidRPr="005E78BD">
        <w:rPr>
          <w:rFonts w:ascii="Times New Roman" w:hAnsi="Times New Roman"/>
          <w:sz w:val="28"/>
          <w:szCs w:val="28"/>
        </w:rPr>
        <w:t>Минареты – наши штыки, купола – наши каски, мечети – наши казармы, а правоверные – наши солдаты</w:t>
      </w:r>
      <w:r w:rsidR="005E78BD">
        <w:rPr>
          <w:rFonts w:ascii="Times New Roman" w:hAnsi="Times New Roman"/>
          <w:sz w:val="28"/>
          <w:szCs w:val="28"/>
        </w:rPr>
        <w:t>"</w:t>
      </w:r>
      <w:r w:rsidRPr="005E78BD">
        <w:rPr>
          <w:rFonts w:ascii="Times New Roman" w:hAnsi="Times New Roman"/>
          <w:sz w:val="28"/>
          <w:szCs w:val="28"/>
        </w:rPr>
        <w:t>. Вследствие этого он был осуждён на 10 месяцев согласно статье 312/2 УК Турции [разжигание религиозной розни].</w:t>
      </w:r>
    </w:p>
    <w:p w:rsid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ПСР предложила вниманию общественности совершенно новую программу-компромисс, выступая за </w:t>
      </w:r>
      <w:r w:rsidR="005E78BD">
        <w:rPr>
          <w:rFonts w:ascii="Times New Roman" w:hAnsi="Times New Roman"/>
          <w:sz w:val="28"/>
          <w:szCs w:val="28"/>
        </w:rPr>
        <w:t>"</w:t>
      </w:r>
      <w:r w:rsidRPr="005E78BD">
        <w:rPr>
          <w:rFonts w:ascii="Times New Roman" w:hAnsi="Times New Roman"/>
          <w:sz w:val="28"/>
          <w:szCs w:val="28"/>
        </w:rPr>
        <w:t>демократическое, светское и социальное государство</w:t>
      </w:r>
      <w:r w:rsidR="005E78BD">
        <w:rPr>
          <w:rFonts w:ascii="Times New Roman" w:hAnsi="Times New Roman"/>
          <w:sz w:val="28"/>
          <w:szCs w:val="28"/>
        </w:rPr>
        <w:t>"</w:t>
      </w:r>
      <w:r w:rsidRPr="005E78BD">
        <w:rPr>
          <w:rFonts w:ascii="Times New Roman" w:hAnsi="Times New Roman"/>
          <w:sz w:val="28"/>
          <w:szCs w:val="28"/>
        </w:rPr>
        <w:t>. Политическая гибкость Эрдоана привела к тому, что победив на выборах 2002 г., ПСР удерживает власть в стране до настоящего времени, даже несмотря на то, что военные и КС делают серьёзные попытки к закрытию партии; электорат партии абсолютно нормально составляют и либералы, и исламисты.</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Н.Г. Киреев приводит высказывание обозревателя оппозиционной ПСР газеты Джумхуриет: </w:t>
      </w:r>
      <w:r w:rsidR="005E78BD">
        <w:rPr>
          <w:rFonts w:ascii="Times New Roman" w:hAnsi="Times New Roman"/>
          <w:sz w:val="28"/>
          <w:szCs w:val="28"/>
        </w:rPr>
        <w:t>"</w:t>
      </w:r>
      <w:r w:rsidRPr="005E78BD">
        <w:rPr>
          <w:rFonts w:ascii="Times New Roman" w:hAnsi="Times New Roman"/>
          <w:sz w:val="28"/>
          <w:szCs w:val="28"/>
        </w:rPr>
        <w:t>Эрдоан освободился от консерватизма Эрбакана, прибегнул к более мягкому тону и сократил исламскую риторику…но итоги выборов свидетельствуют, что процесс модернизации сопровождается, пусть и в мягком варианте, активным присутствием политического ислама</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Налицо желание руководства партии представить её существование таким же органичным, как существование партии христианских демократов в Германии. По всей видимости, мы наблюдаем общий кризис политических теорий, нуждающихся в нравственном фундаменте своих теорий, как живое нуждается в воздухе.</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Также абсолютно понятно, что правящая элита </w:t>
      </w:r>
      <w:r w:rsidR="005E78BD">
        <w:rPr>
          <w:rFonts w:ascii="Times New Roman" w:hAnsi="Times New Roman"/>
          <w:sz w:val="28"/>
          <w:szCs w:val="28"/>
        </w:rPr>
        <w:t>"</w:t>
      </w:r>
      <w:r w:rsidRPr="005E78BD">
        <w:rPr>
          <w:rFonts w:ascii="Times New Roman" w:hAnsi="Times New Roman"/>
          <w:sz w:val="28"/>
          <w:szCs w:val="28"/>
        </w:rPr>
        <w:t>выучила</w:t>
      </w:r>
      <w:r w:rsidR="005E78BD">
        <w:rPr>
          <w:rFonts w:ascii="Times New Roman" w:hAnsi="Times New Roman"/>
          <w:sz w:val="28"/>
          <w:szCs w:val="28"/>
        </w:rPr>
        <w:t>"</w:t>
      </w:r>
      <w:r w:rsidRPr="005E78BD">
        <w:rPr>
          <w:rFonts w:ascii="Times New Roman" w:hAnsi="Times New Roman"/>
          <w:sz w:val="28"/>
          <w:szCs w:val="28"/>
        </w:rPr>
        <w:t xml:space="preserve"> уроки истории </w:t>
      </w:r>
      <w:r w:rsidRPr="005E78BD">
        <w:rPr>
          <w:rFonts w:ascii="Times New Roman" w:hAnsi="Times New Roman"/>
          <w:sz w:val="28"/>
          <w:szCs w:val="28"/>
          <w:lang w:val="en-US"/>
        </w:rPr>
        <w:t>XX</w:t>
      </w:r>
      <w:r w:rsidRPr="005E78BD">
        <w:rPr>
          <w:rFonts w:ascii="Times New Roman" w:hAnsi="Times New Roman"/>
          <w:sz w:val="28"/>
          <w:szCs w:val="28"/>
        </w:rPr>
        <w:t xml:space="preserve"> в. и, </w:t>
      </w:r>
      <w:r w:rsidR="005E78BD">
        <w:rPr>
          <w:rFonts w:ascii="Times New Roman" w:hAnsi="Times New Roman"/>
          <w:sz w:val="28"/>
          <w:szCs w:val="28"/>
        </w:rPr>
        <w:t>"</w:t>
      </w:r>
      <w:r w:rsidRPr="005E78BD">
        <w:rPr>
          <w:rFonts w:ascii="Times New Roman" w:hAnsi="Times New Roman"/>
          <w:sz w:val="28"/>
          <w:szCs w:val="28"/>
        </w:rPr>
        <w:t>памятуя о неоднократных военных переворотах, приложила немало усилий…чтобы освоить стандарты западной демократии</w:t>
      </w:r>
      <w:r w:rsidR="005E78BD">
        <w:rPr>
          <w:rFonts w:ascii="Times New Roman" w:hAnsi="Times New Roman"/>
          <w:sz w:val="28"/>
          <w:szCs w:val="28"/>
        </w:rPr>
        <w:t>"</w:t>
      </w:r>
      <w:r w:rsidRPr="005E78BD">
        <w:rPr>
          <w:rFonts w:ascii="Times New Roman" w:hAnsi="Times New Roman"/>
          <w:sz w:val="28"/>
          <w:szCs w:val="28"/>
        </w:rPr>
        <w:t xml:space="preserve">. Как пишет Н. Киреев, в турецких СМИ стала популярна тема так называемой </w:t>
      </w:r>
      <w:r w:rsidR="005E78BD">
        <w:rPr>
          <w:rFonts w:ascii="Times New Roman" w:hAnsi="Times New Roman"/>
          <w:sz w:val="28"/>
          <w:szCs w:val="28"/>
        </w:rPr>
        <w:t>"</w:t>
      </w:r>
      <w:r w:rsidRPr="005E78BD">
        <w:rPr>
          <w:rFonts w:ascii="Times New Roman" w:hAnsi="Times New Roman"/>
          <w:sz w:val="28"/>
          <w:szCs w:val="28"/>
        </w:rPr>
        <w:t>красной черты</w:t>
      </w:r>
      <w:r w:rsidR="005E78BD">
        <w:rPr>
          <w:rFonts w:ascii="Times New Roman" w:hAnsi="Times New Roman"/>
          <w:sz w:val="28"/>
          <w:szCs w:val="28"/>
        </w:rPr>
        <w:t>"</w:t>
      </w:r>
      <w:r w:rsidRPr="005E78BD">
        <w:rPr>
          <w:rFonts w:ascii="Times New Roman" w:hAnsi="Times New Roman"/>
          <w:sz w:val="28"/>
          <w:szCs w:val="28"/>
        </w:rPr>
        <w:t xml:space="preserve">, которую </w:t>
      </w:r>
      <w:r w:rsidR="005E78BD">
        <w:rPr>
          <w:rFonts w:ascii="Times New Roman" w:hAnsi="Times New Roman"/>
          <w:sz w:val="28"/>
          <w:szCs w:val="28"/>
        </w:rPr>
        <w:t>"</w:t>
      </w:r>
      <w:r w:rsidRPr="005E78BD">
        <w:rPr>
          <w:rFonts w:ascii="Times New Roman" w:hAnsi="Times New Roman"/>
          <w:sz w:val="28"/>
          <w:szCs w:val="28"/>
        </w:rPr>
        <w:t>новой власти не следует пересекать, чтобы не вызвать подозрений в её намерении подорвать в стране светский режим</w:t>
      </w:r>
      <w:r w:rsidR="005E78BD">
        <w:rPr>
          <w:rFonts w:ascii="Times New Roman" w:hAnsi="Times New Roman"/>
          <w:sz w:val="28"/>
          <w:szCs w:val="28"/>
        </w:rPr>
        <w:t>"</w:t>
      </w:r>
      <w:r w:rsidRPr="005E78BD">
        <w:rPr>
          <w:rFonts w:ascii="Times New Roman" w:hAnsi="Times New Roman"/>
          <w:sz w:val="28"/>
          <w:szCs w:val="28"/>
        </w:rPr>
        <w:t>.</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Обращает на себя внимание и программа партии. Созданная </w:t>
      </w:r>
      <w:r w:rsidR="005E78BD">
        <w:rPr>
          <w:rFonts w:ascii="Times New Roman" w:hAnsi="Times New Roman"/>
          <w:sz w:val="28"/>
          <w:szCs w:val="28"/>
        </w:rPr>
        <w:t>"</w:t>
      </w:r>
      <w:r w:rsidRPr="005E78BD">
        <w:rPr>
          <w:rFonts w:ascii="Times New Roman" w:hAnsi="Times New Roman"/>
          <w:sz w:val="28"/>
          <w:szCs w:val="28"/>
        </w:rPr>
        <w:t>по мотивам</w:t>
      </w:r>
      <w:r w:rsidR="005E78BD">
        <w:rPr>
          <w:rFonts w:ascii="Times New Roman" w:hAnsi="Times New Roman"/>
          <w:sz w:val="28"/>
          <w:szCs w:val="28"/>
        </w:rPr>
        <w:t>"</w:t>
      </w:r>
      <w:r w:rsidRPr="005E78BD">
        <w:rPr>
          <w:rFonts w:ascii="Times New Roman" w:hAnsi="Times New Roman"/>
          <w:sz w:val="28"/>
          <w:szCs w:val="28"/>
        </w:rPr>
        <w:t xml:space="preserve"> копенгагенских критериев, она провозглашает полное принятие западных свобод. Разумеется, провозглашается и свобода совести, а роль ислама сводится к религии большей части населения; фактически нет никакого задокументированного намёка на исламизм, кроме двух небольших фраз в конце преамбулы [Всё будет лучше с нами, с помощью Аллаха] и в конце всей программы [Будет ли Аллах…помощником нашей нации?].</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Как компромисс в программе звучат задачи партии, совмещающие в себе создание </w:t>
      </w:r>
      <w:r w:rsidR="005E78BD">
        <w:rPr>
          <w:rFonts w:ascii="Times New Roman" w:hAnsi="Times New Roman"/>
          <w:sz w:val="28"/>
          <w:szCs w:val="28"/>
        </w:rPr>
        <w:t>"</w:t>
      </w:r>
      <w:r w:rsidRPr="005E78BD">
        <w:rPr>
          <w:rFonts w:ascii="Times New Roman" w:hAnsi="Times New Roman"/>
          <w:sz w:val="28"/>
          <w:szCs w:val="28"/>
        </w:rPr>
        <w:t>мусульманской демократии</w:t>
      </w:r>
      <w:r w:rsidR="005E78BD">
        <w:rPr>
          <w:rFonts w:ascii="Times New Roman" w:hAnsi="Times New Roman"/>
          <w:sz w:val="28"/>
          <w:szCs w:val="28"/>
        </w:rPr>
        <w:t>"</w:t>
      </w:r>
      <w:r w:rsidRPr="005E78BD">
        <w:rPr>
          <w:rFonts w:ascii="Times New Roman" w:hAnsi="Times New Roman"/>
          <w:sz w:val="28"/>
          <w:szCs w:val="28"/>
        </w:rPr>
        <w:t>, интеграцию в Европу и сотрудничество с армией, как гарантом анти-экстремизма.</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3 ноября 2002 г. Белая Партия победила на выборах в меджлис, получив 54% голосов [второе место заняла Народно-республиканская партия, набравшая 19% во главе с Денизом Байкалом, далее НРП. Остальные не прошли 10%-ный барьер].</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Уже 23 ноября 2002 г. была провозглашена новая программа правительства, нацеленная на вступление в ЕС и основанная на программе ПСР. Для этого предполагалось решить ряд глобальных задач: создание новой либеральной [здесь и далее </w:t>
      </w:r>
      <w:r w:rsidR="001E4BDA" w:rsidRPr="005E78BD">
        <w:rPr>
          <w:rFonts w:ascii="Times New Roman" w:hAnsi="Times New Roman"/>
          <w:sz w:val="28"/>
          <w:szCs w:val="28"/>
        </w:rPr>
        <w:t>–</w:t>
      </w:r>
      <w:r w:rsidRPr="005E78BD">
        <w:rPr>
          <w:rFonts w:ascii="Times New Roman" w:hAnsi="Times New Roman"/>
          <w:sz w:val="28"/>
          <w:szCs w:val="28"/>
        </w:rPr>
        <w:t xml:space="preserve"> Копенгагенской</w:t>
      </w:r>
      <w:r w:rsidR="001E4BDA" w:rsidRPr="005E78BD">
        <w:rPr>
          <w:rFonts w:ascii="Times New Roman" w:hAnsi="Times New Roman"/>
          <w:sz w:val="28"/>
          <w:szCs w:val="28"/>
        </w:rPr>
        <w:t xml:space="preserve"> или КК</w:t>
      </w:r>
      <w:r w:rsidRPr="005E78BD">
        <w:rPr>
          <w:rFonts w:ascii="Times New Roman" w:hAnsi="Times New Roman"/>
          <w:sz w:val="28"/>
          <w:szCs w:val="28"/>
        </w:rPr>
        <w:t>] конституции, проведение операций по борьбе с международным и внутреннетурецким терроризмом, борьба с коррупцией. Эрдоан часто повторял тезис о необходимости ликвидации коррупции, как главного врага нищеты.</w:t>
      </w:r>
    </w:p>
    <w:p w:rsidR="00673B29" w:rsidRPr="005E78BD" w:rsidRDefault="00673B29"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Реакция турецкого и западноевропейского общества [прежде всего, интеллигенции] не заставила себя долго ждать. И там, и там мнения разошлись. Одни приветствовали </w:t>
      </w:r>
      <w:r w:rsidR="005E78BD">
        <w:rPr>
          <w:rFonts w:ascii="Times New Roman" w:hAnsi="Times New Roman"/>
          <w:sz w:val="28"/>
          <w:szCs w:val="28"/>
        </w:rPr>
        <w:t>"</w:t>
      </w:r>
      <w:r w:rsidRPr="005E78BD">
        <w:rPr>
          <w:rFonts w:ascii="Times New Roman" w:hAnsi="Times New Roman"/>
          <w:sz w:val="28"/>
          <w:szCs w:val="28"/>
        </w:rPr>
        <w:t>новое лицо</w:t>
      </w:r>
      <w:r w:rsidR="005E78BD">
        <w:rPr>
          <w:rFonts w:ascii="Times New Roman" w:hAnsi="Times New Roman"/>
          <w:sz w:val="28"/>
          <w:szCs w:val="28"/>
        </w:rPr>
        <w:t>"</w:t>
      </w:r>
      <w:r w:rsidRPr="005E78BD">
        <w:rPr>
          <w:rFonts w:ascii="Times New Roman" w:hAnsi="Times New Roman"/>
          <w:sz w:val="28"/>
          <w:szCs w:val="28"/>
        </w:rPr>
        <w:t xml:space="preserve"> исламистов, другие указывали на то, что умеренный ислам – дело рук США, желавших получить</w:t>
      </w:r>
      <w:r w:rsidR="00E71783" w:rsidRPr="005E78BD">
        <w:rPr>
          <w:rFonts w:ascii="Times New Roman" w:hAnsi="Times New Roman"/>
          <w:sz w:val="28"/>
          <w:szCs w:val="28"/>
        </w:rPr>
        <w:t xml:space="preserve"> контроль над важнейшим регионом. Об этом писал в книге </w:t>
      </w:r>
      <w:r w:rsidR="005E78BD">
        <w:rPr>
          <w:rFonts w:ascii="Times New Roman" w:hAnsi="Times New Roman"/>
          <w:sz w:val="28"/>
          <w:szCs w:val="28"/>
        </w:rPr>
        <w:t>"</w:t>
      </w:r>
      <w:r w:rsidR="00E71783" w:rsidRPr="005E78BD">
        <w:rPr>
          <w:rFonts w:ascii="Times New Roman" w:hAnsi="Times New Roman"/>
          <w:sz w:val="28"/>
          <w:szCs w:val="28"/>
        </w:rPr>
        <w:t>В ожидании шариата</w:t>
      </w:r>
      <w:r w:rsidR="005E78BD">
        <w:rPr>
          <w:rFonts w:ascii="Times New Roman" w:hAnsi="Times New Roman"/>
          <w:sz w:val="28"/>
          <w:szCs w:val="28"/>
        </w:rPr>
        <w:t>"</w:t>
      </w:r>
      <w:r w:rsidR="00E71783" w:rsidRPr="005E78BD">
        <w:rPr>
          <w:rFonts w:ascii="Times New Roman" w:hAnsi="Times New Roman"/>
          <w:sz w:val="28"/>
          <w:szCs w:val="28"/>
        </w:rPr>
        <w:t xml:space="preserve"> Эрбиль Тушальп: в начале 90-х в США </w:t>
      </w:r>
      <w:r w:rsidR="005E78BD">
        <w:rPr>
          <w:rFonts w:ascii="Times New Roman" w:hAnsi="Times New Roman"/>
          <w:sz w:val="28"/>
          <w:szCs w:val="28"/>
        </w:rPr>
        <w:t>"</w:t>
      </w:r>
      <w:r w:rsidR="00E71783" w:rsidRPr="005E78BD">
        <w:rPr>
          <w:rFonts w:ascii="Times New Roman" w:hAnsi="Times New Roman"/>
          <w:sz w:val="28"/>
          <w:szCs w:val="28"/>
        </w:rPr>
        <w:t xml:space="preserve">было решено экспортировать в Турцию теорию </w:t>
      </w:r>
      <w:r w:rsidR="005E78BD">
        <w:rPr>
          <w:rFonts w:ascii="Times New Roman" w:hAnsi="Times New Roman"/>
          <w:sz w:val="28"/>
          <w:szCs w:val="28"/>
        </w:rPr>
        <w:t>"</w:t>
      </w:r>
      <w:r w:rsidR="00E71783" w:rsidRPr="005E78BD">
        <w:rPr>
          <w:rFonts w:ascii="Times New Roman" w:hAnsi="Times New Roman"/>
          <w:sz w:val="28"/>
          <w:szCs w:val="28"/>
        </w:rPr>
        <w:t>мягкого ислама</w:t>
      </w:r>
      <w:r w:rsidR="005E78BD">
        <w:rPr>
          <w:rFonts w:ascii="Times New Roman" w:hAnsi="Times New Roman"/>
          <w:sz w:val="28"/>
          <w:szCs w:val="28"/>
        </w:rPr>
        <w:t>"</w:t>
      </w:r>
      <w:r w:rsidR="00E71783" w:rsidRPr="005E78BD">
        <w:rPr>
          <w:rFonts w:ascii="Times New Roman" w:hAnsi="Times New Roman"/>
          <w:sz w:val="28"/>
          <w:szCs w:val="28"/>
        </w:rPr>
        <w:t>.</w:t>
      </w:r>
      <w:r w:rsidR="00B47E3B" w:rsidRPr="005E78BD">
        <w:rPr>
          <w:rFonts w:ascii="Times New Roman" w:hAnsi="Times New Roman"/>
          <w:sz w:val="28"/>
          <w:szCs w:val="28"/>
        </w:rPr>
        <w:t xml:space="preserve"> Орган радикальных исламистов, Милли Газете, в своём редакционном материале согласился с выводами Тушальпа: </w:t>
      </w:r>
      <w:r w:rsidR="005E78BD">
        <w:rPr>
          <w:rFonts w:ascii="Times New Roman" w:hAnsi="Times New Roman"/>
          <w:sz w:val="28"/>
          <w:szCs w:val="28"/>
        </w:rPr>
        <w:t>"</w:t>
      </w:r>
      <w:r w:rsidR="00B47E3B" w:rsidRPr="005E78BD">
        <w:rPr>
          <w:rFonts w:ascii="Times New Roman" w:hAnsi="Times New Roman"/>
          <w:sz w:val="28"/>
          <w:szCs w:val="28"/>
        </w:rPr>
        <w:t xml:space="preserve">Запад воспринимает </w:t>
      </w:r>
      <w:r w:rsidR="005E78BD">
        <w:rPr>
          <w:rFonts w:ascii="Times New Roman" w:hAnsi="Times New Roman"/>
          <w:sz w:val="28"/>
          <w:szCs w:val="28"/>
        </w:rPr>
        <w:t>"</w:t>
      </w:r>
      <w:r w:rsidR="00B47E3B" w:rsidRPr="005E78BD">
        <w:rPr>
          <w:rFonts w:ascii="Times New Roman" w:hAnsi="Times New Roman"/>
          <w:sz w:val="28"/>
          <w:szCs w:val="28"/>
        </w:rPr>
        <w:t>мягкий ислам</w:t>
      </w:r>
      <w:r w:rsidR="005E78BD">
        <w:rPr>
          <w:rFonts w:ascii="Times New Roman" w:hAnsi="Times New Roman"/>
          <w:sz w:val="28"/>
          <w:szCs w:val="28"/>
        </w:rPr>
        <w:t>"</w:t>
      </w:r>
      <w:r w:rsidR="00B47E3B" w:rsidRPr="005E78BD">
        <w:rPr>
          <w:rFonts w:ascii="Times New Roman" w:hAnsi="Times New Roman"/>
          <w:sz w:val="28"/>
          <w:szCs w:val="28"/>
        </w:rPr>
        <w:t xml:space="preserve"> как средство использования мусульманского мира в своих интересах</w:t>
      </w:r>
      <w:r w:rsidR="005E78BD">
        <w:rPr>
          <w:rFonts w:ascii="Times New Roman" w:hAnsi="Times New Roman"/>
          <w:sz w:val="28"/>
          <w:szCs w:val="28"/>
        </w:rPr>
        <w:t>"</w:t>
      </w:r>
      <w:r w:rsidR="00B47E3B" w:rsidRPr="005E78BD">
        <w:rPr>
          <w:rFonts w:ascii="Times New Roman" w:hAnsi="Times New Roman"/>
          <w:sz w:val="28"/>
          <w:szCs w:val="28"/>
        </w:rPr>
        <w:t>.</w:t>
      </w:r>
    </w:p>
    <w:p w:rsidR="005E78BD" w:rsidRDefault="00B47E3B"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Несмотря на это, турецкая элита демонстрирует не только желание, но и волю к самостоятельной политике, зачастую избегая шмиттовского деления </w:t>
      </w:r>
      <w:r w:rsidR="005E78BD">
        <w:rPr>
          <w:rFonts w:ascii="Times New Roman" w:hAnsi="Times New Roman"/>
          <w:sz w:val="28"/>
          <w:szCs w:val="28"/>
        </w:rPr>
        <w:t>"</w:t>
      </w:r>
      <w:r w:rsidRPr="005E78BD">
        <w:rPr>
          <w:rFonts w:ascii="Times New Roman" w:hAnsi="Times New Roman"/>
          <w:sz w:val="28"/>
          <w:szCs w:val="28"/>
        </w:rPr>
        <w:t>друг-враг</w:t>
      </w:r>
      <w:r w:rsidR="005E78BD">
        <w:rPr>
          <w:rFonts w:ascii="Times New Roman" w:hAnsi="Times New Roman"/>
          <w:sz w:val="28"/>
          <w:szCs w:val="28"/>
        </w:rPr>
        <w:t>"</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Скаже</w:t>
      </w:r>
      <w:r w:rsidR="00402DCD" w:rsidRPr="005E78BD">
        <w:rPr>
          <w:rFonts w:ascii="Times New Roman" w:hAnsi="Times New Roman"/>
          <w:sz w:val="28"/>
          <w:szCs w:val="28"/>
        </w:rPr>
        <w:t xml:space="preserve">м, Турция единственная из стран-членов </w:t>
      </w:r>
      <w:r w:rsidRPr="005E78BD">
        <w:rPr>
          <w:rFonts w:ascii="Times New Roman" w:hAnsi="Times New Roman"/>
          <w:sz w:val="28"/>
          <w:szCs w:val="28"/>
        </w:rPr>
        <w:t xml:space="preserve">НАТО открыто заявила о поддержке РФ в пятидневной войне в Южной Осетии, а затем </w:t>
      </w:r>
      <w:r w:rsidR="007F5A43" w:rsidRPr="005E78BD">
        <w:rPr>
          <w:rFonts w:ascii="Times New Roman" w:hAnsi="Times New Roman"/>
          <w:sz w:val="28"/>
          <w:szCs w:val="28"/>
        </w:rPr>
        <w:t>протестовала по поводу мелкого экономического спора; Турция часто была барьером для США в их антитеррористической деятельности. Наконец, Турция - единственный</w:t>
      </w:r>
      <w:r w:rsidRPr="005E78BD">
        <w:rPr>
          <w:rFonts w:ascii="Times New Roman" w:hAnsi="Times New Roman"/>
          <w:sz w:val="28"/>
          <w:szCs w:val="28"/>
        </w:rPr>
        <w:t xml:space="preserve"> </w:t>
      </w:r>
      <w:r w:rsidR="007F5A43" w:rsidRPr="005E78BD">
        <w:rPr>
          <w:rFonts w:ascii="Times New Roman" w:hAnsi="Times New Roman"/>
          <w:sz w:val="28"/>
          <w:szCs w:val="28"/>
        </w:rPr>
        <w:t>член НАТО, протестовавший против кандидатуры нового генсека на выборах в марте-апреле 2009 г. Причём основной причиной протеста было то, что именно Фог Расмуссен [кандидат и нынешний генсек НАТО] отказался запретить к публикации в одной из датских газет карикатур на пророка Мухаммеда, сославшись на свободу слова.</w:t>
      </w:r>
    </w:p>
    <w:p w:rsidR="00B47E3B" w:rsidRPr="005E78BD" w:rsidRDefault="00B47E3B"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Генезис умеренного ислама связан также с событиями 11 сентября 2001 г. Как отмечает российский исследователь Н.Г. Киреев, </w:t>
      </w:r>
      <w:r w:rsidR="005E78BD">
        <w:rPr>
          <w:rFonts w:ascii="Times New Roman" w:hAnsi="Times New Roman"/>
          <w:sz w:val="28"/>
          <w:szCs w:val="28"/>
        </w:rPr>
        <w:t>"</w:t>
      </w:r>
      <w:r w:rsidRPr="005E78BD">
        <w:rPr>
          <w:rFonts w:ascii="Times New Roman" w:hAnsi="Times New Roman"/>
          <w:sz w:val="28"/>
          <w:szCs w:val="28"/>
        </w:rPr>
        <w:t xml:space="preserve">после всех трагических событий в мире, организованных от имени ислама, политический ислам в Турции будет ещё более стремиться выглядеть </w:t>
      </w:r>
      <w:r w:rsidR="005E78BD">
        <w:rPr>
          <w:rFonts w:ascii="Times New Roman" w:hAnsi="Times New Roman"/>
          <w:sz w:val="28"/>
          <w:szCs w:val="28"/>
        </w:rPr>
        <w:t>"</w:t>
      </w:r>
      <w:r w:rsidRPr="005E78BD">
        <w:rPr>
          <w:rFonts w:ascii="Times New Roman" w:hAnsi="Times New Roman"/>
          <w:sz w:val="28"/>
          <w:szCs w:val="28"/>
        </w:rPr>
        <w:t>мягким</w:t>
      </w:r>
      <w:r w:rsidR="005E78BD">
        <w:rPr>
          <w:rFonts w:ascii="Times New Roman" w:hAnsi="Times New Roman"/>
          <w:sz w:val="28"/>
          <w:szCs w:val="28"/>
        </w:rPr>
        <w:t>"</w:t>
      </w:r>
      <w:r w:rsidR="00E92784" w:rsidRPr="005E78BD">
        <w:rPr>
          <w:rFonts w:ascii="Times New Roman" w:hAnsi="Times New Roman"/>
          <w:sz w:val="28"/>
          <w:szCs w:val="28"/>
        </w:rPr>
        <w:t xml:space="preserve">. </w:t>
      </w:r>
      <w:r w:rsidR="0055679E" w:rsidRPr="005E78BD">
        <w:rPr>
          <w:rFonts w:ascii="Times New Roman" w:hAnsi="Times New Roman"/>
          <w:sz w:val="28"/>
          <w:szCs w:val="28"/>
        </w:rPr>
        <w:t xml:space="preserve">Стоит отметить, что с 2002 г. деятельность террористических организаций в Турции спала, при этом ливийский президент Муаммар Каддафи в своей статье для журнала </w:t>
      </w:r>
      <w:r w:rsidR="005E78BD">
        <w:rPr>
          <w:rFonts w:ascii="Times New Roman" w:hAnsi="Times New Roman"/>
          <w:sz w:val="28"/>
          <w:szCs w:val="28"/>
        </w:rPr>
        <w:t>"</w:t>
      </w:r>
      <w:r w:rsidR="0055679E" w:rsidRPr="005E78BD">
        <w:rPr>
          <w:rFonts w:ascii="Times New Roman" w:hAnsi="Times New Roman"/>
          <w:sz w:val="28"/>
          <w:szCs w:val="28"/>
        </w:rPr>
        <w:t>Азия и Африка сегодня</w:t>
      </w:r>
      <w:r w:rsidR="005E78BD">
        <w:rPr>
          <w:rFonts w:ascii="Times New Roman" w:hAnsi="Times New Roman"/>
          <w:sz w:val="28"/>
          <w:szCs w:val="28"/>
        </w:rPr>
        <w:t>"</w:t>
      </w:r>
      <w:r w:rsidR="0055679E" w:rsidRPr="005E78BD">
        <w:rPr>
          <w:rFonts w:ascii="Times New Roman" w:hAnsi="Times New Roman"/>
          <w:sz w:val="28"/>
          <w:szCs w:val="28"/>
        </w:rPr>
        <w:t xml:space="preserve"> отметил, что </w:t>
      </w:r>
      <w:r w:rsidR="005E78BD">
        <w:rPr>
          <w:rFonts w:ascii="Times New Roman" w:hAnsi="Times New Roman"/>
          <w:sz w:val="28"/>
          <w:szCs w:val="28"/>
        </w:rPr>
        <w:t>"</w:t>
      </w:r>
      <w:r w:rsidR="0055679E" w:rsidRPr="005E78BD">
        <w:rPr>
          <w:rFonts w:ascii="Times New Roman" w:hAnsi="Times New Roman"/>
          <w:sz w:val="28"/>
          <w:szCs w:val="28"/>
        </w:rPr>
        <w:t>будущее в Турции принадлежит исламистским партиям и сторонникам бен Ладена</w:t>
      </w:r>
      <w:r w:rsidR="005E78BD">
        <w:rPr>
          <w:rFonts w:ascii="Times New Roman" w:hAnsi="Times New Roman"/>
          <w:sz w:val="28"/>
          <w:szCs w:val="28"/>
        </w:rPr>
        <w:t>"</w:t>
      </w:r>
      <w:r w:rsidR="0055679E" w:rsidRPr="005E78BD">
        <w:rPr>
          <w:rFonts w:ascii="Times New Roman" w:hAnsi="Times New Roman"/>
          <w:sz w:val="28"/>
          <w:szCs w:val="28"/>
        </w:rPr>
        <w:t>.</w:t>
      </w:r>
    </w:p>
    <w:p w:rsidR="00E528AF" w:rsidRPr="005E78BD" w:rsidRDefault="00F273CB"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Концепция умеренного ислама встретила ожидаемый протест </w:t>
      </w:r>
      <w:r w:rsidR="005E78BD">
        <w:rPr>
          <w:rFonts w:ascii="Times New Roman" w:hAnsi="Times New Roman"/>
          <w:sz w:val="28"/>
          <w:szCs w:val="28"/>
        </w:rPr>
        <w:t>"</w:t>
      </w:r>
      <w:r w:rsidRPr="005E78BD">
        <w:rPr>
          <w:rFonts w:ascii="Times New Roman" w:hAnsi="Times New Roman"/>
          <w:sz w:val="28"/>
          <w:szCs w:val="28"/>
        </w:rPr>
        <w:t>западников</w:t>
      </w:r>
      <w:r w:rsidR="005E78BD">
        <w:rPr>
          <w:rFonts w:ascii="Times New Roman" w:hAnsi="Times New Roman"/>
          <w:sz w:val="28"/>
          <w:szCs w:val="28"/>
        </w:rPr>
        <w:t>"</w:t>
      </w:r>
      <w:r w:rsidRPr="005E78BD">
        <w:rPr>
          <w:rFonts w:ascii="Times New Roman" w:hAnsi="Times New Roman"/>
          <w:sz w:val="28"/>
          <w:szCs w:val="28"/>
        </w:rPr>
        <w:t xml:space="preserve"> - части интеллигенции и армии. В начале июля 2008 г. сорвался очередной и первый в XXI в. военный переворот, в числе участников которого был бывший главный редактор газеты оппозиционной ПСР газеты Джумхуриет, а также ряд отставных военных и двое генералов в отставке. Спустя месяц начался судебный процесс против Белой партии, но в отличие от своих предшественниц, она сумела избежать закрытия, отделавшись штрафом. Представленный прокурором документ был изложен на 162 страницах. </w:t>
      </w:r>
      <w:r w:rsidR="005E78BD">
        <w:rPr>
          <w:rFonts w:ascii="Times New Roman" w:hAnsi="Times New Roman"/>
          <w:sz w:val="28"/>
          <w:szCs w:val="28"/>
        </w:rPr>
        <w:t>"</w:t>
      </w:r>
      <w:r w:rsidRPr="005E78BD">
        <w:rPr>
          <w:rFonts w:ascii="Times New Roman" w:hAnsi="Times New Roman"/>
          <w:sz w:val="28"/>
          <w:szCs w:val="28"/>
        </w:rPr>
        <w:t>Это длинный список фактов, которые, по мнению чиновника, свидетельствуют о том, что Партия справедливости и развития осуществляет происламскую политику</w:t>
      </w:r>
      <w:r w:rsidR="005E78BD">
        <w:rPr>
          <w:rFonts w:ascii="Times New Roman" w:hAnsi="Times New Roman"/>
          <w:sz w:val="28"/>
          <w:szCs w:val="28"/>
        </w:rPr>
        <w:t>"</w:t>
      </w:r>
      <w:r w:rsidRPr="005E78BD">
        <w:rPr>
          <w:rFonts w:ascii="Times New Roman" w:hAnsi="Times New Roman"/>
          <w:sz w:val="28"/>
          <w:szCs w:val="28"/>
        </w:rPr>
        <w:t>.</w:t>
      </w:r>
      <w:r w:rsidR="005E78BD" w:rsidRPr="005E78BD">
        <w:rPr>
          <w:rFonts w:ascii="Times New Roman" w:hAnsi="Times New Roman"/>
          <w:sz w:val="28"/>
          <w:szCs w:val="28"/>
        </w:rPr>
        <w:t xml:space="preserve"> </w:t>
      </w:r>
      <w:r w:rsidR="00E528AF" w:rsidRPr="005E78BD">
        <w:rPr>
          <w:rFonts w:ascii="Times New Roman" w:hAnsi="Times New Roman"/>
          <w:sz w:val="28"/>
          <w:szCs w:val="28"/>
        </w:rPr>
        <w:t xml:space="preserve">Попытки легальной борьбы против ПСР на этом не закончились: 19 мая 2009 г. было объявлено о том, что турецкий суд </w:t>
      </w:r>
      <w:r w:rsidR="005E78BD">
        <w:rPr>
          <w:rFonts w:ascii="Times New Roman" w:hAnsi="Times New Roman"/>
          <w:sz w:val="28"/>
          <w:szCs w:val="28"/>
        </w:rPr>
        <w:t>"</w:t>
      </w:r>
      <w:r w:rsidR="00E528AF" w:rsidRPr="005E78BD">
        <w:rPr>
          <w:rFonts w:ascii="Times New Roman" w:hAnsi="Times New Roman"/>
          <w:sz w:val="28"/>
          <w:szCs w:val="28"/>
        </w:rPr>
        <w:t>призвал к ответу действующего президента страны Абдуллу Гюля по делу о растрате более трех миллионов долларов…Эпизод, по которому глава государства проходит как подозреваемый, произошел в конце 90-х годов</w:t>
      </w:r>
      <w:r w:rsidR="005E78BD">
        <w:rPr>
          <w:rFonts w:ascii="Times New Roman" w:hAnsi="Times New Roman"/>
          <w:sz w:val="28"/>
          <w:szCs w:val="28"/>
        </w:rPr>
        <w:t>"</w:t>
      </w:r>
      <w:r w:rsidR="00E528AF" w:rsidRPr="005E78BD">
        <w:rPr>
          <w:rFonts w:ascii="Times New Roman" w:hAnsi="Times New Roman"/>
          <w:sz w:val="28"/>
          <w:szCs w:val="28"/>
        </w:rPr>
        <w:t>. Желание суда расходится с конституцией – по которой судить президента можно только за измену родине [статья 105 конституции 1982 г.]</w:t>
      </w:r>
    </w:p>
    <w:p w:rsidR="00402DCD" w:rsidRPr="005E78BD" w:rsidRDefault="00402DCD"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Скандалами же отмечены и последние президентские выборы 2007 г., </w:t>
      </w:r>
      <w:r w:rsidR="00A119A9" w:rsidRPr="005E78BD">
        <w:rPr>
          <w:rFonts w:ascii="Times New Roman" w:hAnsi="Times New Roman"/>
          <w:sz w:val="28"/>
          <w:szCs w:val="28"/>
        </w:rPr>
        <w:t xml:space="preserve">когда в течение месяца меджлису надлежало избрать нового президента страны. Оппозицию ПСР, как отмечает специальный корреспондент журнала </w:t>
      </w:r>
      <w:r w:rsidR="005E78BD">
        <w:rPr>
          <w:rFonts w:ascii="Times New Roman" w:hAnsi="Times New Roman"/>
          <w:sz w:val="28"/>
          <w:szCs w:val="28"/>
        </w:rPr>
        <w:t>"</w:t>
      </w:r>
      <w:r w:rsidR="00A119A9" w:rsidRPr="005E78BD">
        <w:rPr>
          <w:rFonts w:ascii="Times New Roman" w:hAnsi="Times New Roman"/>
          <w:sz w:val="28"/>
          <w:szCs w:val="28"/>
        </w:rPr>
        <w:t>Азия и Африка сегодня</w:t>
      </w:r>
      <w:r w:rsidR="005E78BD">
        <w:rPr>
          <w:rFonts w:ascii="Times New Roman" w:hAnsi="Times New Roman"/>
          <w:sz w:val="28"/>
          <w:szCs w:val="28"/>
        </w:rPr>
        <w:t>"</w:t>
      </w:r>
      <w:r w:rsidR="00A119A9" w:rsidRPr="005E78BD">
        <w:rPr>
          <w:rFonts w:ascii="Times New Roman" w:hAnsi="Times New Roman"/>
          <w:sz w:val="28"/>
          <w:szCs w:val="28"/>
        </w:rPr>
        <w:t xml:space="preserve"> </w:t>
      </w:r>
      <w:r w:rsidR="001E4BDA" w:rsidRPr="005E78BD">
        <w:rPr>
          <w:rFonts w:ascii="Times New Roman" w:hAnsi="Times New Roman"/>
          <w:sz w:val="28"/>
          <w:szCs w:val="28"/>
        </w:rPr>
        <w:t>А. Корицкий</w:t>
      </w:r>
      <w:r w:rsidR="00A119A9" w:rsidRPr="005E78BD">
        <w:rPr>
          <w:rFonts w:ascii="Times New Roman" w:hAnsi="Times New Roman"/>
          <w:sz w:val="28"/>
          <w:szCs w:val="28"/>
        </w:rPr>
        <w:t>, составили армия, профсоюзы, общественные организации, ряд ректоров, ряд политических организаций и партий</w:t>
      </w:r>
      <w:r w:rsidR="004E2B3C" w:rsidRPr="005E78BD">
        <w:rPr>
          <w:rFonts w:ascii="Times New Roman" w:hAnsi="Times New Roman"/>
          <w:sz w:val="28"/>
          <w:szCs w:val="28"/>
        </w:rPr>
        <w:t xml:space="preserve"> [ПО, НРП, ПВП]</w:t>
      </w:r>
      <w:r w:rsidR="00A119A9" w:rsidRPr="005E78BD">
        <w:rPr>
          <w:rFonts w:ascii="Times New Roman" w:hAnsi="Times New Roman"/>
          <w:sz w:val="28"/>
          <w:szCs w:val="28"/>
        </w:rPr>
        <w:t>, а также известные представители бизнес-элиты.</w:t>
      </w:r>
      <w:r w:rsidR="004E2B3C" w:rsidRPr="005E78BD">
        <w:rPr>
          <w:rFonts w:ascii="Times New Roman" w:hAnsi="Times New Roman"/>
          <w:sz w:val="28"/>
          <w:szCs w:val="28"/>
        </w:rPr>
        <w:t xml:space="preserve"> </w:t>
      </w:r>
      <w:r w:rsidR="001E4BDA" w:rsidRPr="005E78BD">
        <w:rPr>
          <w:rFonts w:ascii="Times New Roman" w:hAnsi="Times New Roman"/>
          <w:sz w:val="28"/>
          <w:szCs w:val="28"/>
        </w:rPr>
        <w:t>Кандидатом</w:t>
      </w:r>
      <w:r w:rsidR="004E2B3C" w:rsidRPr="005E78BD">
        <w:rPr>
          <w:rFonts w:ascii="Times New Roman" w:hAnsi="Times New Roman"/>
          <w:sz w:val="28"/>
          <w:szCs w:val="28"/>
        </w:rPr>
        <w:t xml:space="preserve"> от светской оппозиции был действующий президент страны А.Н. Сезер. Несмотря на протесты и митинги, принимавшие лозунг </w:t>
      </w:r>
      <w:r w:rsidR="005E78BD">
        <w:rPr>
          <w:rFonts w:ascii="Times New Roman" w:hAnsi="Times New Roman"/>
          <w:sz w:val="28"/>
          <w:szCs w:val="28"/>
        </w:rPr>
        <w:t>"</w:t>
      </w:r>
      <w:r w:rsidR="004E2B3C" w:rsidRPr="005E78BD">
        <w:rPr>
          <w:rFonts w:ascii="Times New Roman" w:hAnsi="Times New Roman"/>
          <w:sz w:val="28"/>
          <w:szCs w:val="28"/>
        </w:rPr>
        <w:t>шариат в Чанкаю [президентский дворец] не пройдёт</w:t>
      </w:r>
      <w:r w:rsidR="005E78BD">
        <w:rPr>
          <w:rFonts w:ascii="Times New Roman" w:hAnsi="Times New Roman"/>
          <w:sz w:val="28"/>
          <w:szCs w:val="28"/>
        </w:rPr>
        <w:t>"</w:t>
      </w:r>
      <w:r w:rsidR="004E2B3C" w:rsidRPr="005E78BD">
        <w:rPr>
          <w:rFonts w:ascii="Times New Roman" w:hAnsi="Times New Roman"/>
          <w:sz w:val="28"/>
          <w:szCs w:val="28"/>
        </w:rPr>
        <w:t>, несмотря на усилия оппозиционных СМИ и заявления военных, на досрочных выборах в меджлис 22 июля 2007 г. победила Белая партия, набравшая 46,7 % голосов и получившая 341 место из 550.</w:t>
      </w:r>
    </w:p>
    <w:p w:rsidR="00B64544" w:rsidRPr="005E78BD" w:rsidRDefault="004E2B3C"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Как отмечает </w:t>
      </w:r>
      <w:r w:rsidR="00726891" w:rsidRPr="005E78BD">
        <w:rPr>
          <w:rFonts w:ascii="Times New Roman" w:hAnsi="Times New Roman"/>
          <w:sz w:val="28"/>
          <w:szCs w:val="28"/>
        </w:rPr>
        <w:t>А. Корицкий</w:t>
      </w:r>
      <w:r w:rsidRPr="005E78BD">
        <w:rPr>
          <w:rFonts w:ascii="Times New Roman" w:hAnsi="Times New Roman"/>
          <w:sz w:val="28"/>
          <w:szCs w:val="28"/>
        </w:rPr>
        <w:t xml:space="preserve">, главной причиной поражения оппозиции стало отсутствие </w:t>
      </w:r>
      <w:r w:rsidR="005E78BD">
        <w:rPr>
          <w:rFonts w:ascii="Times New Roman" w:hAnsi="Times New Roman"/>
          <w:sz w:val="28"/>
          <w:szCs w:val="28"/>
        </w:rPr>
        <w:t>"</w:t>
      </w:r>
      <w:r w:rsidRPr="005E78BD">
        <w:rPr>
          <w:rFonts w:ascii="Times New Roman" w:hAnsi="Times New Roman"/>
          <w:sz w:val="28"/>
          <w:szCs w:val="28"/>
        </w:rPr>
        <w:t>конкретной программы, альтернативной правительственной…прежде всего, в сфере социальной политики</w:t>
      </w:r>
      <w:r w:rsidR="005E78BD">
        <w:rPr>
          <w:rFonts w:ascii="Times New Roman" w:hAnsi="Times New Roman"/>
          <w:sz w:val="28"/>
          <w:szCs w:val="28"/>
        </w:rPr>
        <w:t>"</w:t>
      </w:r>
      <w:r w:rsidRPr="005E78BD">
        <w:rPr>
          <w:rFonts w:ascii="Times New Roman" w:hAnsi="Times New Roman"/>
          <w:sz w:val="28"/>
          <w:szCs w:val="28"/>
        </w:rPr>
        <w:t>, так как оппозиционеры в своей риторике стремились лишь указать на нарушения со стороны ПСР. Оппозиция пошла дорогой двойных стандартов, осуждая использование ислама в политических целях, и используя критику действий партии и её лидеров вместо формулировки чёткой программы решения насущных проблем.</w:t>
      </w:r>
      <w:r w:rsidR="005E78BD" w:rsidRPr="005E78BD">
        <w:rPr>
          <w:rFonts w:ascii="Times New Roman" w:hAnsi="Times New Roman"/>
          <w:sz w:val="28"/>
          <w:szCs w:val="28"/>
        </w:rPr>
        <w:t xml:space="preserve"> </w:t>
      </w:r>
      <w:r w:rsidRPr="005E78BD">
        <w:rPr>
          <w:rFonts w:ascii="Times New Roman" w:hAnsi="Times New Roman"/>
          <w:sz w:val="28"/>
          <w:szCs w:val="28"/>
        </w:rPr>
        <w:t xml:space="preserve">Директор израильского центра глобальных исследований международных отношений Барри Рубин заявил по поводу победы Белой партии, что </w:t>
      </w:r>
      <w:r w:rsidR="005E78BD">
        <w:rPr>
          <w:rFonts w:ascii="Times New Roman" w:hAnsi="Times New Roman"/>
          <w:sz w:val="28"/>
          <w:szCs w:val="28"/>
        </w:rPr>
        <w:t>"</w:t>
      </w:r>
      <w:r w:rsidRPr="005E78BD">
        <w:rPr>
          <w:rFonts w:ascii="Times New Roman" w:hAnsi="Times New Roman"/>
          <w:sz w:val="28"/>
          <w:szCs w:val="28"/>
        </w:rPr>
        <w:t>ПСР впервые сделала попытку повести за собой страну не с помощью политических лозунгов, а реализацией конкретной социальной политики в обществе…это был верный шаг, и если новое правительство Эрдоана не совершит политических ошибок, ПСР обеспечит себе активную политическую жизнь ещё как минимум на 20 лет</w:t>
      </w:r>
      <w:r w:rsidR="005E78BD">
        <w:rPr>
          <w:rFonts w:ascii="Times New Roman" w:hAnsi="Times New Roman"/>
          <w:sz w:val="28"/>
          <w:szCs w:val="28"/>
        </w:rPr>
        <w:t>"</w:t>
      </w:r>
      <w:r w:rsidRPr="005E78BD">
        <w:rPr>
          <w:rFonts w:ascii="Times New Roman" w:hAnsi="Times New Roman"/>
          <w:sz w:val="28"/>
          <w:szCs w:val="28"/>
        </w:rPr>
        <w:t>.</w:t>
      </w:r>
    </w:p>
    <w:p w:rsidR="007B4CFD" w:rsidRPr="005E78BD" w:rsidRDefault="00B64544"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Слова Рубина имеют под собой прочную экономическую основу: темпы роста экономики Турции за время пребывания ПСР у власти составили 7,8% [за предыдущий период – 2,6%], ВВП увеличилось почти на три тысячи долларов на душу населения, а иностранные инвестиции с 1 до 20,2 млрд. $.</w:t>
      </w:r>
      <w:r w:rsidR="005E78BD" w:rsidRPr="005E78BD">
        <w:rPr>
          <w:rFonts w:ascii="Times New Roman" w:hAnsi="Times New Roman"/>
          <w:sz w:val="28"/>
          <w:szCs w:val="28"/>
        </w:rPr>
        <w:t xml:space="preserve"> </w:t>
      </w:r>
      <w:r w:rsidRPr="005E78BD">
        <w:rPr>
          <w:rFonts w:ascii="Times New Roman" w:hAnsi="Times New Roman"/>
          <w:sz w:val="28"/>
          <w:szCs w:val="28"/>
        </w:rPr>
        <w:t xml:space="preserve">Спустя месяц после выборов в меджлис новым президентом стал, как и ожидалось, соратник Эрдоана по Белой партии, Абдулла Гюль, ставший одиннадцатым президентом Турецкой республики. Лидер партии, Эрдоан, 31 августа 2007 г. раскрыл общественности новую программу правительства, где провозглашал, что главные усилия государства </w:t>
      </w:r>
      <w:r w:rsidR="005E78BD">
        <w:rPr>
          <w:rFonts w:ascii="Times New Roman" w:hAnsi="Times New Roman"/>
          <w:sz w:val="28"/>
          <w:szCs w:val="28"/>
        </w:rPr>
        <w:t>"</w:t>
      </w:r>
      <w:r w:rsidRPr="005E78BD">
        <w:rPr>
          <w:rFonts w:ascii="Times New Roman" w:hAnsi="Times New Roman"/>
          <w:sz w:val="28"/>
          <w:szCs w:val="28"/>
        </w:rPr>
        <w:t>будут направлены на соблюдения прав человека, экономический рост и подготовку новой конституции</w:t>
      </w:r>
      <w:r w:rsidR="005E78BD">
        <w:rPr>
          <w:rFonts w:ascii="Times New Roman" w:hAnsi="Times New Roman"/>
          <w:sz w:val="28"/>
          <w:szCs w:val="28"/>
        </w:rPr>
        <w:t>"</w:t>
      </w:r>
      <w:r w:rsidRPr="005E78BD">
        <w:rPr>
          <w:rFonts w:ascii="Times New Roman" w:hAnsi="Times New Roman"/>
          <w:sz w:val="28"/>
          <w:szCs w:val="28"/>
        </w:rPr>
        <w:t>.</w:t>
      </w:r>
      <w:r w:rsidR="005E78BD" w:rsidRPr="005E78BD">
        <w:rPr>
          <w:rFonts w:ascii="Times New Roman" w:hAnsi="Times New Roman"/>
          <w:sz w:val="28"/>
          <w:szCs w:val="28"/>
        </w:rPr>
        <w:t xml:space="preserve"> </w:t>
      </w:r>
      <w:r w:rsidR="007B4CFD" w:rsidRPr="005E78BD">
        <w:rPr>
          <w:rFonts w:ascii="Times New Roman" w:hAnsi="Times New Roman"/>
          <w:sz w:val="28"/>
          <w:szCs w:val="28"/>
        </w:rPr>
        <w:t>Несмотря на все заявления, проект новой конституции так и не был представлен даже спустя 7 лет, после прихода Белой партии к власти.</w:t>
      </w:r>
    </w:p>
    <w:p w:rsidR="005E78BD" w:rsidRDefault="005E78BD">
      <w:pPr>
        <w:rPr>
          <w:rFonts w:ascii="Times New Roman" w:hAnsi="Times New Roman"/>
          <w:sz w:val="28"/>
        </w:rPr>
      </w:pPr>
      <w:bookmarkStart w:id="10" w:name="_Toc231073847"/>
      <w:r>
        <w:rPr>
          <w:rFonts w:ascii="Times New Roman" w:hAnsi="Times New Roman"/>
          <w:b/>
          <w:bCs/>
        </w:rPr>
        <w:br w:type="page"/>
      </w:r>
    </w:p>
    <w:p w:rsidR="007B4CFD" w:rsidRDefault="004A745A" w:rsidP="005E78BD">
      <w:pPr>
        <w:pStyle w:val="1"/>
        <w:keepNext w:val="0"/>
        <w:keepLines w:val="0"/>
        <w:suppressAutoHyphens/>
        <w:spacing w:before="0" w:line="360" w:lineRule="auto"/>
        <w:ind w:firstLine="709"/>
        <w:jc w:val="both"/>
        <w:rPr>
          <w:rFonts w:ascii="Times New Roman" w:hAnsi="Times New Roman"/>
          <w:color w:val="auto"/>
          <w:lang w:val="en-US"/>
        </w:rPr>
      </w:pPr>
      <w:r w:rsidRPr="005E78BD">
        <w:rPr>
          <w:rFonts w:ascii="Times New Roman" w:hAnsi="Times New Roman"/>
          <w:color w:val="auto"/>
        </w:rPr>
        <w:t>З</w:t>
      </w:r>
      <w:r w:rsidR="007B4CFD" w:rsidRPr="005E78BD">
        <w:rPr>
          <w:rFonts w:ascii="Times New Roman" w:hAnsi="Times New Roman"/>
          <w:color w:val="auto"/>
        </w:rPr>
        <w:t>аключение</w:t>
      </w:r>
      <w:bookmarkEnd w:id="10"/>
    </w:p>
    <w:p w:rsidR="005E78BD" w:rsidRPr="005E78BD" w:rsidRDefault="005E78BD" w:rsidP="005E78BD">
      <w:pPr>
        <w:rPr>
          <w:lang w:val="en-US"/>
        </w:rPr>
      </w:pPr>
    </w:p>
    <w:p w:rsidR="008C2BB6" w:rsidRPr="005E78BD" w:rsidRDefault="00185D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Таким образом</w:t>
      </w:r>
      <w:r w:rsidR="000E7DAE" w:rsidRPr="005E78BD">
        <w:rPr>
          <w:rFonts w:ascii="Times New Roman" w:hAnsi="Times New Roman"/>
          <w:sz w:val="28"/>
          <w:szCs w:val="28"/>
        </w:rPr>
        <w:t xml:space="preserve"> можно сделать ряд выводов:</w:t>
      </w:r>
    </w:p>
    <w:p w:rsidR="000E7DAE" w:rsidRPr="005E78BD" w:rsidRDefault="000E7DAE"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Турция – особое государство, </w:t>
      </w:r>
      <w:r w:rsidR="005E78BD">
        <w:rPr>
          <w:rFonts w:ascii="Times New Roman" w:hAnsi="Times New Roman"/>
          <w:sz w:val="28"/>
          <w:szCs w:val="28"/>
        </w:rPr>
        <w:t>"</w:t>
      </w:r>
      <w:r w:rsidRPr="005E78BD">
        <w:rPr>
          <w:rFonts w:ascii="Times New Roman" w:hAnsi="Times New Roman"/>
          <w:sz w:val="28"/>
          <w:szCs w:val="28"/>
        </w:rPr>
        <w:t>оторванное</w:t>
      </w:r>
      <w:r w:rsidR="005E78BD">
        <w:rPr>
          <w:rFonts w:ascii="Times New Roman" w:hAnsi="Times New Roman"/>
          <w:sz w:val="28"/>
          <w:szCs w:val="28"/>
        </w:rPr>
        <w:t>"</w:t>
      </w:r>
      <w:r w:rsidRPr="005E78BD">
        <w:rPr>
          <w:rFonts w:ascii="Times New Roman" w:hAnsi="Times New Roman"/>
          <w:sz w:val="28"/>
          <w:szCs w:val="28"/>
        </w:rPr>
        <w:t xml:space="preserve"> от своей цивилизации, что обусловлено комплексом причин</w:t>
      </w:r>
      <w:r w:rsidR="00185D91" w:rsidRPr="005E78BD">
        <w:rPr>
          <w:rFonts w:ascii="Times New Roman" w:hAnsi="Times New Roman"/>
          <w:sz w:val="28"/>
          <w:szCs w:val="28"/>
        </w:rPr>
        <w:t>, прежде всего геополитического характера.</w:t>
      </w:r>
    </w:p>
    <w:p w:rsidR="00185D91" w:rsidRPr="005E78BD" w:rsidRDefault="00185D91"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Попытки разорвать традиционное мусульманское понимание о государстве обречены на провал; тем не менее стремление к созданию умеренного типа исламизма свидетельствует [помимо тренда временных уступок] о реформистских тенденциях в нём.</w:t>
      </w:r>
    </w:p>
    <w:p w:rsidR="00D96DA4" w:rsidRPr="005E78BD" w:rsidRDefault="00D96DA4"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Попытки заменить ислам этатизмом обречены на провал, о чём свидетельствует то, что подъёмы исламизма характерны для экономических, политических и социальных кризисов.</w:t>
      </w:r>
    </w:p>
    <w:p w:rsidR="00185D91" w:rsidRPr="005E78BD" w:rsidRDefault="00185D91"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 xml:space="preserve">Противостояние двух </w:t>
      </w:r>
      <w:r w:rsidR="005E78BD">
        <w:rPr>
          <w:rFonts w:ascii="Times New Roman" w:hAnsi="Times New Roman"/>
          <w:sz w:val="28"/>
          <w:szCs w:val="28"/>
        </w:rPr>
        <w:t>"</w:t>
      </w:r>
      <w:r w:rsidRPr="005E78BD">
        <w:rPr>
          <w:rFonts w:ascii="Times New Roman" w:hAnsi="Times New Roman"/>
          <w:sz w:val="28"/>
          <w:szCs w:val="28"/>
        </w:rPr>
        <w:t>полюсов</w:t>
      </w:r>
      <w:r w:rsidR="005E78BD">
        <w:rPr>
          <w:rFonts w:ascii="Times New Roman" w:hAnsi="Times New Roman"/>
          <w:sz w:val="28"/>
          <w:szCs w:val="28"/>
        </w:rPr>
        <w:t>"</w:t>
      </w:r>
      <w:r w:rsidRPr="005E78BD">
        <w:rPr>
          <w:rFonts w:ascii="Times New Roman" w:hAnsi="Times New Roman"/>
          <w:sz w:val="28"/>
          <w:szCs w:val="28"/>
        </w:rPr>
        <w:t xml:space="preserve"> - светско-военного и исламистского продолжится в дальнейшем, однако, теперь стоит говорить о том, что второй </w:t>
      </w:r>
      <w:r w:rsidR="005E78BD">
        <w:rPr>
          <w:rFonts w:ascii="Times New Roman" w:hAnsi="Times New Roman"/>
          <w:sz w:val="28"/>
          <w:szCs w:val="28"/>
        </w:rPr>
        <w:t>"</w:t>
      </w:r>
      <w:r w:rsidRPr="005E78BD">
        <w:rPr>
          <w:rFonts w:ascii="Times New Roman" w:hAnsi="Times New Roman"/>
          <w:sz w:val="28"/>
          <w:szCs w:val="28"/>
        </w:rPr>
        <w:t>полюс</w:t>
      </w:r>
      <w:r w:rsidR="005E78BD">
        <w:rPr>
          <w:rFonts w:ascii="Times New Roman" w:hAnsi="Times New Roman"/>
          <w:sz w:val="28"/>
          <w:szCs w:val="28"/>
        </w:rPr>
        <w:t>"</w:t>
      </w:r>
      <w:r w:rsidRPr="005E78BD">
        <w:rPr>
          <w:rFonts w:ascii="Times New Roman" w:hAnsi="Times New Roman"/>
          <w:sz w:val="28"/>
          <w:szCs w:val="28"/>
        </w:rPr>
        <w:t xml:space="preserve"> постепенно начинает преобладать над первым.</w:t>
      </w:r>
    </w:p>
    <w:p w:rsidR="00185D91" w:rsidRPr="005E78BD" w:rsidRDefault="00185D91"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Между светским истеблишментом и исламистской оппозицией на данном этапе установлен компромисс; равновесие обусловлено особенностями цивилизационного развития Турции</w:t>
      </w:r>
      <w:r w:rsidR="00D96DA4" w:rsidRPr="005E78BD">
        <w:rPr>
          <w:rFonts w:ascii="Times New Roman" w:hAnsi="Times New Roman"/>
          <w:sz w:val="28"/>
          <w:szCs w:val="28"/>
        </w:rPr>
        <w:t>, а также демократической дилеммой, стоящей перед западниками.</w:t>
      </w:r>
    </w:p>
    <w:p w:rsidR="00185D91" w:rsidRPr="005E78BD" w:rsidRDefault="00D96DA4"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Разнородность, партийность и классовость, а как следствие и неоднородность и разрозненность турецкого общества, как и столетие назад не преодолены, а даже, пожалуй, больше усугублены.</w:t>
      </w:r>
    </w:p>
    <w:p w:rsidR="00D96DA4" w:rsidRPr="005E78BD" w:rsidRDefault="00D96DA4" w:rsidP="005E78BD">
      <w:pPr>
        <w:pStyle w:val="aa"/>
        <w:numPr>
          <w:ilvl w:val="0"/>
          <w:numId w:val="15"/>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Несмотря на всё Турция является наиболее спокойным регионом мусульманской цивилизации в плане исламского фундаментализма.</w:t>
      </w:r>
    </w:p>
    <w:p w:rsidR="008635B5" w:rsidRPr="005E78BD" w:rsidRDefault="008635B5"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Первый период, период традиционного исламского государства характеризуется следующим:</w:t>
      </w:r>
    </w:p>
    <w:p w:rsidR="008635B5" w:rsidRPr="005E78BD" w:rsidRDefault="008635B5" w:rsidP="005E78BD">
      <w:pPr>
        <w:numPr>
          <w:ilvl w:val="0"/>
          <w:numId w:val="2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Оттоманская империя – военно-теократическо-аристократическая деспотия</w:t>
      </w:r>
    </w:p>
    <w:p w:rsidR="008635B5" w:rsidRPr="005E78BD" w:rsidRDefault="008635B5" w:rsidP="005E78BD">
      <w:pPr>
        <w:numPr>
          <w:ilvl w:val="0"/>
          <w:numId w:val="2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Господствующее течение – суннизм ханифитского толка</w:t>
      </w:r>
    </w:p>
    <w:p w:rsidR="008635B5" w:rsidRPr="005E78BD" w:rsidRDefault="008635B5" w:rsidP="005E78BD">
      <w:pPr>
        <w:numPr>
          <w:ilvl w:val="0"/>
          <w:numId w:val="2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Ислам – господствующая идеология</w:t>
      </w:r>
    </w:p>
    <w:p w:rsidR="008635B5" w:rsidRPr="005E78BD" w:rsidRDefault="008635B5" w:rsidP="005E78BD">
      <w:pPr>
        <w:numPr>
          <w:ilvl w:val="0"/>
          <w:numId w:val="2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Верховный муфтий Порты – шейх-уль-ислам – занимает место наравне с великим везиром, а духовенство – наравне с военной аристократией</w:t>
      </w:r>
    </w:p>
    <w:p w:rsidR="008635B5" w:rsidRPr="005E78BD" w:rsidRDefault="008635B5" w:rsidP="005E78BD">
      <w:pPr>
        <w:numPr>
          <w:ilvl w:val="0"/>
          <w:numId w:val="26"/>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Шариат – основа права</w:t>
      </w:r>
    </w:p>
    <w:p w:rsidR="005E78BD" w:rsidRDefault="008635B5"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Системный кризис Османской империи</w:t>
      </w:r>
      <w:r w:rsidRPr="005E78BD">
        <w:rPr>
          <w:rFonts w:ascii="Times New Roman" w:hAnsi="Times New Roman"/>
          <w:i/>
          <w:sz w:val="28"/>
          <w:szCs w:val="28"/>
        </w:rPr>
        <w:t xml:space="preserve">, </w:t>
      </w:r>
      <w:r w:rsidRPr="005E78BD">
        <w:rPr>
          <w:rFonts w:ascii="Times New Roman" w:hAnsi="Times New Roman"/>
          <w:sz w:val="28"/>
          <w:szCs w:val="28"/>
        </w:rPr>
        <w:t xml:space="preserve">начавшийся, как считается, ещё после смерти Сулеймана Кануни [конец </w:t>
      </w:r>
      <w:r w:rsidRPr="005E78BD">
        <w:rPr>
          <w:rFonts w:ascii="Times New Roman" w:hAnsi="Times New Roman"/>
          <w:sz w:val="28"/>
          <w:szCs w:val="28"/>
          <w:lang w:val="en-US"/>
        </w:rPr>
        <w:t>XVI</w:t>
      </w:r>
      <w:r w:rsidRPr="005E78BD">
        <w:rPr>
          <w:rFonts w:ascii="Times New Roman" w:hAnsi="Times New Roman"/>
          <w:sz w:val="28"/>
          <w:szCs w:val="28"/>
        </w:rPr>
        <w:t xml:space="preserve"> в.],</w:t>
      </w:r>
      <w:r w:rsidRPr="005E78BD">
        <w:rPr>
          <w:rFonts w:ascii="Times New Roman" w:hAnsi="Times New Roman"/>
          <w:i/>
          <w:sz w:val="28"/>
          <w:szCs w:val="28"/>
        </w:rPr>
        <w:t xml:space="preserve"> </w:t>
      </w:r>
      <w:r w:rsidRPr="005E78BD">
        <w:rPr>
          <w:rFonts w:ascii="Times New Roman" w:hAnsi="Times New Roman"/>
          <w:sz w:val="28"/>
          <w:szCs w:val="28"/>
        </w:rPr>
        <w:t xml:space="preserve">привёл к изменению роли религии в государстве. С одной стороны, она оставалась источником социальной и индивидуальной психологии населения, с другой стала фактором консервативным. В 70-х гг. реформаторский потенциал </w:t>
      </w:r>
      <w:r w:rsidR="005E78BD">
        <w:rPr>
          <w:rFonts w:ascii="Times New Roman" w:hAnsi="Times New Roman"/>
          <w:sz w:val="28"/>
          <w:szCs w:val="28"/>
        </w:rPr>
        <w:t>"</w:t>
      </w:r>
      <w:r w:rsidRPr="005E78BD">
        <w:rPr>
          <w:rFonts w:ascii="Times New Roman" w:hAnsi="Times New Roman"/>
          <w:sz w:val="28"/>
          <w:szCs w:val="28"/>
        </w:rPr>
        <w:t>сверху</w:t>
      </w:r>
      <w:r w:rsidR="005E78BD">
        <w:rPr>
          <w:rFonts w:ascii="Times New Roman" w:hAnsi="Times New Roman"/>
          <w:sz w:val="28"/>
          <w:szCs w:val="28"/>
        </w:rPr>
        <w:t>"</w:t>
      </w:r>
      <w:r w:rsidRPr="005E78BD">
        <w:rPr>
          <w:rFonts w:ascii="Times New Roman" w:hAnsi="Times New Roman"/>
          <w:sz w:val="28"/>
          <w:szCs w:val="28"/>
        </w:rPr>
        <w:t xml:space="preserve"> был исчерпан, и ислам руками Абдул Хамида </w:t>
      </w:r>
      <w:r w:rsidRPr="005E78BD">
        <w:rPr>
          <w:rFonts w:ascii="Times New Roman" w:hAnsi="Times New Roman"/>
          <w:sz w:val="28"/>
          <w:szCs w:val="28"/>
          <w:lang w:val="en-US"/>
        </w:rPr>
        <w:t>II</w:t>
      </w:r>
      <w:r w:rsidRPr="005E78BD">
        <w:rPr>
          <w:rFonts w:ascii="Times New Roman" w:hAnsi="Times New Roman"/>
          <w:sz w:val="28"/>
          <w:szCs w:val="28"/>
        </w:rPr>
        <w:t xml:space="preserve"> стал одной из основ зулюма.</w:t>
      </w:r>
    </w:p>
    <w:p w:rsidR="008635B5" w:rsidRPr="005E78BD" w:rsidRDefault="008635B5"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Второй период, период панисламизма, характеризуется следующим:</w:t>
      </w:r>
    </w:p>
    <w:p w:rsidR="008635B5" w:rsidRPr="005E78BD" w:rsidRDefault="008635B5" w:rsidP="005E78BD">
      <w:pPr>
        <w:numPr>
          <w:ilvl w:val="0"/>
          <w:numId w:val="2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Сохраняется идеологическое влияние ислама, его внутриполитическая роль</w:t>
      </w:r>
    </w:p>
    <w:p w:rsidR="008635B5" w:rsidRPr="005E78BD" w:rsidRDefault="008635B5" w:rsidP="005E78BD">
      <w:pPr>
        <w:numPr>
          <w:ilvl w:val="0"/>
          <w:numId w:val="2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Акцент с относительной веротерпимости прошлых веков смещается на религиозный фанатизм</w:t>
      </w:r>
    </w:p>
    <w:p w:rsidR="008635B5" w:rsidRPr="005E78BD" w:rsidRDefault="008635B5" w:rsidP="005E78BD">
      <w:pPr>
        <w:numPr>
          <w:ilvl w:val="0"/>
          <w:numId w:val="2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Панисламизм направлен прежде всего на стабилизацию внутриполитической ситуации, нежели на желание создать исламское государство с центром в Стамбуле</w:t>
      </w:r>
    </w:p>
    <w:p w:rsidR="008635B5" w:rsidRPr="005E78BD" w:rsidRDefault="008635B5" w:rsidP="005E78BD">
      <w:pPr>
        <w:numPr>
          <w:ilvl w:val="0"/>
          <w:numId w:val="2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Существование двух разновидностей панисламизма: абдулхамидовского и младотурецкого, на который повлиял один из основоположников панисламистского мировоззрения – Аль-Афгани</w:t>
      </w:r>
    </w:p>
    <w:p w:rsidR="008635B5" w:rsidRPr="005E78BD" w:rsidRDefault="008635B5" w:rsidP="005E78BD">
      <w:pPr>
        <w:numPr>
          <w:ilvl w:val="0"/>
          <w:numId w:val="27"/>
        </w:numPr>
        <w:suppressAutoHyphens/>
        <w:spacing w:after="0" w:line="360" w:lineRule="auto"/>
        <w:ind w:left="0" w:firstLine="709"/>
        <w:jc w:val="both"/>
        <w:rPr>
          <w:rFonts w:ascii="Times New Roman" w:hAnsi="Times New Roman"/>
          <w:sz w:val="28"/>
          <w:szCs w:val="28"/>
        </w:rPr>
      </w:pPr>
      <w:r w:rsidRPr="005E78BD">
        <w:rPr>
          <w:rFonts w:ascii="Times New Roman" w:hAnsi="Times New Roman"/>
          <w:sz w:val="28"/>
          <w:szCs w:val="28"/>
        </w:rPr>
        <w:t>Появление первых идей о секуляризации</w:t>
      </w:r>
    </w:p>
    <w:p w:rsidR="008635B5" w:rsidRPr="005E78BD" w:rsidRDefault="008635B5"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При этом важно отметить, что среди младотурок и, тем более, их предшественников – новых османов, не было единства по вопросу об исламе. Намык Кемаль, Ахмед Риза и другие рассматривали ислам прежде всего как реформирующий фактор, постоянно утверждая, что европейцы ошибаются в вопросе о консерватизме ислама. Итогом этого периода стала жёсткая реакция духовенства руками младотурок, которые после переворота </w:t>
      </w:r>
      <w:smartTag w:uri="urn:schemas-microsoft-com:office:smarttags" w:element="metricconverter">
        <w:smartTagPr>
          <w:attr w:name="ProductID" w:val="1908 г"/>
        </w:smartTagPr>
        <w:r w:rsidRPr="005E78BD">
          <w:rPr>
            <w:rFonts w:ascii="Times New Roman" w:hAnsi="Times New Roman"/>
            <w:sz w:val="28"/>
            <w:szCs w:val="28"/>
          </w:rPr>
          <w:t>1908 г</w:t>
        </w:r>
      </w:smartTag>
      <w:r w:rsidRPr="005E78BD">
        <w:rPr>
          <w:rFonts w:ascii="Times New Roman" w:hAnsi="Times New Roman"/>
          <w:sz w:val="28"/>
          <w:szCs w:val="28"/>
        </w:rPr>
        <w:t>. уже через год начали панисламистскую, а перед первой мировой войной ещё и пантюркистскую реакцию.</w:t>
      </w:r>
    </w:p>
    <w:p w:rsidR="008635B5" w:rsidRPr="005E78BD" w:rsidRDefault="008635B5"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После поражения в первой мировой войне в Турции началась гражданская война, а империя распалась. К власти приходит военная верхушка во главе с Мустафой Кемалем.</w:t>
      </w:r>
    </w:p>
    <w:p w:rsid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В первой половине 20-х гг. </w:t>
      </w:r>
      <w:r w:rsidRPr="005E78BD">
        <w:rPr>
          <w:rFonts w:ascii="Times New Roman" w:hAnsi="Times New Roman"/>
          <w:sz w:val="28"/>
          <w:szCs w:val="28"/>
          <w:lang w:val="en-US"/>
        </w:rPr>
        <w:t>XX</w:t>
      </w:r>
      <w:r w:rsidRPr="005E78BD">
        <w:rPr>
          <w:rFonts w:ascii="Times New Roman" w:hAnsi="Times New Roman"/>
          <w:sz w:val="28"/>
          <w:szCs w:val="28"/>
        </w:rPr>
        <w:t xml:space="preserve"> в. происходит смена цивилизационной парадигмы Турецкого государства: из типично мусульманской цивилизации Турция превращается в цивилизацию евроазиатскую, или евромусульманскую. Кемаль упраздняет сначала султанат, а затем и халифат. Более того, религия конституционно отделяется от государства, а с </w:t>
      </w:r>
      <w:smartTag w:uri="urn:schemas-microsoft-com:office:smarttags" w:element="metricconverter">
        <w:smartTagPr>
          <w:attr w:name="ProductID" w:val="1928 г"/>
        </w:smartTagPr>
        <w:r w:rsidRPr="005E78BD">
          <w:rPr>
            <w:rFonts w:ascii="Times New Roman" w:hAnsi="Times New Roman"/>
            <w:sz w:val="28"/>
            <w:szCs w:val="28"/>
          </w:rPr>
          <w:t>1928 г</w:t>
        </w:r>
      </w:smartTag>
      <w:r w:rsidRPr="005E78BD">
        <w:rPr>
          <w:rFonts w:ascii="Times New Roman" w:hAnsi="Times New Roman"/>
          <w:sz w:val="28"/>
          <w:szCs w:val="28"/>
        </w:rPr>
        <w:t>. ислам теряет и своё положение как государственной религии. Тем не менее, ислам не теряет своего общественного значения, особенно в небольших городах и в сельской местности.</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Со смертью Ататюрка темпы вестернизации снижаются, а после второй мировой войны начинается постепенный отход от одного из 6 главных принципов [республиканизм, национализм, народность, этатизм, лаицизм и революционность] Ататюрка – лаицизма. С </w:t>
      </w:r>
      <w:smartTag w:uri="urn:schemas-microsoft-com:office:smarttags" w:element="metricconverter">
        <w:smartTagPr>
          <w:attr w:name="ProductID" w:val="1950 г"/>
        </w:smartTagPr>
        <w:r w:rsidRPr="005E78BD">
          <w:rPr>
            <w:rFonts w:ascii="Times New Roman" w:hAnsi="Times New Roman"/>
            <w:sz w:val="28"/>
            <w:szCs w:val="28"/>
          </w:rPr>
          <w:t>1950 г</w:t>
        </w:r>
      </w:smartTag>
      <w:r w:rsidRPr="005E78BD">
        <w:rPr>
          <w:rFonts w:ascii="Times New Roman" w:hAnsi="Times New Roman"/>
          <w:sz w:val="28"/>
          <w:szCs w:val="28"/>
        </w:rPr>
        <w:t>. и вплоть до настоящего времени политико-религиозные отношения развиваются по волновому принципу:</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1950 – 27 мая 1960 гг.:</w:t>
      </w:r>
      <w:r w:rsidRPr="005E78BD">
        <w:rPr>
          <w:rFonts w:ascii="Times New Roman" w:hAnsi="Times New Roman"/>
          <w:sz w:val="28"/>
          <w:szCs w:val="28"/>
        </w:rPr>
        <w:t xml:space="preserve"> Появление первых происламских партий, рост количества духовных школ имамов-хатибов, период завершается майским военным переворотом под руководством Джемаля Гюрселя. Период реакции фактически завершается в </w:t>
      </w:r>
      <w:smartTag w:uri="urn:schemas-microsoft-com:office:smarttags" w:element="metricconverter">
        <w:smartTagPr>
          <w:attr w:name="ProductID" w:val="1962 г"/>
        </w:smartTagPr>
        <w:r w:rsidRPr="005E78BD">
          <w:rPr>
            <w:rFonts w:ascii="Times New Roman" w:hAnsi="Times New Roman"/>
            <w:sz w:val="28"/>
            <w:szCs w:val="28"/>
          </w:rPr>
          <w:t>1962 г</w:t>
        </w:r>
      </w:smartTag>
      <w:r w:rsidRPr="005E78BD">
        <w:rPr>
          <w:rFonts w:ascii="Times New Roman" w:hAnsi="Times New Roman"/>
          <w:sz w:val="28"/>
          <w:szCs w:val="28"/>
        </w:rPr>
        <w:t>. с принятием третьей конституции Турции и возобновлением парламентаризма.</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1962 – 12 марта 1971 гг.:</w:t>
      </w:r>
      <w:r w:rsidRPr="005E78BD">
        <w:rPr>
          <w:rFonts w:ascii="Times New Roman" w:hAnsi="Times New Roman"/>
          <w:sz w:val="28"/>
          <w:szCs w:val="28"/>
        </w:rPr>
        <w:t xml:space="preserve"> Новый подъём исламизма, завершается мягким мартовским военным переворотом. Вновь кратковременный период реакции, который сменяет новый рост исламизма</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1971 – 12 сентября 1980 гг.: </w:t>
      </w:r>
      <w:r w:rsidRPr="005E78BD">
        <w:rPr>
          <w:rFonts w:ascii="Times New Roman" w:hAnsi="Times New Roman"/>
          <w:sz w:val="28"/>
          <w:szCs w:val="28"/>
        </w:rPr>
        <w:t xml:space="preserve">Начало исламского ренессанса в мусульманской цивилизации. Очередной системный кризис – как политический, так и экономический. Сентябрьский военный переворот </w:t>
      </w:r>
      <w:smartTag w:uri="urn:schemas-microsoft-com:office:smarttags" w:element="metricconverter">
        <w:smartTagPr>
          <w:attr w:name="ProductID" w:val="1980 г"/>
        </w:smartTagPr>
        <w:r w:rsidRPr="005E78BD">
          <w:rPr>
            <w:rFonts w:ascii="Times New Roman" w:hAnsi="Times New Roman"/>
            <w:sz w:val="28"/>
            <w:szCs w:val="28"/>
          </w:rPr>
          <w:t>1980 г</w:t>
        </w:r>
      </w:smartTag>
      <w:r w:rsidRPr="005E78BD">
        <w:rPr>
          <w:rFonts w:ascii="Times New Roman" w:hAnsi="Times New Roman"/>
          <w:sz w:val="28"/>
          <w:szCs w:val="28"/>
        </w:rPr>
        <w:t>. под руководством Ахмета Кенана Эврена.</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Как образно выразился российский исследователь Данилов, сентябрьский военный переворот </w:t>
      </w:r>
      <w:r w:rsidR="005E78BD">
        <w:rPr>
          <w:rFonts w:ascii="Times New Roman" w:hAnsi="Times New Roman"/>
          <w:sz w:val="28"/>
          <w:szCs w:val="28"/>
        </w:rPr>
        <w:t>"</w:t>
      </w:r>
      <w:r w:rsidRPr="005E78BD">
        <w:rPr>
          <w:rFonts w:ascii="Times New Roman" w:hAnsi="Times New Roman"/>
          <w:sz w:val="28"/>
          <w:szCs w:val="28"/>
        </w:rPr>
        <w:t xml:space="preserve">продемонстрировал желание военного руководства в очередной раз спасти </w:t>
      </w:r>
      <w:r w:rsidR="005E78BD">
        <w:rPr>
          <w:rFonts w:ascii="Times New Roman" w:hAnsi="Times New Roman"/>
          <w:sz w:val="28"/>
          <w:szCs w:val="28"/>
        </w:rPr>
        <w:t>"</w:t>
      </w:r>
      <w:r w:rsidRPr="005E78BD">
        <w:rPr>
          <w:rFonts w:ascii="Times New Roman" w:hAnsi="Times New Roman"/>
          <w:sz w:val="28"/>
          <w:szCs w:val="28"/>
        </w:rPr>
        <w:t>свихнувшуюся</w:t>
      </w:r>
      <w:r w:rsidR="005E78BD">
        <w:rPr>
          <w:rFonts w:ascii="Times New Roman" w:hAnsi="Times New Roman"/>
          <w:sz w:val="28"/>
          <w:szCs w:val="28"/>
        </w:rPr>
        <w:t>"</w:t>
      </w:r>
      <w:r w:rsidRPr="005E78BD">
        <w:rPr>
          <w:rFonts w:ascii="Times New Roman" w:hAnsi="Times New Roman"/>
          <w:sz w:val="28"/>
          <w:szCs w:val="28"/>
        </w:rPr>
        <w:t xml:space="preserve"> турецкую демократию от гибели</w:t>
      </w:r>
      <w:r w:rsidR="005E78BD">
        <w:rPr>
          <w:rFonts w:ascii="Times New Roman" w:hAnsi="Times New Roman"/>
          <w:sz w:val="28"/>
          <w:szCs w:val="28"/>
        </w:rPr>
        <w:t>"</w:t>
      </w:r>
    </w:p>
    <w:p w:rsidR="008635B5" w:rsidRPr="005E78BD" w:rsidRDefault="008635B5" w:rsidP="005E78BD">
      <w:pPr>
        <w:tabs>
          <w:tab w:val="num" w:pos="1440"/>
        </w:tabs>
        <w:suppressAutoHyphens/>
        <w:spacing w:after="0" w:line="360" w:lineRule="auto"/>
        <w:ind w:firstLine="709"/>
        <w:jc w:val="both"/>
        <w:rPr>
          <w:rFonts w:ascii="Times New Roman" w:hAnsi="Times New Roman"/>
          <w:i/>
          <w:sz w:val="28"/>
          <w:szCs w:val="28"/>
        </w:rPr>
      </w:pPr>
      <w:r w:rsidRPr="005E78BD">
        <w:rPr>
          <w:rFonts w:ascii="Times New Roman" w:hAnsi="Times New Roman"/>
          <w:sz w:val="28"/>
          <w:szCs w:val="28"/>
        </w:rPr>
        <w:t xml:space="preserve">В </w:t>
      </w:r>
      <w:smartTag w:uri="urn:schemas-microsoft-com:office:smarttags" w:element="metricconverter">
        <w:smartTagPr>
          <w:attr w:name="ProductID" w:val="1982 г"/>
        </w:smartTagPr>
        <w:r w:rsidRPr="005E78BD">
          <w:rPr>
            <w:rFonts w:ascii="Times New Roman" w:hAnsi="Times New Roman"/>
            <w:sz w:val="28"/>
            <w:szCs w:val="28"/>
          </w:rPr>
          <w:t>1982 г</w:t>
        </w:r>
      </w:smartTag>
      <w:r w:rsidRPr="005E78BD">
        <w:rPr>
          <w:rFonts w:ascii="Times New Roman" w:hAnsi="Times New Roman"/>
          <w:sz w:val="28"/>
          <w:szCs w:val="28"/>
        </w:rPr>
        <w:t>. принимается ныне действующая конституция Турции</w:t>
      </w:r>
      <w:r w:rsidRPr="005E78BD">
        <w:rPr>
          <w:rFonts w:ascii="Times New Roman" w:hAnsi="Times New Roman"/>
          <w:i/>
          <w:sz w:val="28"/>
          <w:szCs w:val="28"/>
        </w:rPr>
        <w:t>, в которой стабильности ради в жертву приносилась демократия участия и парламентарный плюрализм, однако на протяжении 80-х гг. происходит отход от этих принципов, естественно встречаемый ростом исламизма.</w:t>
      </w:r>
    </w:p>
    <w:p w:rsidR="008635B5" w:rsidRPr="005E78BD" w:rsidRDefault="008635B5" w:rsidP="005E78BD">
      <w:pPr>
        <w:tabs>
          <w:tab w:val="num" w:pos="1440"/>
        </w:tabs>
        <w:suppressAutoHyphens/>
        <w:spacing w:after="0" w:line="360" w:lineRule="auto"/>
        <w:ind w:firstLine="709"/>
        <w:jc w:val="both"/>
        <w:rPr>
          <w:rFonts w:ascii="Times New Roman" w:hAnsi="Times New Roman"/>
          <w:i/>
          <w:sz w:val="28"/>
          <w:szCs w:val="28"/>
        </w:rPr>
      </w:pPr>
      <w:r w:rsidRPr="005E78BD">
        <w:rPr>
          <w:rFonts w:ascii="Times New Roman" w:hAnsi="Times New Roman"/>
          <w:sz w:val="28"/>
          <w:szCs w:val="28"/>
        </w:rPr>
        <w:t xml:space="preserve">Завершением этого макропериода становится микропериод </w:t>
      </w:r>
      <w:r w:rsidRPr="005E78BD">
        <w:rPr>
          <w:rFonts w:ascii="Times New Roman" w:hAnsi="Times New Roman"/>
          <w:b/>
          <w:sz w:val="28"/>
          <w:szCs w:val="28"/>
        </w:rPr>
        <w:t>1995 – 2001 гг.</w:t>
      </w:r>
      <w:r w:rsidRPr="005E78BD">
        <w:rPr>
          <w:rFonts w:ascii="Times New Roman" w:hAnsi="Times New Roman"/>
          <w:sz w:val="28"/>
          <w:szCs w:val="28"/>
        </w:rPr>
        <w:t xml:space="preserve">, когда у власти постоянно находятся исламисты: </w:t>
      </w:r>
      <w:r w:rsidRPr="005E78BD">
        <w:rPr>
          <w:rFonts w:ascii="Times New Roman" w:hAnsi="Times New Roman"/>
          <w:b/>
          <w:sz w:val="28"/>
          <w:szCs w:val="28"/>
        </w:rPr>
        <w:t>Рефах</w:t>
      </w:r>
      <w:r w:rsidRPr="005E78BD">
        <w:rPr>
          <w:rFonts w:ascii="Times New Roman" w:hAnsi="Times New Roman"/>
          <w:sz w:val="28"/>
          <w:szCs w:val="28"/>
        </w:rPr>
        <w:t xml:space="preserve"> [Партия Благополучия 1995-1998] и </w:t>
      </w:r>
      <w:r w:rsidRPr="005E78BD">
        <w:rPr>
          <w:rFonts w:ascii="Times New Roman" w:hAnsi="Times New Roman"/>
          <w:b/>
          <w:sz w:val="28"/>
          <w:szCs w:val="28"/>
        </w:rPr>
        <w:t>Фазилет</w:t>
      </w:r>
      <w:r w:rsidRPr="005E78BD">
        <w:rPr>
          <w:rFonts w:ascii="Times New Roman" w:hAnsi="Times New Roman"/>
          <w:sz w:val="28"/>
          <w:szCs w:val="28"/>
        </w:rPr>
        <w:t xml:space="preserve"> [Партия Добродетели 1998 - 2001]. Обе эти партии были запрещены Конституционным судом, однако их электорат и партийная верхушка неизменно составляли основу нового партийного исламистского объединения. </w:t>
      </w:r>
      <w:r w:rsidRPr="005E78BD">
        <w:rPr>
          <w:rFonts w:ascii="Times New Roman" w:hAnsi="Times New Roman"/>
          <w:i/>
          <w:sz w:val="28"/>
          <w:szCs w:val="28"/>
        </w:rPr>
        <w:t xml:space="preserve">Растёт и роль террористической ветви исламизма. Свои отделения в Турции имеют Аль-Каида и Хезболлах, не говоря уже о собственно турецких организациях. Существуют данные о планировавшемся уничтожении 11 сентября </w:t>
      </w:r>
      <w:smartTag w:uri="urn:schemas-microsoft-com:office:smarttags" w:element="metricconverter">
        <w:smartTagPr>
          <w:attr w:name="ProductID" w:val="2001 г"/>
        </w:smartTagPr>
        <w:r w:rsidRPr="005E78BD">
          <w:rPr>
            <w:rFonts w:ascii="Times New Roman" w:hAnsi="Times New Roman"/>
            <w:i/>
            <w:sz w:val="28"/>
            <w:szCs w:val="28"/>
          </w:rPr>
          <w:t>2001 г</w:t>
        </w:r>
      </w:smartTag>
      <w:r w:rsidRPr="005E78BD">
        <w:rPr>
          <w:rFonts w:ascii="Times New Roman" w:hAnsi="Times New Roman"/>
          <w:i/>
          <w:sz w:val="28"/>
          <w:szCs w:val="28"/>
        </w:rPr>
        <w:t>. мавзолея Ататюрка под руководством Метина Каплана, главного, пожалуй, экстремиста из всех турецких исламистов.</w:t>
      </w:r>
    </w:p>
    <w:p w:rsidR="008635B5" w:rsidRPr="005E78BD" w:rsidRDefault="008635B5" w:rsidP="005E78BD">
      <w:pPr>
        <w:tabs>
          <w:tab w:val="num" w:pos="1440"/>
        </w:tabs>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Члены запрещённой Фазилет создали в </w:t>
      </w:r>
      <w:smartTag w:uri="urn:schemas-microsoft-com:office:smarttags" w:element="metricconverter">
        <w:smartTagPr>
          <w:attr w:name="ProductID" w:val="2001 г"/>
        </w:smartTagPr>
        <w:r w:rsidRPr="005E78BD">
          <w:rPr>
            <w:rFonts w:ascii="Times New Roman" w:hAnsi="Times New Roman"/>
            <w:sz w:val="28"/>
            <w:szCs w:val="28"/>
          </w:rPr>
          <w:t>2001 г</w:t>
        </w:r>
      </w:smartTag>
      <w:r w:rsidRPr="005E78BD">
        <w:rPr>
          <w:rFonts w:ascii="Times New Roman" w:hAnsi="Times New Roman"/>
          <w:sz w:val="28"/>
          <w:szCs w:val="28"/>
        </w:rPr>
        <w:t xml:space="preserve">. две партии – </w:t>
      </w:r>
      <w:r w:rsidRPr="005E78BD">
        <w:rPr>
          <w:rFonts w:ascii="Times New Roman" w:hAnsi="Times New Roman"/>
          <w:b/>
          <w:sz w:val="28"/>
          <w:szCs w:val="28"/>
        </w:rPr>
        <w:t>Саадет</w:t>
      </w:r>
      <w:r w:rsidRPr="005E78BD">
        <w:rPr>
          <w:rFonts w:ascii="Times New Roman" w:hAnsi="Times New Roman"/>
          <w:sz w:val="28"/>
          <w:szCs w:val="28"/>
        </w:rPr>
        <w:t xml:space="preserve"> [Счастье, лидер - Кутан] и </w:t>
      </w:r>
      <w:r w:rsidRPr="005E78BD">
        <w:rPr>
          <w:rFonts w:ascii="Times New Roman" w:hAnsi="Times New Roman"/>
          <w:b/>
          <w:sz w:val="28"/>
          <w:szCs w:val="28"/>
        </w:rPr>
        <w:t>Адалет ве Калкынма</w:t>
      </w:r>
      <w:r w:rsidRPr="005E78BD">
        <w:rPr>
          <w:rFonts w:ascii="Times New Roman" w:hAnsi="Times New Roman"/>
          <w:sz w:val="28"/>
          <w:szCs w:val="28"/>
        </w:rPr>
        <w:t xml:space="preserve"> [Справедливость и Развитие, лидер – Реджип Эрдоан]. Последняя партия, иначе называемая АК Парти, пришла к власти в </w:t>
      </w:r>
      <w:smartTag w:uri="urn:schemas-microsoft-com:office:smarttags" w:element="metricconverter">
        <w:smartTagPr>
          <w:attr w:name="ProductID" w:val="2002 г"/>
        </w:smartTagPr>
        <w:r w:rsidRPr="005E78BD">
          <w:rPr>
            <w:rFonts w:ascii="Times New Roman" w:hAnsi="Times New Roman"/>
            <w:sz w:val="28"/>
            <w:szCs w:val="28"/>
          </w:rPr>
          <w:t>2002 г</w:t>
        </w:r>
      </w:smartTag>
      <w:r w:rsidRPr="005E78BD">
        <w:rPr>
          <w:rFonts w:ascii="Times New Roman" w:hAnsi="Times New Roman"/>
          <w:sz w:val="28"/>
          <w:szCs w:val="28"/>
        </w:rPr>
        <w:t xml:space="preserve">. и несмотря на противодействие со стороны военных [неудавшийся военный переворот </w:t>
      </w:r>
      <w:smartTag w:uri="urn:schemas-microsoft-com:office:smarttags" w:element="metricconverter">
        <w:smartTagPr>
          <w:attr w:name="ProductID" w:val="2008 г"/>
        </w:smartTagPr>
        <w:r w:rsidRPr="005E78BD">
          <w:rPr>
            <w:rFonts w:ascii="Times New Roman" w:hAnsi="Times New Roman"/>
            <w:sz w:val="28"/>
            <w:szCs w:val="28"/>
          </w:rPr>
          <w:t>2008 г</w:t>
        </w:r>
      </w:smartTag>
      <w:r w:rsidRPr="005E78BD">
        <w:rPr>
          <w:rFonts w:ascii="Times New Roman" w:hAnsi="Times New Roman"/>
          <w:sz w:val="28"/>
          <w:szCs w:val="28"/>
        </w:rPr>
        <w:t>.] и конституционного суда [процесс против ПСР] продолжает у неё находиться до настоящего времени, создав успешный образ исламской демократии, который на данном этапе удовлетворяет большинство населения Турции, часть исламистов и – в особенности – США.</w:t>
      </w:r>
    </w:p>
    <w:p w:rsidR="00497106" w:rsidRDefault="00497106" w:rsidP="005E78BD">
      <w:pPr>
        <w:pStyle w:val="1"/>
        <w:keepNext w:val="0"/>
        <w:keepLines w:val="0"/>
        <w:suppressAutoHyphens/>
        <w:spacing w:before="0" w:line="360" w:lineRule="auto"/>
        <w:ind w:firstLine="709"/>
        <w:jc w:val="both"/>
        <w:rPr>
          <w:rFonts w:ascii="Times New Roman" w:hAnsi="Times New Roman"/>
          <w:color w:val="auto"/>
          <w:lang w:val="en-US"/>
        </w:rPr>
      </w:pPr>
      <w:bookmarkStart w:id="11" w:name="_Toc231073848"/>
      <w:r w:rsidRPr="005E78BD">
        <w:rPr>
          <w:rFonts w:ascii="Times New Roman" w:hAnsi="Times New Roman"/>
          <w:color w:val="auto"/>
        </w:rPr>
        <w:t xml:space="preserve">Список </w:t>
      </w:r>
      <w:r w:rsidR="00726891" w:rsidRPr="005E78BD">
        <w:rPr>
          <w:rFonts w:ascii="Times New Roman" w:hAnsi="Times New Roman"/>
          <w:color w:val="auto"/>
        </w:rPr>
        <w:t xml:space="preserve">основных </w:t>
      </w:r>
      <w:r w:rsidRPr="005E78BD">
        <w:rPr>
          <w:rFonts w:ascii="Times New Roman" w:hAnsi="Times New Roman"/>
          <w:color w:val="auto"/>
        </w:rPr>
        <w:t>сокращений</w:t>
      </w:r>
      <w:bookmarkEnd w:id="11"/>
    </w:p>
    <w:p w:rsidR="005E78BD" w:rsidRPr="005E78BD" w:rsidRDefault="005E78BD" w:rsidP="005E78BD">
      <w:pPr>
        <w:rPr>
          <w:lang w:val="en-US"/>
        </w:rPr>
      </w:pP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АД</w:t>
      </w:r>
      <w:r w:rsidRPr="005E78BD">
        <w:rPr>
          <w:rFonts w:ascii="Times New Roman" w:hAnsi="Times New Roman"/>
          <w:sz w:val="28"/>
          <w:szCs w:val="28"/>
        </w:rPr>
        <w:t xml:space="preserve"> – Адиль дюзен [см. СЭП]</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ВНСТ </w:t>
      </w:r>
      <w:r w:rsidRPr="005E78BD">
        <w:rPr>
          <w:rFonts w:ascii="Times New Roman" w:hAnsi="Times New Roman"/>
          <w:sz w:val="28"/>
          <w:szCs w:val="28"/>
        </w:rPr>
        <w:t>– Великое национальное собрание Турции</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Д-8</w:t>
      </w:r>
      <w:r w:rsidRPr="005E78BD">
        <w:rPr>
          <w:rFonts w:ascii="Times New Roman" w:hAnsi="Times New Roman"/>
          <w:sz w:val="28"/>
          <w:szCs w:val="28"/>
        </w:rPr>
        <w:t xml:space="preserve"> – Исламская </w:t>
      </w:r>
      <w:r w:rsidR="005E78BD">
        <w:rPr>
          <w:rFonts w:ascii="Times New Roman" w:hAnsi="Times New Roman"/>
          <w:sz w:val="28"/>
          <w:szCs w:val="28"/>
        </w:rPr>
        <w:t>"</w:t>
      </w:r>
      <w:r w:rsidRPr="005E78BD">
        <w:rPr>
          <w:rFonts w:ascii="Times New Roman" w:hAnsi="Times New Roman"/>
          <w:sz w:val="28"/>
          <w:szCs w:val="28"/>
        </w:rPr>
        <w:t>восьмёрка</w:t>
      </w:r>
      <w:r w:rsidR="005E78BD">
        <w:rPr>
          <w:rFonts w:ascii="Times New Roman" w:hAnsi="Times New Roman"/>
          <w:sz w:val="28"/>
          <w:szCs w:val="28"/>
        </w:rPr>
        <w:t>"</w:t>
      </w:r>
      <w:r w:rsidRPr="005E78BD">
        <w:rPr>
          <w:rFonts w:ascii="Times New Roman" w:hAnsi="Times New Roman"/>
          <w:sz w:val="28"/>
          <w:szCs w:val="28"/>
        </w:rPr>
        <w:t xml:space="preserve"> - Исламская организация Сотрудничество и Развитие</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ДЛП</w:t>
      </w:r>
      <w:r w:rsidRPr="005E78BD">
        <w:rPr>
          <w:rFonts w:ascii="Times New Roman" w:hAnsi="Times New Roman"/>
          <w:sz w:val="28"/>
          <w:szCs w:val="28"/>
        </w:rPr>
        <w:t xml:space="preserve"> – Демократическая левая партия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ДП</w:t>
      </w:r>
      <w:r w:rsidRPr="005E78BD">
        <w:rPr>
          <w:rFonts w:ascii="Times New Roman" w:hAnsi="Times New Roman"/>
          <w:sz w:val="28"/>
          <w:szCs w:val="28"/>
        </w:rPr>
        <w:t xml:space="preserve"> – Демократическая партия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ЕЭС</w:t>
      </w:r>
      <w:r w:rsidR="005E78BD">
        <w:rPr>
          <w:rFonts w:ascii="Times New Roman" w:hAnsi="Times New Roman"/>
          <w:sz w:val="28"/>
          <w:szCs w:val="28"/>
        </w:rPr>
        <w:t xml:space="preserve"> </w:t>
      </w:r>
      <w:r w:rsidRPr="005E78BD">
        <w:rPr>
          <w:rFonts w:ascii="Times New Roman" w:hAnsi="Times New Roman"/>
          <w:sz w:val="28"/>
          <w:szCs w:val="28"/>
        </w:rPr>
        <w:t>- Европейское экономическое сообщество [прообраз ЕС]</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КД</w:t>
      </w:r>
      <w:r w:rsidRPr="005E78BD">
        <w:rPr>
          <w:rFonts w:ascii="Times New Roman" w:hAnsi="Times New Roman"/>
          <w:sz w:val="28"/>
          <w:szCs w:val="28"/>
        </w:rPr>
        <w:t xml:space="preserve"> – Кёлеси дюзен [см. РЭП]</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КК</w:t>
      </w:r>
      <w:r w:rsidRPr="005E78BD">
        <w:rPr>
          <w:rFonts w:ascii="Times New Roman" w:hAnsi="Times New Roman"/>
          <w:sz w:val="28"/>
          <w:szCs w:val="28"/>
        </w:rPr>
        <w:t xml:space="preserve"> – Копенгагенские критерии; или Копенгагенская конституция [сделанная на основе Копенгагенских критериев]</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КНЕ</w:t>
      </w:r>
      <w:r w:rsidRPr="005E78BD">
        <w:rPr>
          <w:rFonts w:ascii="Times New Roman" w:hAnsi="Times New Roman"/>
          <w:sz w:val="28"/>
          <w:szCs w:val="28"/>
        </w:rPr>
        <w:t xml:space="preserve"> – Комитет национального единства</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КС </w:t>
      </w:r>
      <w:r w:rsidRPr="005E78BD">
        <w:rPr>
          <w:rFonts w:ascii="Times New Roman" w:hAnsi="Times New Roman"/>
          <w:sz w:val="28"/>
          <w:szCs w:val="28"/>
        </w:rPr>
        <w:t>– Конституционный суд</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МЮСИАД</w:t>
      </w:r>
      <w:r w:rsidRPr="005E78BD">
        <w:rPr>
          <w:rFonts w:ascii="Times New Roman" w:hAnsi="Times New Roman"/>
          <w:sz w:val="28"/>
          <w:szCs w:val="28"/>
        </w:rPr>
        <w:t xml:space="preserve"> – Общество независимых предпринимателей</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НРП</w:t>
      </w:r>
      <w:r w:rsidRPr="005E78BD">
        <w:rPr>
          <w:rFonts w:ascii="Times New Roman" w:hAnsi="Times New Roman"/>
          <w:sz w:val="28"/>
          <w:szCs w:val="28"/>
        </w:rPr>
        <w:t xml:space="preserve"> – Народная республиканская партия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ОИК</w:t>
      </w:r>
      <w:r w:rsidRPr="005E78BD">
        <w:rPr>
          <w:rFonts w:ascii="Times New Roman" w:hAnsi="Times New Roman"/>
          <w:sz w:val="28"/>
          <w:szCs w:val="28"/>
        </w:rPr>
        <w:t xml:space="preserve"> – Организация исламская конференция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ПБ</w:t>
      </w:r>
      <w:r w:rsidRPr="005E78BD">
        <w:rPr>
          <w:rFonts w:ascii="Times New Roman" w:hAnsi="Times New Roman"/>
          <w:sz w:val="28"/>
          <w:szCs w:val="28"/>
        </w:rPr>
        <w:t xml:space="preserve"> – Партия благополучия [Рефах]</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ПВП </w:t>
      </w:r>
      <w:r w:rsidRPr="005E78BD">
        <w:rPr>
          <w:rFonts w:ascii="Times New Roman" w:hAnsi="Times New Roman"/>
          <w:sz w:val="28"/>
          <w:szCs w:val="28"/>
        </w:rPr>
        <w:t>– Партия верного пути</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ПД</w:t>
      </w:r>
      <w:r w:rsidRPr="005E78BD">
        <w:rPr>
          <w:rFonts w:ascii="Times New Roman" w:hAnsi="Times New Roman"/>
          <w:sz w:val="28"/>
          <w:szCs w:val="28"/>
        </w:rPr>
        <w:t xml:space="preserve"> – Партия добродетели [Фазилет]</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ПНДв-</w:t>
      </w:r>
      <w:r w:rsidRPr="005E78BD">
        <w:rPr>
          <w:rFonts w:ascii="Times New Roman" w:hAnsi="Times New Roman"/>
          <w:b/>
          <w:sz w:val="28"/>
          <w:szCs w:val="28"/>
          <w:lang w:val="en-US"/>
        </w:rPr>
        <w:t>I</w:t>
      </w:r>
      <w:r w:rsidRPr="005E78BD">
        <w:rPr>
          <w:rFonts w:ascii="Times New Roman" w:hAnsi="Times New Roman"/>
          <w:b/>
          <w:sz w:val="28"/>
          <w:szCs w:val="28"/>
        </w:rPr>
        <w:t>, ПНДв-</w:t>
      </w:r>
      <w:r w:rsidRPr="005E78BD">
        <w:rPr>
          <w:rFonts w:ascii="Times New Roman" w:hAnsi="Times New Roman"/>
          <w:b/>
          <w:sz w:val="28"/>
          <w:szCs w:val="28"/>
          <w:lang w:val="en-US"/>
        </w:rPr>
        <w:t>II</w:t>
      </w:r>
      <w:r w:rsidRPr="005E78BD">
        <w:rPr>
          <w:rFonts w:ascii="Times New Roman" w:hAnsi="Times New Roman"/>
          <w:sz w:val="28"/>
          <w:szCs w:val="28"/>
        </w:rPr>
        <w:t xml:space="preserve"> – Партия Националистического движения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ПНП </w:t>
      </w:r>
      <w:r w:rsidRPr="005E78BD">
        <w:rPr>
          <w:rFonts w:ascii="Times New Roman" w:hAnsi="Times New Roman"/>
          <w:sz w:val="28"/>
          <w:szCs w:val="28"/>
        </w:rPr>
        <w:t>– Партия национального порядка</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ПНС</w:t>
      </w:r>
      <w:r w:rsidRPr="005E78BD">
        <w:rPr>
          <w:rFonts w:ascii="Times New Roman" w:hAnsi="Times New Roman"/>
          <w:sz w:val="28"/>
          <w:szCs w:val="28"/>
        </w:rPr>
        <w:t xml:space="preserve"> – Партия национального спасения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ПО</w:t>
      </w:r>
      <w:r w:rsidRPr="005E78BD">
        <w:rPr>
          <w:rFonts w:ascii="Times New Roman" w:hAnsi="Times New Roman"/>
          <w:sz w:val="28"/>
          <w:szCs w:val="28"/>
        </w:rPr>
        <w:t xml:space="preserve"> – Партия отечества</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ПСР</w:t>
      </w:r>
      <w:r w:rsidRPr="005E78BD">
        <w:rPr>
          <w:rFonts w:ascii="Times New Roman" w:hAnsi="Times New Roman"/>
          <w:sz w:val="28"/>
          <w:szCs w:val="28"/>
        </w:rPr>
        <w:t xml:space="preserve"> – Партия справедливости и развития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РЭП</w:t>
      </w:r>
      <w:r w:rsidRPr="005E78BD">
        <w:rPr>
          <w:rFonts w:ascii="Times New Roman" w:hAnsi="Times New Roman"/>
          <w:sz w:val="28"/>
          <w:szCs w:val="28"/>
        </w:rPr>
        <w:t xml:space="preserve"> – Рабский экономический порядок</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 xml:space="preserve">СДНП </w:t>
      </w:r>
      <w:r w:rsidRPr="005E78BD">
        <w:rPr>
          <w:rFonts w:ascii="Times New Roman" w:hAnsi="Times New Roman"/>
          <w:sz w:val="28"/>
          <w:szCs w:val="28"/>
        </w:rPr>
        <w:t>– Социал-демократическая народная партия</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СНБ</w:t>
      </w:r>
      <w:r w:rsidRPr="005E78BD">
        <w:rPr>
          <w:rFonts w:ascii="Times New Roman" w:hAnsi="Times New Roman"/>
          <w:sz w:val="28"/>
          <w:szCs w:val="28"/>
        </w:rPr>
        <w:t xml:space="preserve"> – Совет национальной безопасности</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СЭП</w:t>
      </w:r>
      <w:r w:rsidRPr="005E78BD">
        <w:rPr>
          <w:rFonts w:ascii="Times New Roman" w:hAnsi="Times New Roman"/>
          <w:sz w:val="28"/>
          <w:szCs w:val="28"/>
        </w:rPr>
        <w:t xml:space="preserve"> – Справедливый экономический порядок</w:t>
      </w:r>
    </w:p>
    <w:p w:rsidR="00726891" w:rsidRPr="005E78BD" w:rsidRDefault="00726891"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b/>
          <w:sz w:val="28"/>
          <w:szCs w:val="28"/>
        </w:rPr>
        <w:t>ТЮСИАД</w:t>
      </w:r>
      <w:r w:rsidRPr="005E78BD">
        <w:rPr>
          <w:rFonts w:ascii="Times New Roman" w:hAnsi="Times New Roman"/>
          <w:sz w:val="28"/>
          <w:szCs w:val="28"/>
        </w:rPr>
        <w:t xml:space="preserve"> – Общество турецких промышленников и деловых людей</w:t>
      </w:r>
    </w:p>
    <w:p w:rsidR="00497106" w:rsidRDefault="00497106" w:rsidP="005E78BD">
      <w:pPr>
        <w:pStyle w:val="1"/>
        <w:keepNext w:val="0"/>
        <w:keepLines w:val="0"/>
        <w:suppressAutoHyphens/>
        <w:spacing w:before="0" w:line="360" w:lineRule="auto"/>
        <w:ind w:firstLine="709"/>
        <w:jc w:val="both"/>
        <w:rPr>
          <w:rFonts w:ascii="Times New Roman" w:hAnsi="Times New Roman"/>
          <w:color w:val="auto"/>
          <w:lang w:val="en-US"/>
        </w:rPr>
      </w:pPr>
      <w:bookmarkStart w:id="12" w:name="_Toc231073849"/>
      <w:r w:rsidRPr="005E78BD">
        <w:rPr>
          <w:rFonts w:ascii="Times New Roman" w:hAnsi="Times New Roman"/>
          <w:color w:val="auto"/>
        </w:rPr>
        <w:t>Список использованных источников и литературы</w:t>
      </w:r>
      <w:bookmarkEnd w:id="12"/>
    </w:p>
    <w:p w:rsidR="005E78BD" w:rsidRPr="005E78BD" w:rsidRDefault="005E78BD" w:rsidP="005E78BD">
      <w:pPr>
        <w:rPr>
          <w:lang w:val="en-US"/>
        </w:rPr>
      </w:pPr>
    </w:p>
    <w:p w:rsidR="00497106" w:rsidRPr="005E78BD" w:rsidRDefault="00497106" w:rsidP="005E78BD">
      <w:pPr>
        <w:pStyle w:val="2"/>
        <w:keepNext w:val="0"/>
        <w:keepLines w:val="0"/>
        <w:suppressAutoHyphens/>
        <w:spacing w:before="0" w:line="360" w:lineRule="auto"/>
        <w:rPr>
          <w:rFonts w:ascii="Times New Roman" w:hAnsi="Times New Roman"/>
          <w:color w:val="auto"/>
          <w:sz w:val="28"/>
        </w:rPr>
      </w:pPr>
      <w:bookmarkStart w:id="13" w:name="_Toc231073850"/>
      <w:r w:rsidRPr="005E78BD">
        <w:rPr>
          <w:rFonts w:ascii="Times New Roman" w:hAnsi="Times New Roman"/>
          <w:color w:val="auto"/>
          <w:sz w:val="28"/>
        </w:rPr>
        <w:t>Источники:</w:t>
      </w:r>
      <w:bookmarkEnd w:id="13"/>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В Турции арестованы бывшие генералы [Электрон.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http://news.bbc.co.uk/hi/russian/international/newsid_7486000/7486073.stm</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В Турции судят подозреваемых в попытке переворота</w:t>
      </w:r>
      <w:r w:rsidR="005E78BD">
        <w:rPr>
          <w:rFonts w:ascii="Times New Roman" w:hAnsi="Times New Roman"/>
          <w:sz w:val="28"/>
          <w:szCs w:val="28"/>
        </w:rPr>
        <w:t xml:space="preserve"> </w:t>
      </w:r>
      <w:r w:rsidRPr="005E78BD">
        <w:rPr>
          <w:rFonts w:ascii="Times New Roman" w:hAnsi="Times New Roman"/>
          <w:sz w:val="28"/>
          <w:szCs w:val="28"/>
        </w:rPr>
        <w:t xml:space="preserve">[Электрон.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http://news.bbc.co.uk/hi/russian/international/newsid_7679000/7679956.stm</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Конституция Турции 1982 г. [Электрон. ресурс] </w:t>
      </w:r>
      <w:r w:rsidRPr="005E78BD">
        <w:rPr>
          <w:rFonts w:ascii="Times New Roman" w:hAnsi="Times New Roman"/>
          <w:sz w:val="28"/>
          <w:szCs w:val="28"/>
          <w:lang w:val="en-US"/>
        </w:rPr>
        <w:t>URL</w:t>
      </w:r>
      <w:r w:rsidRPr="005E78BD">
        <w:rPr>
          <w:rFonts w:ascii="Times New Roman" w:hAnsi="Times New Roman"/>
          <w:sz w:val="28"/>
          <w:szCs w:val="28"/>
        </w:rPr>
        <w:t>: http://www.constitution.garant.ru/DOC_3864905.htm</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Независимая газета. 17.06.1997.</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Отложенный переворот [Электрон.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http://www.i-r-p.ru/page/stream-event/index-21093.html</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По подозрению в подготовке переворота в Турции арестованы 24 человека [Электрон.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http://www.i-r-p.ru/page/stream-event/index-20572.html</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Правящая партия Турции отделалась штрафом [Электрон.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http://news.bbc.co.uk/hi/russian/international/newsid_7533000/7533713.stm</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 xml:space="preserve">Программа ПСР [Электрон. ресурс] </w:t>
      </w:r>
      <w:r w:rsidRPr="005E78BD">
        <w:rPr>
          <w:rFonts w:ascii="Times New Roman" w:hAnsi="Times New Roman"/>
          <w:sz w:val="28"/>
          <w:szCs w:val="28"/>
          <w:lang w:val="en-US"/>
        </w:rPr>
        <w:t>URL</w:t>
      </w:r>
      <w:r w:rsidRPr="005E78BD">
        <w:rPr>
          <w:rFonts w:ascii="Times New Roman" w:hAnsi="Times New Roman"/>
          <w:sz w:val="28"/>
          <w:szCs w:val="28"/>
        </w:rPr>
        <w:t>:</w:t>
      </w:r>
      <w:r w:rsidR="005E78BD">
        <w:rPr>
          <w:rFonts w:ascii="Times New Roman" w:hAnsi="Times New Roman"/>
          <w:sz w:val="28"/>
          <w:szCs w:val="28"/>
        </w:rPr>
        <w:t xml:space="preserve"> </w:t>
      </w:r>
      <w:r w:rsidRPr="005E78BD">
        <w:rPr>
          <w:rFonts w:ascii="Times New Roman" w:hAnsi="Times New Roman"/>
          <w:sz w:val="28"/>
          <w:szCs w:val="28"/>
        </w:rPr>
        <w:t>http://web.akparti.org.tr</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Хрестоматия по новой истории. Второй период. М., 1993</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Хрестоматия по новейшей истории. Т. 3. 1945-1961. Ч. 1. М., 1961</w:t>
      </w:r>
    </w:p>
    <w:p w:rsidR="008635B5" w:rsidRPr="005E78BD" w:rsidRDefault="008635B5" w:rsidP="005E78BD">
      <w:pPr>
        <w:pStyle w:val="aa"/>
        <w:numPr>
          <w:ilvl w:val="0"/>
          <w:numId w:val="24"/>
        </w:numPr>
        <w:suppressAutoHyphens/>
        <w:spacing w:after="0" w:line="360" w:lineRule="auto"/>
        <w:ind w:left="0" w:firstLine="0"/>
        <w:rPr>
          <w:rFonts w:ascii="Times New Roman" w:hAnsi="Times New Roman"/>
          <w:sz w:val="28"/>
          <w:szCs w:val="28"/>
        </w:rPr>
      </w:pPr>
      <w:r w:rsidRPr="005E78BD">
        <w:rPr>
          <w:rFonts w:ascii="Times New Roman" w:hAnsi="Times New Roman"/>
          <w:sz w:val="28"/>
          <w:szCs w:val="28"/>
        </w:rPr>
        <w:t>Хрестоматия по новой истории. Т. 2. 1815-1870. М., 1965</w:t>
      </w:r>
    </w:p>
    <w:p w:rsidR="00497106" w:rsidRPr="005E78BD" w:rsidRDefault="00497106" w:rsidP="005E78BD">
      <w:pPr>
        <w:pStyle w:val="2"/>
        <w:keepNext w:val="0"/>
        <w:keepLines w:val="0"/>
        <w:suppressAutoHyphens/>
        <w:spacing w:before="0" w:line="360" w:lineRule="auto"/>
        <w:rPr>
          <w:rFonts w:ascii="Times New Roman" w:hAnsi="Times New Roman"/>
          <w:color w:val="auto"/>
          <w:sz w:val="28"/>
        </w:rPr>
      </w:pPr>
      <w:bookmarkStart w:id="14" w:name="_Toc231073851"/>
      <w:r w:rsidRPr="005E78BD">
        <w:rPr>
          <w:rFonts w:ascii="Times New Roman" w:hAnsi="Times New Roman"/>
          <w:color w:val="auto"/>
          <w:sz w:val="28"/>
        </w:rPr>
        <w:t>Литература:</w:t>
      </w:r>
      <w:bookmarkEnd w:id="14"/>
    </w:p>
    <w:p w:rsidR="00A46D60" w:rsidRPr="005E78BD" w:rsidRDefault="00A46D6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Алиев С.М. Современное исламское возрождение и его особенности на примере Ирана и Турции // Ислам и политика. М., 2001. С. 21-45.</w:t>
      </w:r>
    </w:p>
    <w:p w:rsidR="007B4A19" w:rsidRPr="005E78BD" w:rsidRDefault="007B4A1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Арабаджян А.З. Относительно т.н. неотделимости ислама от политики // Ислам и политика. М., 2001. С. 143-154.</w:t>
      </w:r>
    </w:p>
    <w:p w:rsidR="006A0E3D" w:rsidRPr="005E78BD" w:rsidRDefault="006A0E3D"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Бадерхан Ф. Суфийские ордена в Турции // Ислам и политика. М., 2001. С. 135-143.</w:t>
      </w:r>
    </w:p>
    <w:p w:rsidR="00A46D60" w:rsidRPr="005E78BD" w:rsidRDefault="00A46D6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Баширова А.Г. Исламский фактор в процессе интеграции Турции в ЕС // Ислам на современном Востоке. М., 2004. С. 303-312.</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Белокреницкий В. Исламский мир и Россия // Азия и Африка сегодня. 2007. № 5. С. 33-35.</w:t>
      </w:r>
    </w:p>
    <w:p w:rsidR="00B06B32" w:rsidRPr="005E78BD" w:rsidRDefault="00B06B32"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Вертяев К.В. Исламский фактор в политической жизни Турции // Ислам на современном Востоке. М., 2004. С. 81-88.</w:t>
      </w:r>
    </w:p>
    <w:p w:rsidR="00F26939" w:rsidRPr="005E78BD" w:rsidRDefault="00F2693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Весела З. Ислам в Турции в конце 70-х – начале 80-х гг. // Мусульманские страны. Религия и политика (70-90-е гг.) М., 1991. С. 137-158.</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Гасратян М.А., С.Ф. Орешкова, Ю.А. Петросян. Очерки истории Турции. М., 1983.</w:t>
      </w:r>
    </w:p>
    <w:p w:rsidR="00A46D60" w:rsidRPr="005E78BD" w:rsidRDefault="007B4A1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Данилов В.И. Религия и политика в мусульманском обществе. Опыт Турции // Ислам и политика. М., 2001. С. 166-173</w:t>
      </w:r>
    </w:p>
    <w:p w:rsidR="00947A0E" w:rsidRPr="005E78BD" w:rsidRDefault="00947A0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Данилов В.И. Турция после Второй мировой войны: демократический эксперимент продолжается // Восток. 1998. №4. С. 52-68.</w:t>
      </w:r>
    </w:p>
    <w:p w:rsidR="00A46D60" w:rsidRPr="005E78BD" w:rsidRDefault="00A46D6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Дружиловский С.Б. О теории и практике исламского правления в странах Среднего Востока (Иран, Афганистан, Турция) // Ислам и политика. М., 2001. С. 60-70.</w:t>
      </w:r>
    </w:p>
    <w:p w:rsidR="00FE46AE" w:rsidRPr="005E78BD" w:rsidRDefault="00FE46A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Дулина Н.А. Реформы танзимата и шариат // Ислам в истории народов Востока. М., 1981. С. 177-181.</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 xml:space="preserve">Иванова И.И. </w:t>
      </w:r>
      <w:r w:rsidR="005E78BD">
        <w:rPr>
          <w:sz w:val="28"/>
          <w:szCs w:val="28"/>
        </w:rPr>
        <w:t>"</w:t>
      </w:r>
      <w:r w:rsidRPr="005E78BD">
        <w:rPr>
          <w:sz w:val="28"/>
          <w:szCs w:val="28"/>
        </w:rPr>
        <w:t>Исламский фактор</w:t>
      </w:r>
      <w:r w:rsidR="005E78BD">
        <w:rPr>
          <w:sz w:val="28"/>
          <w:szCs w:val="28"/>
        </w:rPr>
        <w:t>"</w:t>
      </w:r>
      <w:r w:rsidRPr="005E78BD">
        <w:rPr>
          <w:sz w:val="28"/>
          <w:szCs w:val="28"/>
        </w:rPr>
        <w:t xml:space="preserve"> в политике турецкого руководства после военного переворота 1980 г. // Ислам и проблемы национализма в странах Ближнего и Среднего Востока. М., 1986. С. 127-139.</w:t>
      </w:r>
    </w:p>
    <w:p w:rsidR="00F26939" w:rsidRPr="005E78BD" w:rsidRDefault="00F26939" w:rsidP="005E78BD">
      <w:pPr>
        <w:pStyle w:val="a3"/>
        <w:numPr>
          <w:ilvl w:val="0"/>
          <w:numId w:val="28"/>
        </w:numPr>
        <w:suppressAutoHyphens/>
        <w:spacing w:line="360" w:lineRule="auto"/>
        <w:ind w:left="0" w:firstLine="0"/>
        <w:rPr>
          <w:sz w:val="28"/>
          <w:szCs w:val="28"/>
        </w:rPr>
      </w:pPr>
      <w:r w:rsidRPr="005E78BD">
        <w:rPr>
          <w:sz w:val="28"/>
          <w:szCs w:val="28"/>
        </w:rPr>
        <w:t>Иванова И.И. Ислам в политической жизни Турции (1950-1980) // Зарубежный Восток: Религиозная традиция и современность. М., 1983. С. 130-139.</w:t>
      </w:r>
    </w:p>
    <w:p w:rsidR="00A46D60" w:rsidRPr="005E78BD" w:rsidRDefault="006A61E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Игнатенко А.А. Самоопределение исламского мира // Ислам и политика. М., 2001. С. 7-21.</w:t>
      </w:r>
    </w:p>
    <w:p w:rsidR="00A46D60" w:rsidRPr="005E78BD" w:rsidRDefault="009E6948"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Источниковедение. М., 2004</w:t>
      </w:r>
      <w:r w:rsidR="00B67E8B" w:rsidRPr="005E78BD">
        <w:rPr>
          <w:rFonts w:ascii="Times New Roman" w:hAnsi="Times New Roman"/>
          <w:sz w:val="28"/>
          <w:szCs w:val="28"/>
        </w:rPr>
        <w:t>.</w:t>
      </w:r>
    </w:p>
    <w:p w:rsidR="00254DE2" w:rsidRPr="005E78BD" w:rsidRDefault="00254DE2"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Каддафи М. Турция, Европа и бен Ладены // Азия и Африка сегодня. №4. 2003. С. 33.</w:t>
      </w:r>
    </w:p>
    <w:p w:rsidR="00F26939" w:rsidRPr="005E78BD" w:rsidRDefault="00F2693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Кардини Ф. Европа и ислам. История непонимания. СПб, 2007.</w:t>
      </w:r>
    </w:p>
    <w:p w:rsidR="00D24220" w:rsidRPr="005E78BD" w:rsidRDefault="00D2422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Касаткин Д. Ислам в современном мире // Азия и Африка сегодня. 2006. № 5. С. 76-77.</w:t>
      </w:r>
    </w:p>
    <w:p w:rsidR="00947A0E" w:rsidRPr="005E78BD" w:rsidRDefault="00947A0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Кондакчян Р.П. Усиление исламского фактора и политика военных властей Турции в вопросах религии после военного переворота 1980 г. // Ислам в политической жизни стран современного Ближнего и Среднего Востока. Ереван, 1986. С. 177-209</w:t>
      </w:r>
    </w:p>
    <w:p w:rsidR="00B06B32" w:rsidRPr="005E78BD" w:rsidRDefault="00B67E8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Киреев Н.Г. К оценке религиозной ситуации в Турции в 90-е гг. // Ислам и политика. М., 2001. С. 154-166.</w:t>
      </w:r>
    </w:p>
    <w:p w:rsidR="00A46D60" w:rsidRPr="005E78BD" w:rsidRDefault="00B67E8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Киреев Н.Г. Метаморфозы политического ислама // Азия и Африка сегодня. 2003. №6. С.17-23.</w:t>
      </w:r>
    </w:p>
    <w:p w:rsidR="00A46D60" w:rsidRPr="005E78BD" w:rsidRDefault="00B67E8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Киреев Н.Г. Новая глава в истории Турции: </w:t>
      </w:r>
      <w:r w:rsidR="005E78BD">
        <w:rPr>
          <w:rFonts w:ascii="Times New Roman" w:hAnsi="Times New Roman"/>
          <w:sz w:val="28"/>
          <w:szCs w:val="28"/>
        </w:rPr>
        <w:t>"</w:t>
      </w:r>
      <w:r w:rsidRPr="005E78BD">
        <w:rPr>
          <w:rFonts w:ascii="Times New Roman" w:hAnsi="Times New Roman"/>
          <w:sz w:val="28"/>
          <w:szCs w:val="28"/>
        </w:rPr>
        <w:t>Мягкий ислам</w:t>
      </w:r>
      <w:r w:rsidR="005E78BD">
        <w:rPr>
          <w:rFonts w:ascii="Times New Roman" w:hAnsi="Times New Roman"/>
          <w:sz w:val="28"/>
          <w:szCs w:val="28"/>
        </w:rPr>
        <w:t>"</w:t>
      </w:r>
      <w:r w:rsidRPr="005E78BD">
        <w:rPr>
          <w:rFonts w:ascii="Times New Roman" w:hAnsi="Times New Roman"/>
          <w:sz w:val="28"/>
          <w:szCs w:val="28"/>
        </w:rPr>
        <w:t xml:space="preserve"> у власти. // Ислам на современном Востоке. М., 2004 г. С. 38-56.</w:t>
      </w:r>
    </w:p>
    <w:p w:rsidR="00A46D60" w:rsidRPr="005E78BD" w:rsidRDefault="00B67E8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Киреев Н.Г. Что в багаже у партии власти </w:t>
      </w:r>
      <w:r w:rsidR="005E78BD">
        <w:rPr>
          <w:rFonts w:ascii="Times New Roman" w:hAnsi="Times New Roman"/>
          <w:sz w:val="28"/>
          <w:szCs w:val="28"/>
        </w:rPr>
        <w:t>"</w:t>
      </w:r>
      <w:r w:rsidRPr="005E78BD">
        <w:rPr>
          <w:rFonts w:ascii="Times New Roman" w:hAnsi="Times New Roman"/>
          <w:sz w:val="28"/>
          <w:szCs w:val="28"/>
        </w:rPr>
        <w:t>умеренного ислама</w:t>
      </w:r>
      <w:r w:rsidR="005E78BD">
        <w:rPr>
          <w:rFonts w:ascii="Times New Roman" w:hAnsi="Times New Roman"/>
          <w:sz w:val="28"/>
          <w:szCs w:val="28"/>
        </w:rPr>
        <w:t>"</w:t>
      </w:r>
      <w:r w:rsidRPr="005E78BD">
        <w:rPr>
          <w:rFonts w:ascii="Times New Roman" w:hAnsi="Times New Roman"/>
          <w:sz w:val="28"/>
          <w:szCs w:val="28"/>
        </w:rPr>
        <w:t xml:space="preserve"> // Азия и Африка сегодня. 2004. №4. С. 12-19.</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Кондакчян Р.П. Усиление исламского фактора и политика военных властей Турции в вопросах религии после военного переворота 1980 г. // Ислам в политической жизни стран современного Ближнего и Среднего Востока. Ереван, 1986. С. 177-209</w:t>
      </w:r>
    </w:p>
    <w:p w:rsidR="00CC097E" w:rsidRPr="005E78BD" w:rsidRDefault="00CC097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Корицкий А. Турция: новый президент, новый парламент, новое правительство // Азия и Африка сегодня. 2007. №11. С. 3-10.</w:t>
      </w:r>
    </w:p>
    <w:p w:rsidR="007370DB" w:rsidRPr="005E78BD" w:rsidRDefault="007370DB"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Кудряшова И.В. Исламская цивилизационная доминанта и современное развитие мусульманских политий // Политическая наука. 2003. №2. С. 87-117.</w:t>
      </w:r>
    </w:p>
    <w:p w:rsidR="00947A0E" w:rsidRPr="005E78BD" w:rsidRDefault="00947A0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Кудряшова И.В. Фундаментализм в пространстве современного мира // Полис. 2002. №1. С. 66-77.</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Куртынова Л.Г. Исламистские и националистические элементы в идеологии и деятельности Партии Националистического Движения Турции // Ислам и проблемы национализма в странах Ближнего и Среднего Востока. М., 1986. С. 115-126</w:t>
      </w:r>
    </w:p>
    <w:p w:rsidR="00A46D60" w:rsidRPr="005E78BD" w:rsidRDefault="009E6948"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Лаптева М.П. Теория и методология истории. Пермь, 2006</w:t>
      </w:r>
      <w:r w:rsidR="00B67E8B" w:rsidRPr="005E78BD">
        <w:rPr>
          <w:rFonts w:ascii="Times New Roman" w:hAnsi="Times New Roman"/>
          <w:sz w:val="28"/>
          <w:szCs w:val="28"/>
        </w:rPr>
        <w:t>.</w:t>
      </w:r>
    </w:p>
    <w:p w:rsidR="007B4A19" w:rsidRPr="005E78BD" w:rsidRDefault="007B4A1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Ли Ю.А. Государственная политика Турции в сфере религиозного образования // Ислам и политика. М., 2001. С. 340-351.</w:t>
      </w:r>
    </w:p>
    <w:p w:rsidR="00B1042A" w:rsidRPr="005E78BD" w:rsidRDefault="00B1042A"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Луис Б. Ислам и Запад. М., 2003.</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Малашенко А.В. Исламская альтернатива и исламистский проект. М., 2006.</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Миллер А.Ф. Краткая история Турции. М., 1948.</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Миллер А.Ф. 50-летие младотурецкой революции. М., 1958.</w:t>
      </w:r>
    </w:p>
    <w:p w:rsidR="00DC03B3" w:rsidRPr="005E78BD" w:rsidRDefault="00DC03B3"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Миллер А.Ф. Турция: актуальные проблемы новой и новейшей истории. М., 1983.</w:t>
      </w:r>
    </w:p>
    <w:p w:rsidR="00947A0E" w:rsidRPr="005E78BD" w:rsidRDefault="00947A0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Мирский Г.И. </w:t>
      </w:r>
      <w:r w:rsidR="005E78BD">
        <w:rPr>
          <w:rFonts w:ascii="Times New Roman" w:hAnsi="Times New Roman"/>
          <w:sz w:val="28"/>
          <w:szCs w:val="28"/>
        </w:rPr>
        <w:t>"</w:t>
      </w:r>
      <w:r w:rsidRPr="005E78BD">
        <w:rPr>
          <w:rFonts w:ascii="Times New Roman" w:hAnsi="Times New Roman"/>
          <w:sz w:val="28"/>
          <w:szCs w:val="28"/>
        </w:rPr>
        <w:t>Политический ислам</w:t>
      </w:r>
      <w:r w:rsidR="005E78BD">
        <w:rPr>
          <w:rFonts w:ascii="Times New Roman" w:hAnsi="Times New Roman"/>
          <w:sz w:val="28"/>
          <w:szCs w:val="28"/>
        </w:rPr>
        <w:t>"</w:t>
      </w:r>
      <w:r w:rsidRPr="005E78BD">
        <w:rPr>
          <w:rFonts w:ascii="Times New Roman" w:hAnsi="Times New Roman"/>
          <w:sz w:val="28"/>
          <w:szCs w:val="28"/>
        </w:rPr>
        <w:t xml:space="preserve"> и западное общество // Полис. 2002. №1. С. 78-86.</w:t>
      </w:r>
    </w:p>
    <w:p w:rsidR="00254DE2" w:rsidRPr="005E78BD" w:rsidRDefault="00254DE2"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Оган С. Правящая партия и турецко-российские отношения // Азия и Африка сегодня. 2008. № 12. С. 44-49.</w:t>
      </w:r>
    </w:p>
    <w:p w:rsidR="00A46D60" w:rsidRPr="005E78BD" w:rsidRDefault="00A11E48"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Парфёнов И.Д. Методология исторической науки. Саратов, 2001</w:t>
      </w:r>
      <w:r w:rsidR="00B67E8B" w:rsidRPr="005E78BD">
        <w:rPr>
          <w:rFonts w:ascii="Times New Roman" w:hAnsi="Times New Roman"/>
          <w:sz w:val="28"/>
          <w:szCs w:val="28"/>
        </w:rPr>
        <w:t>.</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Петросян Ю.А. Младотурецкое движение. М., 1971.</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Петросян Ю.А. Османская империя: могущество и гибель. Исторические очерки. М., 1990.</w:t>
      </w:r>
    </w:p>
    <w:p w:rsidR="00A46D60" w:rsidRPr="005E78BD" w:rsidRDefault="007B5F27"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Поцхверия Б.М. Эволюция исламизма в республиканской Турции // </w:t>
      </w:r>
      <w:r w:rsidR="00A46D60" w:rsidRPr="005E78BD">
        <w:rPr>
          <w:rFonts w:ascii="Times New Roman" w:hAnsi="Times New Roman"/>
          <w:sz w:val="28"/>
          <w:szCs w:val="28"/>
        </w:rPr>
        <w:t xml:space="preserve">Ислам на современном Востоке. М., 2004. </w:t>
      </w:r>
      <w:r w:rsidRPr="005E78BD">
        <w:rPr>
          <w:rFonts w:ascii="Times New Roman" w:hAnsi="Times New Roman"/>
          <w:sz w:val="28"/>
          <w:szCs w:val="28"/>
        </w:rPr>
        <w:t>С. 56-71</w:t>
      </w:r>
      <w:r w:rsidR="006A61EB" w:rsidRPr="005E78BD">
        <w:rPr>
          <w:rFonts w:ascii="Times New Roman" w:hAnsi="Times New Roman"/>
          <w:sz w:val="28"/>
          <w:szCs w:val="28"/>
        </w:rPr>
        <w:t>.</w:t>
      </w:r>
    </w:p>
    <w:p w:rsidR="000336AD" w:rsidRPr="005E78BD" w:rsidRDefault="000336AD"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Розалиев Ю.Н. Мустафа Кемаль Ататюрк // Вопросы истории. 1995. №8. С. 57-77.</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Рустамов Ю.И. Ислам и общественная мысль современной Турции. Баку, 1980.</w:t>
      </w:r>
    </w:p>
    <w:p w:rsidR="00D24220" w:rsidRPr="005E78BD" w:rsidRDefault="00D2422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Старченков Г. Турция: 200 лет модернизации // Азия и Африка сегодня. 2000. №6. С. 25-31.</w:t>
      </w:r>
    </w:p>
    <w:p w:rsidR="00822F07" w:rsidRPr="005E78BD" w:rsidRDefault="00822F07"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Ульченко Н.Ю. Ислам, современное государство и современная цивилизация // Восток. 2003. №3. С. 145-151.</w:t>
      </w:r>
    </w:p>
    <w:p w:rsidR="00D24220" w:rsidRPr="005E78BD" w:rsidRDefault="00D24220"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Ульченко Н.Ю. МЮСИАД и ТЮСИАД. </w:t>
      </w:r>
      <w:r w:rsidR="005E78BD">
        <w:rPr>
          <w:rFonts w:ascii="Times New Roman" w:hAnsi="Times New Roman"/>
          <w:sz w:val="28"/>
          <w:szCs w:val="28"/>
        </w:rPr>
        <w:t>"</w:t>
      </w:r>
      <w:r w:rsidRPr="005E78BD">
        <w:rPr>
          <w:rFonts w:ascii="Times New Roman" w:hAnsi="Times New Roman"/>
          <w:sz w:val="28"/>
          <w:szCs w:val="28"/>
        </w:rPr>
        <w:t>Мусульманский</w:t>
      </w:r>
      <w:r w:rsidR="005E78BD">
        <w:rPr>
          <w:rFonts w:ascii="Times New Roman" w:hAnsi="Times New Roman"/>
          <w:sz w:val="28"/>
          <w:szCs w:val="28"/>
        </w:rPr>
        <w:t>"</w:t>
      </w:r>
      <w:r w:rsidRPr="005E78BD">
        <w:rPr>
          <w:rFonts w:ascii="Times New Roman" w:hAnsi="Times New Roman"/>
          <w:sz w:val="28"/>
          <w:szCs w:val="28"/>
        </w:rPr>
        <w:t xml:space="preserve"> и </w:t>
      </w:r>
      <w:r w:rsidR="005E78BD">
        <w:rPr>
          <w:rFonts w:ascii="Times New Roman" w:hAnsi="Times New Roman"/>
          <w:sz w:val="28"/>
          <w:szCs w:val="28"/>
        </w:rPr>
        <w:t>"</w:t>
      </w:r>
      <w:r w:rsidRPr="005E78BD">
        <w:rPr>
          <w:rFonts w:ascii="Times New Roman" w:hAnsi="Times New Roman"/>
          <w:sz w:val="28"/>
          <w:szCs w:val="28"/>
        </w:rPr>
        <w:t>светский</w:t>
      </w:r>
      <w:r w:rsidR="005E78BD">
        <w:rPr>
          <w:rFonts w:ascii="Times New Roman" w:hAnsi="Times New Roman"/>
          <w:sz w:val="28"/>
          <w:szCs w:val="28"/>
        </w:rPr>
        <w:t>"</w:t>
      </w:r>
      <w:r w:rsidRPr="005E78BD">
        <w:rPr>
          <w:rFonts w:ascii="Times New Roman" w:hAnsi="Times New Roman"/>
          <w:sz w:val="28"/>
          <w:szCs w:val="28"/>
        </w:rPr>
        <w:t xml:space="preserve"> варианты развития экономики: Чья возьмёт? // Азия и Африка сегодня. 2006. №9. С. 23-28.</w:t>
      </w:r>
    </w:p>
    <w:p w:rsidR="007B4A19" w:rsidRPr="005E78BD" w:rsidRDefault="007B4A19"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Уразова Е.И. Экономические взгляды и практика исламистов в Турции // Ислам и политика. М., 2001. С. 372-385.</w:t>
      </w:r>
    </w:p>
    <w:p w:rsidR="00CC097E" w:rsidRPr="005E78BD" w:rsidRDefault="00CC097E" w:rsidP="005E78BD">
      <w:pPr>
        <w:pStyle w:val="a3"/>
        <w:numPr>
          <w:ilvl w:val="0"/>
          <w:numId w:val="28"/>
        </w:numPr>
        <w:suppressAutoHyphens/>
        <w:spacing w:line="360" w:lineRule="auto"/>
        <w:ind w:left="0" w:firstLine="0"/>
        <w:rPr>
          <w:sz w:val="28"/>
          <w:szCs w:val="28"/>
        </w:rPr>
      </w:pPr>
      <w:r w:rsidRPr="005E78BD">
        <w:rPr>
          <w:sz w:val="28"/>
          <w:szCs w:val="28"/>
        </w:rPr>
        <w:t>Фадеева И.Л. Ислам в общественно-политической жизни современной Турции // Турция: история, экономика, политика. М., 1984. С. 63-77.</w:t>
      </w:r>
    </w:p>
    <w:p w:rsidR="00DC03B3" w:rsidRPr="005E78BD" w:rsidRDefault="00DC03B3" w:rsidP="005E78BD">
      <w:pPr>
        <w:pStyle w:val="a3"/>
        <w:numPr>
          <w:ilvl w:val="0"/>
          <w:numId w:val="28"/>
        </w:numPr>
        <w:suppressAutoHyphens/>
        <w:spacing w:line="360" w:lineRule="auto"/>
        <w:ind w:left="0" w:firstLine="0"/>
        <w:rPr>
          <w:sz w:val="28"/>
          <w:szCs w:val="28"/>
        </w:rPr>
      </w:pPr>
      <w:r w:rsidRPr="005E78BD">
        <w:rPr>
          <w:sz w:val="28"/>
          <w:szCs w:val="28"/>
        </w:rPr>
        <w:t xml:space="preserve">Фадеева И.Л. Ислам и тенденции национализма в идеологии османского общества второй половины </w:t>
      </w:r>
      <w:r w:rsidRPr="005E78BD">
        <w:rPr>
          <w:sz w:val="28"/>
          <w:szCs w:val="28"/>
          <w:lang w:val="en-US"/>
        </w:rPr>
        <w:t>XIX</w:t>
      </w:r>
      <w:r w:rsidRPr="005E78BD">
        <w:rPr>
          <w:sz w:val="28"/>
          <w:szCs w:val="28"/>
        </w:rPr>
        <w:t xml:space="preserve"> в.</w:t>
      </w:r>
      <w:r w:rsidR="0089254E" w:rsidRPr="005E78BD">
        <w:rPr>
          <w:sz w:val="28"/>
          <w:szCs w:val="28"/>
        </w:rPr>
        <w:t xml:space="preserve"> // Ислам и проблемы национализма в странах Ближнего и Среднего Востока. М., 1986. С. 127-139.</w:t>
      </w:r>
    </w:p>
    <w:p w:rsidR="00CC097E" w:rsidRPr="005E78BD" w:rsidRDefault="00CC097E" w:rsidP="005E78BD">
      <w:pPr>
        <w:pStyle w:val="aa"/>
        <w:numPr>
          <w:ilvl w:val="0"/>
          <w:numId w:val="28"/>
        </w:numPr>
        <w:tabs>
          <w:tab w:val="left" w:pos="567"/>
        </w:tabs>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Фадеева И.Л. Оппозиция в странах Ближнего и Среднего Востока. Статус и цели // Ислам и политика. М., 2001. С.</w:t>
      </w:r>
      <w:r w:rsidRPr="005E78BD">
        <w:rPr>
          <w:rFonts w:ascii="Times New Roman" w:hAnsi="Times New Roman"/>
          <w:sz w:val="28"/>
          <w:szCs w:val="28"/>
          <w:lang w:val="en-US"/>
        </w:rPr>
        <w:t xml:space="preserve"> 45-60</w:t>
      </w:r>
    </w:p>
    <w:p w:rsidR="00D24220" w:rsidRPr="005E78BD" w:rsidRDefault="00D24220" w:rsidP="005E78BD">
      <w:pPr>
        <w:pStyle w:val="aa"/>
        <w:numPr>
          <w:ilvl w:val="0"/>
          <w:numId w:val="28"/>
        </w:numPr>
        <w:tabs>
          <w:tab w:val="left" w:pos="567"/>
        </w:tabs>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Фадеева И.Л. Официальные доктрины в идеологии и политике Османской империи (Османизм-панисламизм). </w:t>
      </w:r>
      <w:r w:rsidRPr="005E78BD">
        <w:rPr>
          <w:rFonts w:ascii="Times New Roman" w:hAnsi="Times New Roman"/>
          <w:sz w:val="28"/>
          <w:szCs w:val="28"/>
          <w:lang w:val="en-US"/>
        </w:rPr>
        <w:t>XIX</w:t>
      </w:r>
      <w:r w:rsidRPr="005E78BD">
        <w:rPr>
          <w:rFonts w:ascii="Times New Roman" w:hAnsi="Times New Roman"/>
          <w:sz w:val="28"/>
          <w:szCs w:val="28"/>
        </w:rPr>
        <w:t xml:space="preserve"> </w:t>
      </w:r>
      <w:r w:rsidRPr="005E78BD">
        <w:rPr>
          <w:rFonts w:ascii="Times New Roman" w:hAnsi="Times New Roman"/>
          <w:sz w:val="28"/>
          <w:szCs w:val="28"/>
          <w:lang w:val="en-US"/>
        </w:rPr>
        <w:t>–</w:t>
      </w:r>
      <w:r w:rsidRPr="005E78BD">
        <w:rPr>
          <w:rFonts w:ascii="Times New Roman" w:hAnsi="Times New Roman"/>
          <w:sz w:val="28"/>
          <w:szCs w:val="28"/>
        </w:rPr>
        <w:t xml:space="preserve"> нач. </w:t>
      </w:r>
      <w:r w:rsidRPr="005E78BD">
        <w:rPr>
          <w:rFonts w:ascii="Times New Roman" w:hAnsi="Times New Roman"/>
          <w:sz w:val="28"/>
          <w:szCs w:val="28"/>
          <w:lang w:val="en-US"/>
        </w:rPr>
        <w:t>XX</w:t>
      </w:r>
      <w:r w:rsidRPr="005E78BD">
        <w:rPr>
          <w:rFonts w:ascii="Times New Roman" w:hAnsi="Times New Roman"/>
          <w:sz w:val="28"/>
          <w:szCs w:val="28"/>
        </w:rPr>
        <w:t xml:space="preserve"> вв. М., 1980.</w:t>
      </w:r>
    </w:p>
    <w:p w:rsidR="00B1042A" w:rsidRPr="005E78BD" w:rsidRDefault="00B1042A" w:rsidP="005E78BD">
      <w:pPr>
        <w:pStyle w:val="aa"/>
        <w:numPr>
          <w:ilvl w:val="0"/>
          <w:numId w:val="28"/>
        </w:numPr>
        <w:tabs>
          <w:tab w:val="left" w:pos="567"/>
        </w:tabs>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Хантингтон С. Столкновение цивилизаций. М., 2006.</w:t>
      </w:r>
    </w:p>
    <w:p w:rsidR="00CC097E" w:rsidRPr="005E78BD" w:rsidRDefault="00CC097E" w:rsidP="005E78BD">
      <w:pPr>
        <w:pStyle w:val="aa"/>
        <w:numPr>
          <w:ilvl w:val="0"/>
          <w:numId w:val="28"/>
        </w:numPr>
        <w:suppressAutoHyphens/>
        <w:spacing w:after="0" w:line="360" w:lineRule="auto"/>
        <w:ind w:left="0" w:firstLine="0"/>
        <w:contextualSpacing w:val="0"/>
        <w:rPr>
          <w:rFonts w:ascii="Times New Roman" w:hAnsi="Times New Roman"/>
          <w:sz w:val="28"/>
          <w:szCs w:val="28"/>
        </w:rPr>
      </w:pPr>
      <w:r w:rsidRPr="005E78BD">
        <w:rPr>
          <w:rFonts w:ascii="Times New Roman" w:hAnsi="Times New Roman"/>
          <w:sz w:val="28"/>
          <w:szCs w:val="28"/>
        </w:rPr>
        <w:t xml:space="preserve">Ягудин Б.Б. Ислам в политических процессах и правовых актах Турции </w:t>
      </w:r>
      <w:r w:rsidRPr="005E78BD">
        <w:rPr>
          <w:rFonts w:ascii="Times New Roman" w:hAnsi="Times New Roman"/>
          <w:sz w:val="28"/>
          <w:szCs w:val="28"/>
          <w:lang w:val="en-US"/>
        </w:rPr>
        <w:t>XX</w:t>
      </w:r>
      <w:r w:rsidRPr="005E78BD">
        <w:rPr>
          <w:rFonts w:ascii="Times New Roman" w:hAnsi="Times New Roman"/>
          <w:sz w:val="28"/>
          <w:szCs w:val="28"/>
        </w:rPr>
        <w:t xml:space="preserve"> в. // Ислам на современном Востоке. М., 2004. С. 71-81.</w:t>
      </w:r>
    </w:p>
    <w:p w:rsidR="00CC097E" w:rsidRPr="005E78BD" w:rsidRDefault="00CC097E" w:rsidP="005E78BD">
      <w:pPr>
        <w:pStyle w:val="a3"/>
        <w:suppressAutoHyphens/>
        <w:spacing w:line="360" w:lineRule="auto"/>
        <w:ind w:firstLine="709"/>
        <w:jc w:val="both"/>
        <w:rPr>
          <w:sz w:val="28"/>
          <w:szCs w:val="28"/>
        </w:rPr>
      </w:pPr>
    </w:p>
    <w:p w:rsidR="005E78BD" w:rsidRDefault="005E78BD">
      <w:pPr>
        <w:rPr>
          <w:rFonts w:ascii="Times New Roman" w:hAnsi="Times New Roman"/>
          <w:b/>
          <w:sz w:val="28"/>
          <w:szCs w:val="28"/>
        </w:rPr>
      </w:pPr>
      <w:bookmarkStart w:id="15" w:name="_Toc231073852"/>
      <w:r>
        <w:rPr>
          <w:rFonts w:ascii="Times New Roman" w:hAnsi="Times New Roman"/>
          <w:bCs/>
        </w:rPr>
        <w:br w:type="page"/>
      </w:r>
    </w:p>
    <w:p w:rsidR="00497106" w:rsidRDefault="00252480" w:rsidP="005E78BD">
      <w:pPr>
        <w:pStyle w:val="1"/>
        <w:keepNext w:val="0"/>
        <w:keepLines w:val="0"/>
        <w:suppressAutoHyphens/>
        <w:spacing w:before="0" w:line="360" w:lineRule="auto"/>
        <w:ind w:firstLine="709"/>
        <w:jc w:val="both"/>
        <w:rPr>
          <w:rFonts w:ascii="Times New Roman" w:hAnsi="Times New Roman"/>
          <w:color w:val="auto"/>
          <w:lang w:val="en-US"/>
        </w:rPr>
      </w:pPr>
      <w:r w:rsidRPr="005E78BD">
        <w:rPr>
          <w:rFonts w:ascii="Times New Roman" w:hAnsi="Times New Roman"/>
          <w:color w:val="auto"/>
        </w:rPr>
        <w:t>Приложения</w:t>
      </w:r>
      <w:bookmarkEnd w:id="15"/>
    </w:p>
    <w:p w:rsidR="005E78BD" w:rsidRPr="005E78BD" w:rsidRDefault="005E78BD" w:rsidP="005E78BD">
      <w:pPr>
        <w:rPr>
          <w:lang w:val="en-US"/>
        </w:rPr>
      </w:pPr>
    </w:p>
    <w:p w:rsidR="00497106" w:rsidRDefault="00497106" w:rsidP="005E78BD">
      <w:pPr>
        <w:pStyle w:val="2"/>
        <w:keepNext w:val="0"/>
        <w:keepLines w:val="0"/>
        <w:suppressAutoHyphens/>
        <w:spacing w:before="0" w:line="360" w:lineRule="auto"/>
        <w:ind w:firstLine="709"/>
        <w:jc w:val="both"/>
        <w:rPr>
          <w:rFonts w:ascii="Times New Roman" w:hAnsi="Times New Roman"/>
          <w:color w:val="auto"/>
          <w:sz w:val="28"/>
          <w:lang w:val="en-US"/>
        </w:rPr>
      </w:pPr>
      <w:bookmarkStart w:id="16" w:name="_Toc231073853"/>
      <w:r w:rsidRPr="005E78BD">
        <w:rPr>
          <w:rFonts w:ascii="Times New Roman" w:hAnsi="Times New Roman"/>
          <w:color w:val="auto"/>
          <w:sz w:val="28"/>
        </w:rPr>
        <w:t>Приложение 1</w:t>
      </w:r>
      <w:bookmarkEnd w:id="16"/>
    </w:p>
    <w:p w:rsidR="005E78BD" w:rsidRPr="005E78BD" w:rsidRDefault="005E78BD" w:rsidP="005E78BD">
      <w:pPr>
        <w:rPr>
          <w:lang w:val="en-US"/>
        </w:rPr>
      </w:pP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 xml:space="preserve">Реформы Мустафы Кемаля Ататюрка, связанные с разрушением цивилизационной парадигмы Турецкого государства. По данным Ягудин Б.М. Ислам в политическом процессе и правительственных актах Турции </w:t>
      </w:r>
      <w:r w:rsidRPr="005E78BD">
        <w:rPr>
          <w:rFonts w:ascii="Times New Roman" w:hAnsi="Times New Roman"/>
          <w:sz w:val="28"/>
          <w:szCs w:val="28"/>
          <w:lang w:val="en-US"/>
        </w:rPr>
        <w:t>XX</w:t>
      </w:r>
      <w:r w:rsidRPr="005E78BD">
        <w:rPr>
          <w:rFonts w:ascii="Times New Roman" w:hAnsi="Times New Roman"/>
          <w:sz w:val="28"/>
          <w:szCs w:val="28"/>
        </w:rPr>
        <w:t xml:space="preserve"> в. // Ислам на современном Востоке. М., 2004. С. 74-75; кроме отмеченных особо.</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1 ноября 1922 – Упразднение монархии</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29 октября 1923 – Учреждение республики</w:t>
      </w:r>
    </w:p>
    <w:p w:rsid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3 марта 1923 – Упразднение халифата, шейх-уль-ислама и вакуфов.</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3 марта 1923 – Закон об образовании [против влияния мусульманского духовенства в образовательной сфере]. Все органы образования объединялись под единым руководством.</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8 апреля 1924 – Упразднение судов, основанных на шариате</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20 апреля 1924 – Закон об основах организации [новая Конституция]. В статье 2 ислам объявлялся государственной религией.</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25 ноября 1925 – Закон о запрещении ношения фески и об обязательном ношении европейских головных уборов.</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30 ноября 1925 – Закон о ликвидации дервишских орденов.</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26 декабря 1925 – Закон о введении европейских лето- и времяисчислений.</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1925 – Закрытие завийе [религиозных обителей] и тюрбе [усыпальницы султанов и шейх-уль-исламов]. Запрещение тарикатов [мистических орденов] и наиболее влиятельных сект.</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1926 – Эмансипация женщин [в соответствии с ГК].</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9 апреля 1928 – Поправки в конституции, связанные с исключением статьи об исламе как о государственной религии и религиозных формул присяги.</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1 ноября 1928 – Реформа алфавита [перевод с арабского на латиницу].</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Также введены в эксплуатацию ряд европеизированных кодексов [уголовный, уголовно-процессуальный, гражданский, гражданско-процессуальный, торговый и морской]</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21 июня 1934 года – Закон о фамилиях [Турки-османы не имели фамилий]</w:t>
      </w:r>
    </w:p>
    <w:p w:rsidR="00497106" w:rsidRPr="005E78BD" w:rsidRDefault="00497106" w:rsidP="005E78BD">
      <w:pPr>
        <w:suppressAutoHyphens/>
        <w:spacing w:after="0" w:line="360" w:lineRule="auto"/>
        <w:ind w:firstLine="709"/>
        <w:jc w:val="both"/>
        <w:rPr>
          <w:rFonts w:ascii="Times New Roman" w:hAnsi="Times New Roman"/>
          <w:sz w:val="28"/>
          <w:szCs w:val="28"/>
        </w:rPr>
      </w:pPr>
      <w:r w:rsidRPr="005E78BD">
        <w:rPr>
          <w:rFonts w:ascii="Times New Roman" w:hAnsi="Times New Roman"/>
          <w:sz w:val="28"/>
          <w:szCs w:val="28"/>
        </w:rPr>
        <w:t>26 ноября 1934 года – Закон об отмене приставок к именам в виде прозвищ и званий.</w:t>
      </w:r>
    </w:p>
    <w:p w:rsidR="007C19CB" w:rsidRPr="005E78BD" w:rsidRDefault="007C19CB" w:rsidP="005E78BD">
      <w:pPr>
        <w:pStyle w:val="2"/>
        <w:keepNext w:val="0"/>
        <w:keepLines w:val="0"/>
        <w:suppressAutoHyphens/>
        <w:spacing w:before="0" w:line="360" w:lineRule="auto"/>
        <w:ind w:firstLine="709"/>
        <w:jc w:val="both"/>
        <w:rPr>
          <w:rFonts w:ascii="Times New Roman" w:hAnsi="Times New Roman"/>
          <w:color w:val="auto"/>
          <w:sz w:val="28"/>
        </w:rPr>
      </w:pPr>
    </w:p>
    <w:p w:rsidR="005E78BD" w:rsidRPr="00E53786" w:rsidRDefault="005E78BD">
      <w:pPr>
        <w:rPr>
          <w:rFonts w:ascii="Times New Roman" w:hAnsi="Times New Roman"/>
          <w:b/>
          <w:bCs/>
          <w:sz w:val="28"/>
          <w:szCs w:val="26"/>
        </w:rPr>
      </w:pPr>
      <w:bookmarkStart w:id="17" w:name="_Toc231073854"/>
      <w:r>
        <w:rPr>
          <w:rFonts w:ascii="Times New Roman" w:hAnsi="Times New Roman"/>
          <w:sz w:val="28"/>
        </w:rPr>
        <w:br w:type="page"/>
      </w:r>
    </w:p>
    <w:p w:rsidR="00497106" w:rsidRPr="005E78BD" w:rsidRDefault="00497106" w:rsidP="005E78BD">
      <w:pPr>
        <w:pStyle w:val="2"/>
        <w:keepNext w:val="0"/>
        <w:keepLines w:val="0"/>
        <w:suppressAutoHyphens/>
        <w:spacing w:before="0" w:line="360" w:lineRule="auto"/>
        <w:ind w:firstLine="709"/>
        <w:jc w:val="both"/>
        <w:rPr>
          <w:rFonts w:ascii="Times New Roman" w:hAnsi="Times New Roman"/>
          <w:color w:val="auto"/>
          <w:sz w:val="28"/>
          <w:lang w:val="en-US"/>
        </w:rPr>
      </w:pPr>
      <w:r w:rsidRPr="005E78BD">
        <w:rPr>
          <w:rFonts w:ascii="Times New Roman" w:hAnsi="Times New Roman"/>
          <w:color w:val="auto"/>
          <w:sz w:val="28"/>
        </w:rPr>
        <w:t>Приложение 2</w:t>
      </w:r>
      <w:bookmarkEnd w:id="17"/>
    </w:p>
    <w:p w:rsidR="005E78BD" w:rsidRDefault="005E78BD" w:rsidP="005E78BD">
      <w:pPr>
        <w:pStyle w:val="a3"/>
        <w:suppressAutoHyphens/>
        <w:spacing w:line="360" w:lineRule="auto"/>
        <w:ind w:firstLine="709"/>
        <w:jc w:val="both"/>
        <w:rPr>
          <w:sz w:val="28"/>
          <w:szCs w:val="28"/>
          <w:lang w:val="en-US"/>
        </w:rPr>
      </w:pPr>
    </w:p>
    <w:p w:rsidR="00497106" w:rsidRPr="005E78BD" w:rsidRDefault="00497106" w:rsidP="005E78BD">
      <w:pPr>
        <w:pStyle w:val="a3"/>
        <w:suppressAutoHyphens/>
        <w:spacing w:line="360" w:lineRule="auto"/>
        <w:ind w:firstLine="709"/>
        <w:jc w:val="both"/>
        <w:rPr>
          <w:sz w:val="28"/>
          <w:szCs w:val="28"/>
        </w:rPr>
      </w:pPr>
      <w:r w:rsidRPr="005E78BD">
        <w:rPr>
          <w:sz w:val="28"/>
          <w:szCs w:val="28"/>
        </w:rPr>
        <w:t>Динамика увеличения числа религиозных организаций в период после Второй мировой войны и правления Демократической партии [1950-1960]. По данным Поцхверия Б.М. Эволюция исламизма в республиканской Турции // Ислам на современном Востоке. М., 2004. С. 58.</w:t>
      </w:r>
    </w:p>
    <w:p w:rsidR="00497106" w:rsidRPr="005E78BD" w:rsidRDefault="00497106" w:rsidP="005E78BD">
      <w:pPr>
        <w:pStyle w:val="a3"/>
        <w:suppressAutoHyphens/>
        <w:spacing w:line="360" w:lineRule="auto"/>
        <w:ind w:firstLine="709"/>
        <w:jc w:val="both"/>
        <w:rPr>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16"/>
        <w:gridCol w:w="1217"/>
        <w:gridCol w:w="3773"/>
      </w:tblGrid>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Год</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Количество</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Увеличение, % от предыдущего значения</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1946</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11</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1951</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251</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2282</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1960</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5104</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2033</w:t>
            </w:r>
          </w:p>
        </w:tc>
      </w:tr>
    </w:tbl>
    <w:p w:rsidR="00497106" w:rsidRPr="005E78BD" w:rsidRDefault="00497106" w:rsidP="005E78BD">
      <w:pPr>
        <w:suppressAutoHyphens/>
        <w:spacing w:after="0" w:line="360" w:lineRule="auto"/>
        <w:ind w:firstLine="709"/>
        <w:jc w:val="both"/>
        <w:rPr>
          <w:rFonts w:ascii="Times New Roman" w:hAnsi="Times New Roman"/>
          <w:sz w:val="28"/>
        </w:rPr>
      </w:pPr>
    </w:p>
    <w:p w:rsidR="005E78BD" w:rsidRPr="00E53786" w:rsidRDefault="005E78BD">
      <w:pPr>
        <w:rPr>
          <w:rFonts w:ascii="Times New Roman" w:hAnsi="Times New Roman"/>
          <w:b/>
          <w:bCs/>
          <w:sz w:val="28"/>
          <w:szCs w:val="26"/>
        </w:rPr>
      </w:pPr>
      <w:bookmarkStart w:id="18" w:name="_Toc231073855"/>
      <w:r>
        <w:rPr>
          <w:rFonts w:ascii="Times New Roman" w:hAnsi="Times New Roman"/>
          <w:sz w:val="28"/>
        </w:rPr>
        <w:br w:type="page"/>
      </w:r>
    </w:p>
    <w:p w:rsidR="00497106" w:rsidRDefault="00497106" w:rsidP="005E78BD">
      <w:pPr>
        <w:pStyle w:val="2"/>
        <w:keepNext w:val="0"/>
        <w:keepLines w:val="0"/>
        <w:suppressAutoHyphens/>
        <w:spacing w:before="0" w:line="360" w:lineRule="auto"/>
        <w:ind w:firstLine="709"/>
        <w:jc w:val="both"/>
        <w:rPr>
          <w:rFonts w:ascii="Times New Roman" w:hAnsi="Times New Roman"/>
          <w:color w:val="auto"/>
          <w:sz w:val="28"/>
          <w:lang w:val="en-US"/>
        </w:rPr>
      </w:pPr>
      <w:r w:rsidRPr="005E78BD">
        <w:rPr>
          <w:rFonts w:ascii="Times New Roman" w:hAnsi="Times New Roman"/>
          <w:color w:val="auto"/>
          <w:sz w:val="28"/>
        </w:rPr>
        <w:t>Приложение 3</w:t>
      </w:r>
      <w:bookmarkEnd w:id="18"/>
    </w:p>
    <w:p w:rsidR="005E78BD" w:rsidRPr="005E78BD" w:rsidRDefault="005E78BD" w:rsidP="005E78BD">
      <w:pPr>
        <w:rPr>
          <w:lang w:val="en-US"/>
        </w:rPr>
      </w:pPr>
    </w:p>
    <w:p w:rsidR="00497106" w:rsidRDefault="00497106" w:rsidP="005E78BD">
      <w:pPr>
        <w:suppressAutoHyphens/>
        <w:spacing w:after="0" w:line="360" w:lineRule="auto"/>
        <w:ind w:firstLine="709"/>
        <w:jc w:val="both"/>
        <w:rPr>
          <w:rFonts w:ascii="Times New Roman" w:hAnsi="Times New Roman"/>
          <w:sz w:val="28"/>
          <w:szCs w:val="28"/>
          <w:lang w:val="en-US"/>
        </w:rPr>
      </w:pPr>
      <w:r w:rsidRPr="005E78BD">
        <w:rPr>
          <w:rFonts w:ascii="Times New Roman" w:hAnsi="Times New Roman"/>
          <w:sz w:val="28"/>
          <w:szCs w:val="28"/>
        </w:rPr>
        <w:t>Динамика роста ассигнаций управлению по делам религии при совете министров в период после Второй мировой войны и правления Демократической партии [1950-1960]. По данным Кондакчян</w:t>
      </w:r>
      <w:r w:rsidR="007C19CB" w:rsidRPr="005E78BD">
        <w:rPr>
          <w:rFonts w:ascii="Times New Roman" w:hAnsi="Times New Roman"/>
          <w:sz w:val="28"/>
          <w:szCs w:val="28"/>
        </w:rPr>
        <w:t xml:space="preserve"> Р.П. </w:t>
      </w:r>
      <w:r w:rsidRPr="005E78BD">
        <w:rPr>
          <w:rFonts w:ascii="Times New Roman" w:hAnsi="Times New Roman"/>
          <w:sz w:val="28"/>
          <w:szCs w:val="28"/>
        </w:rPr>
        <w:t xml:space="preserve">Усиление исламского фактора и политика военных властей Турции в вопросах религии после военного переворота </w:t>
      </w:r>
      <w:smartTag w:uri="urn:schemas-microsoft-com:office:smarttags" w:element="metricconverter">
        <w:smartTagPr>
          <w:attr w:name="ProductID" w:val="1980 г"/>
        </w:smartTagPr>
        <w:r w:rsidRPr="005E78BD">
          <w:rPr>
            <w:rFonts w:ascii="Times New Roman" w:hAnsi="Times New Roman"/>
            <w:sz w:val="28"/>
            <w:szCs w:val="28"/>
          </w:rPr>
          <w:t>1980 г</w:t>
        </w:r>
      </w:smartTag>
      <w:r w:rsidRPr="005E78BD">
        <w:rPr>
          <w:rFonts w:ascii="Times New Roman" w:hAnsi="Times New Roman"/>
          <w:sz w:val="28"/>
          <w:szCs w:val="28"/>
        </w:rPr>
        <w:t>.// Ислам в политической жизни стран современного Ближнего и Среднего Востока. Ереван, 1986. С. 182-183</w:t>
      </w:r>
      <w:r w:rsidR="007C19CB" w:rsidRPr="005E78BD">
        <w:rPr>
          <w:rFonts w:ascii="Times New Roman" w:hAnsi="Times New Roman"/>
          <w:sz w:val="28"/>
          <w:szCs w:val="28"/>
        </w:rPr>
        <w:t>.</w:t>
      </w:r>
    </w:p>
    <w:p w:rsidR="005E78BD" w:rsidRPr="005E78BD" w:rsidRDefault="005E78BD" w:rsidP="005E78BD">
      <w:pPr>
        <w:suppressAutoHyphens/>
        <w:spacing w:after="0" w:line="360" w:lineRule="auto"/>
        <w:ind w:firstLine="709"/>
        <w:jc w:val="both"/>
        <w:rPr>
          <w:rFonts w:ascii="Times New Roman" w:hAnsi="Times New Roman"/>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16"/>
        <w:gridCol w:w="1845"/>
        <w:gridCol w:w="3773"/>
      </w:tblGrid>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Год</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Млн. турецких лир</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Увеличение, % от предыдущего значения</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1946</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1,5</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1949</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2,8</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1951</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7,8</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28</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1959</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39,3</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504</w:t>
            </w:r>
          </w:p>
        </w:tc>
      </w:tr>
    </w:tbl>
    <w:p w:rsidR="00497106" w:rsidRPr="005E78BD" w:rsidRDefault="00497106" w:rsidP="005E78BD">
      <w:pPr>
        <w:suppressAutoHyphens/>
        <w:spacing w:after="0" w:line="360" w:lineRule="auto"/>
        <w:ind w:firstLine="709"/>
        <w:jc w:val="both"/>
        <w:rPr>
          <w:rFonts w:ascii="Times New Roman" w:hAnsi="Times New Roman"/>
          <w:sz w:val="28"/>
        </w:rPr>
      </w:pPr>
    </w:p>
    <w:p w:rsidR="005E78BD" w:rsidRPr="00E53786" w:rsidRDefault="005E78BD">
      <w:pPr>
        <w:rPr>
          <w:rFonts w:ascii="Times New Roman" w:hAnsi="Times New Roman"/>
          <w:b/>
          <w:bCs/>
          <w:sz w:val="28"/>
          <w:szCs w:val="26"/>
        </w:rPr>
      </w:pPr>
      <w:bookmarkStart w:id="19" w:name="_Toc231073856"/>
      <w:r>
        <w:rPr>
          <w:rFonts w:ascii="Times New Roman" w:hAnsi="Times New Roman"/>
          <w:sz w:val="28"/>
        </w:rPr>
        <w:br w:type="page"/>
      </w:r>
    </w:p>
    <w:p w:rsidR="00497106" w:rsidRDefault="00497106" w:rsidP="005E78BD">
      <w:pPr>
        <w:pStyle w:val="2"/>
        <w:keepNext w:val="0"/>
        <w:keepLines w:val="0"/>
        <w:suppressAutoHyphens/>
        <w:spacing w:before="0" w:line="360" w:lineRule="auto"/>
        <w:ind w:firstLine="709"/>
        <w:jc w:val="both"/>
        <w:rPr>
          <w:rFonts w:ascii="Times New Roman" w:hAnsi="Times New Roman"/>
          <w:color w:val="auto"/>
          <w:sz w:val="28"/>
          <w:lang w:val="en-US"/>
        </w:rPr>
      </w:pPr>
      <w:r w:rsidRPr="005E78BD">
        <w:rPr>
          <w:rFonts w:ascii="Times New Roman" w:hAnsi="Times New Roman"/>
          <w:color w:val="auto"/>
          <w:sz w:val="28"/>
        </w:rPr>
        <w:t>Приложение 4</w:t>
      </w:r>
      <w:bookmarkEnd w:id="19"/>
    </w:p>
    <w:p w:rsidR="005E78BD" w:rsidRPr="005E78BD" w:rsidRDefault="005E78BD" w:rsidP="005E78BD">
      <w:pPr>
        <w:rPr>
          <w:lang w:val="en-US"/>
        </w:rPr>
      </w:pPr>
    </w:p>
    <w:p w:rsidR="00497106" w:rsidRPr="005E78BD" w:rsidRDefault="00497106" w:rsidP="005E78BD">
      <w:pPr>
        <w:suppressAutoHyphens/>
        <w:spacing w:after="0" w:line="360" w:lineRule="auto"/>
        <w:ind w:firstLine="709"/>
        <w:jc w:val="both"/>
        <w:rPr>
          <w:rFonts w:ascii="Times New Roman" w:hAnsi="Times New Roman"/>
          <w:sz w:val="28"/>
          <w:szCs w:val="28"/>
          <w:lang w:val="en-US"/>
        </w:rPr>
      </w:pPr>
      <w:r w:rsidRPr="005E78BD">
        <w:rPr>
          <w:rFonts w:ascii="Times New Roman" w:hAnsi="Times New Roman"/>
          <w:sz w:val="28"/>
          <w:szCs w:val="28"/>
        </w:rPr>
        <w:t>Динамика роста количества религиозных школ и численности студентов и преподавателей в период с 1963 до 1978 гг. По данным Весела</w:t>
      </w:r>
      <w:r w:rsidR="007C19CB" w:rsidRPr="005E78BD">
        <w:rPr>
          <w:rFonts w:ascii="Times New Roman" w:hAnsi="Times New Roman"/>
          <w:sz w:val="28"/>
          <w:szCs w:val="28"/>
        </w:rPr>
        <w:t xml:space="preserve"> З.</w:t>
      </w:r>
      <w:r w:rsidRPr="005E78BD">
        <w:rPr>
          <w:rFonts w:ascii="Times New Roman" w:hAnsi="Times New Roman"/>
          <w:sz w:val="28"/>
          <w:szCs w:val="28"/>
        </w:rPr>
        <w:t>. Ислам в Турции в конце 70-х-начале 80-х гг. // Мусульманские страны. Религия и политика (70-80-е гг.). М., 1991. С. 144</w:t>
      </w:r>
      <w:r w:rsidR="007C19CB" w:rsidRPr="005E78BD">
        <w:rPr>
          <w:rFonts w:ascii="Times New Roman" w:hAnsi="Times New Roman"/>
          <w:sz w:val="28"/>
          <w:szCs w:val="28"/>
          <w:lang w:val="en-US"/>
        </w:rPr>
        <w:t>.</w:t>
      </w:r>
    </w:p>
    <w:p w:rsidR="007C19CB" w:rsidRPr="005E78BD" w:rsidRDefault="007C19CB" w:rsidP="005E78BD">
      <w:pPr>
        <w:suppressAutoHyphens/>
        <w:spacing w:after="0" w:line="360" w:lineRule="auto"/>
        <w:ind w:firstLine="709"/>
        <w:jc w:val="both"/>
        <w:rPr>
          <w:rFonts w:ascii="Times New Roman" w:hAnsi="Times New Roman"/>
          <w:sz w:val="28"/>
          <w:szCs w:val="28"/>
          <w:lang w:val="en-US"/>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1173"/>
        <w:gridCol w:w="1324"/>
        <w:gridCol w:w="1264"/>
        <w:gridCol w:w="1324"/>
        <w:gridCol w:w="1853"/>
        <w:gridCol w:w="1324"/>
      </w:tblGrid>
      <w:tr w:rsidR="005E78BD"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Год</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Количество школ</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Увеличение, % от предыдущего значения</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Численность студентов</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Увеличение, % от предыдущего значения</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Численность преподавательского состава</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Увеличение, % от предыдущего значения</w:t>
            </w:r>
          </w:p>
        </w:tc>
      </w:tr>
      <w:tr w:rsidR="00497106"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1963</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45</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9284</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484</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w:t>
            </w:r>
          </w:p>
        </w:tc>
      </w:tr>
      <w:tr w:rsidR="00497106"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1973</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143</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318</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36378</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392</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1564</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323</w:t>
            </w:r>
          </w:p>
        </w:tc>
      </w:tr>
      <w:tr w:rsidR="00497106"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1975</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173</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121</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48900</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134</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2152</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138</w:t>
            </w:r>
          </w:p>
        </w:tc>
      </w:tr>
      <w:tr w:rsidR="00497106"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1977</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320</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185</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111741</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229</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3852</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179</w:t>
            </w:r>
          </w:p>
        </w:tc>
      </w:tr>
      <w:tr w:rsidR="00497106" w:rsidRPr="00E53786" w:rsidTr="00E53786">
        <w:tc>
          <w:tcPr>
            <w:tcW w:w="846"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1978</w:t>
            </w:r>
          </w:p>
        </w:tc>
        <w:tc>
          <w:tcPr>
            <w:tcW w:w="117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437</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137</w:t>
            </w:r>
          </w:p>
        </w:tc>
        <w:tc>
          <w:tcPr>
            <w:tcW w:w="1264"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134486</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120</w:t>
            </w:r>
          </w:p>
        </w:tc>
        <w:tc>
          <w:tcPr>
            <w:tcW w:w="1853" w:type="dxa"/>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4922</w:t>
            </w:r>
          </w:p>
        </w:tc>
        <w:tc>
          <w:tcPr>
            <w:tcW w:w="1324" w:type="dxa"/>
            <w:shd w:val="clear" w:color="auto" w:fill="auto"/>
          </w:tcPr>
          <w:p w:rsidR="00497106" w:rsidRPr="00E53786" w:rsidRDefault="00497106" w:rsidP="00E53786">
            <w:pPr>
              <w:suppressAutoHyphens/>
              <w:spacing w:after="0" w:line="360" w:lineRule="auto"/>
              <w:rPr>
                <w:rFonts w:ascii="Times New Roman" w:hAnsi="Times New Roman"/>
                <w:sz w:val="20"/>
                <w:lang w:val="en-US"/>
              </w:rPr>
            </w:pPr>
            <w:r w:rsidRPr="00E53786">
              <w:rPr>
                <w:rFonts w:ascii="Times New Roman" w:hAnsi="Times New Roman"/>
                <w:sz w:val="20"/>
                <w:lang w:val="en-US"/>
              </w:rPr>
              <w:t>128</w:t>
            </w:r>
          </w:p>
        </w:tc>
      </w:tr>
    </w:tbl>
    <w:p w:rsidR="00497106" w:rsidRPr="005E78BD" w:rsidRDefault="00497106" w:rsidP="005E78BD">
      <w:pPr>
        <w:suppressAutoHyphens/>
        <w:spacing w:after="0" w:line="360" w:lineRule="auto"/>
        <w:ind w:firstLine="709"/>
        <w:jc w:val="both"/>
        <w:rPr>
          <w:rFonts w:ascii="Times New Roman" w:hAnsi="Times New Roman"/>
          <w:sz w:val="28"/>
        </w:rPr>
      </w:pPr>
    </w:p>
    <w:p w:rsidR="005E78BD" w:rsidRPr="00E53786" w:rsidRDefault="005E78BD">
      <w:pPr>
        <w:rPr>
          <w:rFonts w:ascii="Times New Roman" w:hAnsi="Times New Roman"/>
          <w:b/>
          <w:bCs/>
          <w:sz w:val="28"/>
          <w:szCs w:val="26"/>
        </w:rPr>
      </w:pPr>
      <w:bookmarkStart w:id="20" w:name="_Toc231073857"/>
      <w:r>
        <w:rPr>
          <w:rFonts w:ascii="Times New Roman" w:hAnsi="Times New Roman"/>
          <w:sz w:val="28"/>
        </w:rPr>
        <w:br w:type="page"/>
      </w:r>
    </w:p>
    <w:p w:rsidR="00497106" w:rsidRDefault="00497106" w:rsidP="005E78BD">
      <w:pPr>
        <w:pStyle w:val="2"/>
        <w:keepNext w:val="0"/>
        <w:keepLines w:val="0"/>
        <w:suppressAutoHyphens/>
        <w:spacing w:before="0" w:line="360" w:lineRule="auto"/>
        <w:ind w:firstLine="709"/>
        <w:jc w:val="both"/>
        <w:rPr>
          <w:rFonts w:ascii="Times New Roman" w:hAnsi="Times New Roman"/>
          <w:color w:val="auto"/>
          <w:sz w:val="28"/>
          <w:lang w:val="en-US"/>
        </w:rPr>
      </w:pPr>
      <w:r w:rsidRPr="005E78BD">
        <w:rPr>
          <w:rFonts w:ascii="Times New Roman" w:hAnsi="Times New Roman"/>
          <w:color w:val="auto"/>
          <w:sz w:val="28"/>
        </w:rPr>
        <w:t>Приложение 5</w:t>
      </w:r>
      <w:bookmarkEnd w:id="20"/>
    </w:p>
    <w:p w:rsidR="005E78BD" w:rsidRPr="005E78BD" w:rsidRDefault="005E78BD" w:rsidP="005E78BD">
      <w:pPr>
        <w:rPr>
          <w:lang w:val="en-US"/>
        </w:rPr>
      </w:pPr>
    </w:p>
    <w:p w:rsidR="00497106" w:rsidRPr="005E78BD" w:rsidRDefault="00497106" w:rsidP="005E78BD">
      <w:pPr>
        <w:suppressAutoHyphens/>
        <w:spacing w:after="0" w:line="360" w:lineRule="auto"/>
        <w:ind w:firstLine="709"/>
        <w:jc w:val="both"/>
        <w:rPr>
          <w:rFonts w:ascii="Times New Roman" w:hAnsi="Times New Roman"/>
          <w:sz w:val="28"/>
          <w:szCs w:val="28"/>
          <w:lang w:val="en-US"/>
        </w:rPr>
      </w:pPr>
      <w:r w:rsidRPr="005E78BD">
        <w:rPr>
          <w:rFonts w:ascii="Times New Roman" w:hAnsi="Times New Roman"/>
          <w:sz w:val="28"/>
          <w:szCs w:val="28"/>
        </w:rPr>
        <w:t>Численность уволенных офицером в период с августа 1996 по декабрь 1997. По данным Киреев</w:t>
      </w:r>
      <w:r w:rsidR="007C19CB" w:rsidRPr="005E78BD">
        <w:rPr>
          <w:rFonts w:ascii="Times New Roman" w:hAnsi="Times New Roman"/>
          <w:sz w:val="28"/>
          <w:szCs w:val="28"/>
        </w:rPr>
        <w:t xml:space="preserve"> Н.Г.</w:t>
      </w:r>
      <w:r w:rsidRPr="005E78BD">
        <w:rPr>
          <w:rFonts w:ascii="Times New Roman" w:hAnsi="Times New Roman"/>
          <w:sz w:val="28"/>
          <w:szCs w:val="28"/>
        </w:rPr>
        <w:t>. К оценке религиозной ситуации в Турции в 90-е годы // Ислам и политика. М., 2001. С. 155-156</w:t>
      </w:r>
      <w:r w:rsidR="007C19CB" w:rsidRPr="005E78BD">
        <w:rPr>
          <w:rFonts w:ascii="Times New Roman" w:hAnsi="Times New Roman"/>
          <w:sz w:val="28"/>
          <w:szCs w:val="28"/>
          <w:lang w:val="en-US"/>
        </w:rPr>
        <w:t>/</w:t>
      </w:r>
    </w:p>
    <w:p w:rsidR="00497106" w:rsidRPr="005E78BD" w:rsidRDefault="00497106" w:rsidP="005E78BD">
      <w:pPr>
        <w:suppressAutoHyphens/>
        <w:spacing w:after="0" w:line="360" w:lineRule="auto"/>
        <w:ind w:firstLine="709"/>
        <w:jc w:val="both"/>
        <w:rPr>
          <w:rFonts w:ascii="Times New Roman" w:hAnsi="Times New Roman"/>
          <w:sz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86"/>
        <w:gridCol w:w="2264"/>
        <w:gridCol w:w="3019"/>
      </w:tblGrid>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Год, месяц</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Уволено офицеров, чел.</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По обвинению в исламизме, чел.</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1996, август</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29</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13</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1996, декабрь</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69</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59</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1997, май</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171</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150</w:t>
            </w:r>
          </w:p>
        </w:tc>
      </w:tr>
      <w:tr w:rsidR="00497106" w:rsidRPr="00E53786" w:rsidTr="00E53786">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1997, декабрь</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62</w:t>
            </w:r>
          </w:p>
        </w:tc>
        <w:tc>
          <w:tcPr>
            <w:tcW w:w="0" w:type="auto"/>
            <w:shd w:val="clear" w:color="auto" w:fill="auto"/>
          </w:tcPr>
          <w:p w:rsidR="00497106" w:rsidRPr="00E53786" w:rsidRDefault="00497106" w:rsidP="00E53786">
            <w:pPr>
              <w:suppressAutoHyphens/>
              <w:spacing w:after="0" w:line="360" w:lineRule="auto"/>
              <w:rPr>
                <w:rFonts w:ascii="Times New Roman" w:hAnsi="Times New Roman"/>
                <w:sz w:val="20"/>
              </w:rPr>
            </w:pPr>
            <w:r w:rsidRPr="00E53786">
              <w:rPr>
                <w:rFonts w:ascii="Times New Roman" w:hAnsi="Times New Roman"/>
                <w:sz w:val="20"/>
              </w:rPr>
              <w:t>6655</w:t>
            </w:r>
          </w:p>
        </w:tc>
      </w:tr>
    </w:tbl>
    <w:p w:rsidR="006E6BE0" w:rsidRPr="005E78BD" w:rsidRDefault="006E6BE0" w:rsidP="005E78BD">
      <w:pPr>
        <w:suppressAutoHyphens/>
        <w:spacing w:after="0" w:line="360" w:lineRule="auto"/>
        <w:jc w:val="both"/>
        <w:rPr>
          <w:rFonts w:ascii="Times New Roman" w:hAnsi="Times New Roman"/>
          <w:sz w:val="28"/>
          <w:szCs w:val="28"/>
          <w:lang w:val="en-US"/>
        </w:rPr>
      </w:pPr>
      <w:bookmarkStart w:id="21" w:name="_GoBack"/>
      <w:bookmarkEnd w:id="21"/>
    </w:p>
    <w:sectPr w:rsidR="006E6BE0" w:rsidRPr="005E78BD" w:rsidSect="005E78B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3A4" w:rsidRDefault="00B423A4" w:rsidP="00673B29">
      <w:pPr>
        <w:spacing w:after="0" w:line="240" w:lineRule="auto"/>
      </w:pPr>
      <w:r>
        <w:separator/>
      </w:r>
    </w:p>
  </w:endnote>
  <w:endnote w:type="continuationSeparator" w:id="0">
    <w:p w:rsidR="00B423A4" w:rsidRDefault="00B423A4" w:rsidP="00673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3A4" w:rsidRDefault="00B423A4" w:rsidP="00673B29">
      <w:pPr>
        <w:spacing w:after="0" w:line="240" w:lineRule="auto"/>
      </w:pPr>
      <w:r>
        <w:separator/>
      </w:r>
    </w:p>
  </w:footnote>
  <w:footnote w:type="continuationSeparator" w:id="0">
    <w:p w:rsidR="00B423A4" w:rsidRDefault="00B423A4" w:rsidP="00673B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57F7"/>
    <w:multiLevelType w:val="hybridMultilevel"/>
    <w:tmpl w:val="70669C7C"/>
    <w:lvl w:ilvl="0" w:tplc="CE7614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5BB7683"/>
    <w:multiLevelType w:val="hybridMultilevel"/>
    <w:tmpl w:val="D5800EFE"/>
    <w:lvl w:ilvl="0" w:tplc="2586FD94">
      <w:start w:val="1"/>
      <w:numFmt w:val="decimal"/>
      <w:lvlText w:val="(%1)"/>
      <w:lvlJc w:val="left"/>
      <w:pPr>
        <w:tabs>
          <w:tab w:val="num" w:pos="1924"/>
        </w:tabs>
        <w:ind w:left="1924" w:hanging="121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9AF34DA"/>
    <w:multiLevelType w:val="hybridMultilevel"/>
    <w:tmpl w:val="B9E2B26E"/>
    <w:lvl w:ilvl="0" w:tplc="B5DA118E">
      <w:start w:val="1"/>
      <w:numFmt w:val="decimal"/>
      <w:lvlText w:val="(%1)"/>
      <w:lvlJc w:val="left"/>
      <w:pPr>
        <w:tabs>
          <w:tab w:val="num" w:pos="1114"/>
        </w:tabs>
        <w:ind w:left="1114" w:hanging="4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E7432E7"/>
    <w:multiLevelType w:val="hybridMultilevel"/>
    <w:tmpl w:val="2D6026F8"/>
    <w:lvl w:ilvl="0" w:tplc="9B30E6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4721AB3"/>
    <w:multiLevelType w:val="hybridMultilevel"/>
    <w:tmpl w:val="79621A34"/>
    <w:lvl w:ilvl="0" w:tplc="D7BA95D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CEB1D12"/>
    <w:multiLevelType w:val="hybridMultilevel"/>
    <w:tmpl w:val="19063A52"/>
    <w:lvl w:ilvl="0" w:tplc="E68073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3286587"/>
    <w:multiLevelType w:val="hybridMultilevel"/>
    <w:tmpl w:val="75F26758"/>
    <w:lvl w:ilvl="0" w:tplc="18EEA0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8335C48"/>
    <w:multiLevelType w:val="hybridMultilevel"/>
    <w:tmpl w:val="E1645C70"/>
    <w:lvl w:ilvl="0" w:tplc="ABE28E3E">
      <w:start w:val="12"/>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BAE5DAA"/>
    <w:multiLevelType w:val="hybridMultilevel"/>
    <w:tmpl w:val="309652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FB7DE2"/>
    <w:multiLevelType w:val="hybridMultilevel"/>
    <w:tmpl w:val="6E80A374"/>
    <w:lvl w:ilvl="0" w:tplc="A7B44E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2122780"/>
    <w:multiLevelType w:val="hybridMultilevel"/>
    <w:tmpl w:val="33F6C92C"/>
    <w:lvl w:ilvl="0" w:tplc="E3EA07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26E70BE"/>
    <w:multiLevelType w:val="hybridMultilevel"/>
    <w:tmpl w:val="3A588D32"/>
    <w:lvl w:ilvl="0" w:tplc="27C4EA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6146B2C"/>
    <w:multiLevelType w:val="hybridMultilevel"/>
    <w:tmpl w:val="6F8CA7C6"/>
    <w:lvl w:ilvl="0" w:tplc="0002C1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3F904A0F"/>
    <w:multiLevelType w:val="hybridMultilevel"/>
    <w:tmpl w:val="EF8C724C"/>
    <w:lvl w:ilvl="0" w:tplc="A07668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16C11E4"/>
    <w:multiLevelType w:val="hybridMultilevel"/>
    <w:tmpl w:val="4D482F20"/>
    <w:lvl w:ilvl="0" w:tplc="01C05B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2BF4FC5"/>
    <w:multiLevelType w:val="hybridMultilevel"/>
    <w:tmpl w:val="1CEE23A8"/>
    <w:lvl w:ilvl="0" w:tplc="2586FD94">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B9B2DCF"/>
    <w:multiLevelType w:val="hybridMultilevel"/>
    <w:tmpl w:val="2082801C"/>
    <w:lvl w:ilvl="0" w:tplc="AD08A47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FF6505C"/>
    <w:multiLevelType w:val="hybridMultilevel"/>
    <w:tmpl w:val="15EA21C8"/>
    <w:lvl w:ilvl="0" w:tplc="A1FA9ED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B800CC6"/>
    <w:multiLevelType w:val="hybridMultilevel"/>
    <w:tmpl w:val="7FC2D22E"/>
    <w:lvl w:ilvl="0" w:tplc="DFAC72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60F4327D"/>
    <w:multiLevelType w:val="hybridMultilevel"/>
    <w:tmpl w:val="5F9C63A4"/>
    <w:lvl w:ilvl="0" w:tplc="A0FAFE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62C619CC"/>
    <w:multiLevelType w:val="hybridMultilevel"/>
    <w:tmpl w:val="548E50D2"/>
    <w:lvl w:ilvl="0" w:tplc="DC5C742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656E038E"/>
    <w:multiLevelType w:val="hybridMultilevel"/>
    <w:tmpl w:val="932A362C"/>
    <w:lvl w:ilvl="0" w:tplc="E68073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842DD9"/>
    <w:multiLevelType w:val="hybridMultilevel"/>
    <w:tmpl w:val="932A362C"/>
    <w:lvl w:ilvl="0" w:tplc="E6807358">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6AA4D6E"/>
    <w:multiLevelType w:val="hybridMultilevel"/>
    <w:tmpl w:val="0032C63A"/>
    <w:lvl w:ilvl="0" w:tplc="C2C0D26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A824C8A"/>
    <w:multiLevelType w:val="hybridMultilevel"/>
    <w:tmpl w:val="932A362C"/>
    <w:lvl w:ilvl="0" w:tplc="E68073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03B4D61"/>
    <w:multiLevelType w:val="hybridMultilevel"/>
    <w:tmpl w:val="77149E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D585A19"/>
    <w:multiLevelType w:val="hybridMultilevel"/>
    <w:tmpl w:val="B23EA288"/>
    <w:lvl w:ilvl="0" w:tplc="BD8C3E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7DA44206"/>
    <w:multiLevelType w:val="hybridMultilevel"/>
    <w:tmpl w:val="2E7EE4FC"/>
    <w:lvl w:ilvl="0" w:tplc="BC547E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13"/>
  </w:num>
  <w:num w:numId="3">
    <w:abstractNumId w:val="9"/>
  </w:num>
  <w:num w:numId="4">
    <w:abstractNumId w:val="18"/>
  </w:num>
  <w:num w:numId="5">
    <w:abstractNumId w:val="12"/>
  </w:num>
  <w:num w:numId="6">
    <w:abstractNumId w:val="2"/>
  </w:num>
  <w:num w:numId="7">
    <w:abstractNumId w:val="11"/>
  </w:num>
  <w:num w:numId="8">
    <w:abstractNumId w:val="27"/>
  </w:num>
  <w:num w:numId="9">
    <w:abstractNumId w:val="3"/>
  </w:num>
  <w:num w:numId="10">
    <w:abstractNumId w:val="19"/>
  </w:num>
  <w:num w:numId="11">
    <w:abstractNumId w:val="0"/>
  </w:num>
  <w:num w:numId="12">
    <w:abstractNumId w:val="6"/>
  </w:num>
  <w:num w:numId="13">
    <w:abstractNumId w:val="10"/>
  </w:num>
  <w:num w:numId="14">
    <w:abstractNumId w:val="14"/>
  </w:num>
  <w:num w:numId="15">
    <w:abstractNumId w:val="20"/>
  </w:num>
  <w:num w:numId="16">
    <w:abstractNumId w:val="17"/>
  </w:num>
  <w:num w:numId="17">
    <w:abstractNumId w:val="4"/>
  </w:num>
  <w:num w:numId="18">
    <w:abstractNumId w:val="16"/>
  </w:num>
  <w:num w:numId="19">
    <w:abstractNumId w:val="22"/>
  </w:num>
  <w:num w:numId="20">
    <w:abstractNumId w:val="26"/>
  </w:num>
  <w:num w:numId="21">
    <w:abstractNumId w:val="23"/>
  </w:num>
  <w:num w:numId="22">
    <w:abstractNumId w:val="21"/>
  </w:num>
  <w:num w:numId="23">
    <w:abstractNumId w:val="24"/>
  </w:num>
  <w:num w:numId="24">
    <w:abstractNumId w:val="5"/>
  </w:num>
  <w:num w:numId="25">
    <w:abstractNumId w:val="15"/>
  </w:num>
  <w:num w:numId="26">
    <w:abstractNumId w:val="8"/>
  </w:num>
  <w:num w:numId="27">
    <w:abstractNumId w:val="2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B29"/>
    <w:rsid w:val="0002479A"/>
    <w:rsid w:val="000336AD"/>
    <w:rsid w:val="00034FCC"/>
    <w:rsid w:val="000778B4"/>
    <w:rsid w:val="0008335F"/>
    <w:rsid w:val="000B4272"/>
    <w:rsid w:val="000E7DAE"/>
    <w:rsid w:val="00185D91"/>
    <w:rsid w:val="0019118D"/>
    <w:rsid w:val="001B254C"/>
    <w:rsid w:val="001C00A8"/>
    <w:rsid w:val="001D22D0"/>
    <w:rsid w:val="001E4BDA"/>
    <w:rsid w:val="002102A5"/>
    <w:rsid w:val="00236E05"/>
    <w:rsid w:val="00252480"/>
    <w:rsid w:val="00254DE2"/>
    <w:rsid w:val="002D798E"/>
    <w:rsid w:val="002F1440"/>
    <w:rsid w:val="00332DDA"/>
    <w:rsid w:val="00355FF6"/>
    <w:rsid w:val="00390C41"/>
    <w:rsid w:val="00392C72"/>
    <w:rsid w:val="003C6FE2"/>
    <w:rsid w:val="003D4E1B"/>
    <w:rsid w:val="003E3E9E"/>
    <w:rsid w:val="00402DCD"/>
    <w:rsid w:val="004471D7"/>
    <w:rsid w:val="00461AB2"/>
    <w:rsid w:val="004828B8"/>
    <w:rsid w:val="00492646"/>
    <w:rsid w:val="00495C96"/>
    <w:rsid w:val="00497106"/>
    <w:rsid w:val="004A3BE1"/>
    <w:rsid w:val="004A745A"/>
    <w:rsid w:val="004B48FF"/>
    <w:rsid w:val="004E2B3C"/>
    <w:rsid w:val="004F4C95"/>
    <w:rsid w:val="004F69B7"/>
    <w:rsid w:val="0051732F"/>
    <w:rsid w:val="00532E1F"/>
    <w:rsid w:val="00533A25"/>
    <w:rsid w:val="005527DD"/>
    <w:rsid w:val="00553592"/>
    <w:rsid w:val="0055679E"/>
    <w:rsid w:val="00573E88"/>
    <w:rsid w:val="005A61E8"/>
    <w:rsid w:val="005E5304"/>
    <w:rsid w:val="005E78BD"/>
    <w:rsid w:val="005E7A2D"/>
    <w:rsid w:val="00602ABF"/>
    <w:rsid w:val="00623A36"/>
    <w:rsid w:val="00637DD8"/>
    <w:rsid w:val="00641B2C"/>
    <w:rsid w:val="00657C59"/>
    <w:rsid w:val="00672FB7"/>
    <w:rsid w:val="00673B29"/>
    <w:rsid w:val="006A0E3D"/>
    <w:rsid w:val="006A61EB"/>
    <w:rsid w:val="006C234E"/>
    <w:rsid w:val="006D350E"/>
    <w:rsid w:val="006E6BE0"/>
    <w:rsid w:val="006F241C"/>
    <w:rsid w:val="00700548"/>
    <w:rsid w:val="00710CB3"/>
    <w:rsid w:val="00726891"/>
    <w:rsid w:val="007370DB"/>
    <w:rsid w:val="007445B9"/>
    <w:rsid w:val="00752D82"/>
    <w:rsid w:val="00767B7D"/>
    <w:rsid w:val="00772DA3"/>
    <w:rsid w:val="00782915"/>
    <w:rsid w:val="007A3489"/>
    <w:rsid w:val="007B4A19"/>
    <w:rsid w:val="007B4CFD"/>
    <w:rsid w:val="007B5F27"/>
    <w:rsid w:val="007C19CB"/>
    <w:rsid w:val="007D3E39"/>
    <w:rsid w:val="007F5A43"/>
    <w:rsid w:val="00822F07"/>
    <w:rsid w:val="0083104C"/>
    <w:rsid w:val="0086247B"/>
    <w:rsid w:val="008635B5"/>
    <w:rsid w:val="00881FBE"/>
    <w:rsid w:val="00886950"/>
    <w:rsid w:val="0089254E"/>
    <w:rsid w:val="008A72C0"/>
    <w:rsid w:val="008B7E44"/>
    <w:rsid w:val="008C2BB6"/>
    <w:rsid w:val="008F21D6"/>
    <w:rsid w:val="0090381F"/>
    <w:rsid w:val="009112AC"/>
    <w:rsid w:val="00947A0E"/>
    <w:rsid w:val="00951B7E"/>
    <w:rsid w:val="00956277"/>
    <w:rsid w:val="009A1151"/>
    <w:rsid w:val="009A2CAA"/>
    <w:rsid w:val="009C5786"/>
    <w:rsid w:val="009C6D19"/>
    <w:rsid w:val="009D1FA5"/>
    <w:rsid w:val="009E6948"/>
    <w:rsid w:val="00A119A9"/>
    <w:rsid w:val="00A11E48"/>
    <w:rsid w:val="00A1613A"/>
    <w:rsid w:val="00A34374"/>
    <w:rsid w:val="00A46D60"/>
    <w:rsid w:val="00AC007A"/>
    <w:rsid w:val="00AC36C1"/>
    <w:rsid w:val="00AF28FA"/>
    <w:rsid w:val="00B06B32"/>
    <w:rsid w:val="00B1042A"/>
    <w:rsid w:val="00B421DD"/>
    <w:rsid w:val="00B423A4"/>
    <w:rsid w:val="00B47E3B"/>
    <w:rsid w:val="00B532DD"/>
    <w:rsid w:val="00B64544"/>
    <w:rsid w:val="00B67E8B"/>
    <w:rsid w:val="00BA5476"/>
    <w:rsid w:val="00BB6C12"/>
    <w:rsid w:val="00BF0CA5"/>
    <w:rsid w:val="00BF36AD"/>
    <w:rsid w:val="00C16697"/>
    <w:rsid w:val="00C30CDD"/>
    <w:rsid w:val="00C56139"/>
    <w:rsid w:val="00CB358E"/>
    <w:rsid w:val="00CB3D2E"/>
    <w:rsid w:val="00CC097E"/>
    <w:rsid w:val="00CD4280"/>
    <w:rsid w:val="00D24220"/>
    <w:rsid w:val="00D6003E"/>
    <w:rsid w:val="00D96DA4"/>
    <w:rsid w:val="00DC03B3"/>
    <w:rsid w:val="00DF2D2D"/>
    <w:rsid w:val="00DF2FC7"/>
    <w:rsid w:val="00E42C19"/>
    <w:rsid w:val="00E431B5"/>
    <w:rsid w:val="00E528AF"/>
    <w:rsid w:val="00E53786"/>
    <w:rsid w:val="00E53D9B"/>
    <w:rsid w:val="00E57AFF"/>
    <w:rsid w:val="00E71783"/>
    <w:rsid w:val="00E92784"/>
    <w:rsid w:val="00EA4D54"/>
    <w:rsid w:val="00EB22E7"/>
    <w:rsid w:val="00EB26A4"/>
    <w:rsid w:val="00EB6977"/>
    <w:rsid w:val="00EC1B3D"/>
    <w:rsid w:val="00EC74F0"/>
    <w:rsid w:val="00ED17EC"/>
    <w:rsid w:val="00ED59C2"/>
    <w:rsid w:val="00EF6510"/>
    <w:rsid w:val="00F26939"/>
    <w:rsid w:val="00F273CB"/>
    <w:rsid w:val="00F46954"/>
    <w:rsid w:val="00FA01C3"/>
    <w:rsid w:val="00FC1F2E"/>
    <w:rsid w:val="00FD3A59"/>
    <w:rsid w:val="00FE4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E19190-3F14-4BB4-8E68-18FF73A9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B7D"/>
    <w:pPr>
      <w:spacing w:after="200" w:line="276" w:lineRule="auto"/>
    </w:pPr>
    <w:rPr>
      <w:sz w:val="22"/>
      <w:szCs w:val="22"/>
    </w:rPr>
  </w:style>
  <w:style w:type="paragraph" w:styleId="1">
    <w:name w:val="heading 1"/>
    <w:basedOn w:val="a"/>
    <w:next w:val="a"/>
    <w:link w:val="10"/>
    <w:uiPriority w:val="9"/>
    <w:qFormat/>
    <w:rsid w:val="00252480"/>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252480"/>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2480"/>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252480"/>
    <w:rPr>
      <w:rFonts w:ascii="Cambria" w:eastAsia="Times New Roman" w:hAnsi="Cambria" w:cs="Times New Roman"/>
      <w:b/>
      <w:bCs/>
      <w:color w:val="4F81BD"/>
      <w:sz w:val="26"/>
      <w:szCs w:val="26"/>
    </w:rPr>
  </w:style>
  <w:style w:type="paragraph" w:styleId="a3">
    <w:name w:val="footnote text"/>
    <w:basedOn w:val="a"/>
    <w:link w:val="a4"/>
    <w:uiPriority w:val="99"/>
    <w:semiHidden/>
    <w:rsid w:val="00673B29"/>
    <w:pPr>
      <w:spacing w:after="0" w:line="240" w:lineRule="auto"/>
    </w:pPr>
    <w:rPr>
      <w:rFonts w:ascii="Times New Roman" w:hAnsi="Times New Roman"/>
      <w:sz w:val="20"/>
      <w:szCs w:val="20"/>
    </w:rPr>
  </w:style>
  <w:style w:type="character" w:customStyle="1" w:styleId="a4">
    <w:name w:val="Текст сноски Знак"/>
    <w:link w:val="a3"/>
    <w:uiPriority w:val="99"/>
    <w:semiHidden/>
    <w:locked/>
    <w:rsid w:val="00673B29"/>
    <w:rPr>
      <w:rFonts w:ascii="Times New Roman" w:hAnsi="Times New Roman" w:cs="Times New Roman"/>
      <w:sz w:val="20"/>
      <w:szCs w:val="20"/>
    </w:rPr>
  </w:style>
  <w:style w:type="character" w:styleId="a5">
    <w:name w:val="footnote reference"/>
    <w:uiPriority w:val="99"/>
    <w:semiHidden/>
    <w:rsid w:val="00673B29"/>
    <w:rPr>
      <w:rFonts w:cs="Times New Roman"/>
      <w:vertAlign w:val="superscript"/>
    </w:rPr>
  </w:style>
  <w:style w:type="paragraph" w:styleId="a6">
    <w:name w:val="header"/>
    <w:basedOn w:val="a"/>
    <w:link w:val="a7"/>
    <w:uiPriority w:val="99"/>
    <w:semiHidden/>
    <w:unhideWhenUsed/>
    <w:rsid w:val="00A119A9"/>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A119A9"/>
    <w:rPr>
      <w:rFonts w:cs="Times New Roman"/>
    </w:rPr>
  </w:style>
  <w:style w:type="paragraph" w:styleId="a8">
    <w:name w:val="footer"/>
    <w:basedOn w:val="a"/>
    <w:link w:val="a9"/>
    <w:uiPriority w:val="99"/>
    <w:unhideWhenUsed/>
    <w:rsid w:val="00A119A9"/>
    <w:pPr>
      <w:tabs>
        <w:tab w:val="center" w:pos="4677"/>
        <w:tab w:val="right" w:pos="9355"/>
      </w:tabs>
      <w:spacing w:after="0" w:line="240" w:lineRule="auto"/>
    </w:pPr>
  </w:style>
  <w:style w:type="character" w:customStyle="1" w:styleId="a9">
    <w:name w:val="Нижний колонтитул Знак"/>
    <w:link w:val="a8"/>
    <w:uiPriority w:val="99"/>
    <w:locked/>
    <w:rsid w:val="00A119A9"/>
    <w:rPr>
      <w:rFonts w:cs="Times New Roman"/>
    </w:rPr>
  </w:style>
  <w:style w:type="paragraph" w:styleId="aa">
    <w:name w:val="List Paragraph"/>
    <w:basedOn w:val="a"/>
    <w:uiPriority w:val="34"/>
    <w:qFormat/>
    <w:rsid w:val="0090381F"/>
    <w:pPr>
      <w:ind w:left="720"/>
      <w:contextualSpacing/>
    </w:pPr>
  </w:style>
  <w:style w:type="character" w:styleId="ab">
    <w:name w:val="Hyperlink"/>
    <w:uiPriority w:val="99"/>
    <w:unhideWhenUsed/>
    <w:rsid w:val="00E42C19"/>
    <w:rPr>
      <w:rFonts w:cs="Times New Roman"/>
      <w:color w:val="0000FF"/>
      <w:u w:val="single"/>
    </w:rPr>
  </w:style>
  <w:style w:type="paragraph" w:styleId="ac">
    <w:name w:val="TOC Heading"/>
    <w:basedOn w:val="1"/>
    <w:next w:val="a"/>
    <w:uiPriority w:val="39"/>
    <w:semiHidden/>
    <w:unhideWhenUsed/>
    <w:qFormat/>
    <w:rsid w:val="002F1440"/>
    <w:pPr>
      <w:outlineLvl w:val="9"/>
    </w:pPr>
    <w:rPr>
      <w:lang w:eastAsia="en-US"/>
    </w:rPr>
  </w:style>
  <w:style w:type="paragraph" w:styleId="11">
    <w:name w:val="toc 1"/>
    <w:basedOn w:val="a"/>
    <w:next w:val="a"/>
    <w:autoRedefine/>
    <w:uiPriority w:val="39"/>
    <w:unhideWhenUsed/>
    <w:rsid w:val="002F1440"/>
    <w:pPr>
      <w:spacing w:after="100"/>
    </w:pPr>
  </w:style>
  <w:style w:type="paragraph" w:styleId="21">
    <w:name w:val="toc 2"/>
    <w:basedOn w:val="a"/>
    <w:next w:val="a"/>
    <w:autoRedefine/>
    <w:uiPriority w:val="39"/>
    <w:unhideWhenUsed/>
    <w:rsid w:val="002F1440"/>
    <w:pPr>
      <w:spacing w:after="100"/>
      <w:ind w:left="220"/>
    </w:pPr>
  </w:style>
  <w:style w:type="paragraph" w:styleId="ad">
    <w:name w:val="Balloon Text"/>
    <w:basedOn w:val="a"/>
    <w:link w:val="ae"/>
    <w:uiPriority w:val="99"/>
    <w:semiHidden/>
    <w:unhideWhenUsed/>
    <w:rsid w:val="002F1440"/>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2F1440"/>
    <w:rPr>
      <w:rFonts w:ascii="Tahoma" w:hAnsi="Tahoma" w:cs="Tahoma"/>
      <w:sz w:val="16"/>
      <w:szCs w:val="16"/>
    </w:rPr>
  </w:style>
  <w:style w:type="table" w:styleId="af">
    <w:name w:val="Table Grid"/>
    <w:basedOn w:val="a1"/>
    <w:uiPriority w:val="59"/>
    <w:rsid w:val="005E78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B8539-65FC-49D9-AE27-581B7479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13375</Words>
  <Characters>76241</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2014-03-22T14:11:00Z</dcterms:created>
  <dcterms:modified xsi:type="dcterms:W3CDTF">2014-03-22T14:11:00Z</dcterms:modified>
</cp:coreProperties>
</file>