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595" w:rsidRDefault="00BB305C" w:rsidP="004E3595">
      <w:pPr>
        <w:pStyle w:val="1"/>
        <w:rPr>
          <w:lang w:val="uk-UA"/>
        </w:rPr>
      </w:pPr>
      <w:r w:rsidRPr="004E3595">
        <w:rPr>
          <w:lang w:val="uk-UA"/>
        </w:rPr>
        <w:t>Іва́н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Могильни́цький</w:t>
      </w:r>
    </w:p>
    <w:p w:rsidR="00BB305C" w:rsidRPr="004E3595" w:rsidRDefault="00BB305C" w:rsidP="004E3595">
      <w:pPr>
        <w:tabs>
          <w:tab w:val="left" w:pos="726"/>
        </w:tabs>
        <w:rPr>
          <w:szCs w:val="40"/>
          <w:lang w:val="uk-UA"/>
        </w:rPr>
      </w:pPr>
    </w:p>
    <w:p w:rsidR="004E3595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Іва́н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Могильни́цький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1777,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іншими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даними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1778,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Улюч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нині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Польща</w:t>
      </w:r>
      <w:r w:rsidR="004E3595" w:rsidRPr="004E3595">
        <w:rPr>
          <w:lang w:val="uk-UA"/>
        </w:rPr>
        <w:t xml:space="preserve">) - </w:t>
      </w:r>
      <w:r w:rsidRPr="004E3595">
        <w:rPr>
          <w:lang w:val="uk-UA"/>
        </w:rPr>
        <w:t>1831</w:t>
      </w:r>
      <w:r w:rsidR="004E3595" w:rsidRPr="004E3595">
        <w:rPr>
          <w:lang w:val="uk-UA"/>
        </w:rPr>
        <w:t xml:space="preserve">) - </w:t>
      </w:r>
      <w:r w:rsidRPr="004E3595">
        <w:rPr>
          <w:lang w:val="uk-UA"/>
        </w:rPr>
        <w:t>український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освітній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церковний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діяч,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вчений-філолог,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крилошанин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перемишльської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капітули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., </w:t>
      </w:r>
      <w:r w:rsidRPr="004E3595">
        <w:rPr>
          <w:lang w:val="uk-UA"/>
        </w:rPr>
        <w:t>опікун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Перемишльської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єпархії,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один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провісників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національного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відродження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Галичині</w:t>
      </w:r>
      <w:r w:rsidR="004E3595" w:rsidRPr="004E3595">
        <w:rPr>
          <w:lang w:val="uk-UA"/>
        </w:rPr>
        <w:t>.</w:t>
      </w:r>
    </w:p>
    <w:p w:rsidR="004E3595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Студіював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теологію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Львові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Навчався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богословському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факультеті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Віденського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університету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Висвячений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священика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1800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Був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парафіальним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священиком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Дроздовичі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від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1800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1815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.)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деканом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містечку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Нижанковичі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нині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Старосамбірський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р-н,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Львівська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обл</w:t>
      </w:r>
      <w:r w:rsidR="004E3595" w:rsidRPr="004E3595">
        <w:rPr>
          <w:lang w:val="uk-UA"/>
        </w:rPr>
        <w:t xml:space="preserve">.).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Дроздовичах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1806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за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клопотанням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організовано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тій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окрузі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народну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школу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1816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- </w:t>
      </w:r>
      <w:r w:rsidRPr="004E3595">
        <w:rPr>
          <w:lang w:val="uk-UA"/>
        </w:rPr>
        <w:t>ректор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новозаснованого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дяко-вчительського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інституту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Перемишлі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Польща</w:t>
      </w:r>
      <w:r w:rsidR="004E3595" w:rsidRPr="004E3595">
        <w:rPr>
          <w:lang w:val="uk-UA"/>
        </w:rPr>
        <w:t xml:space="preserve">). </w:t>
      </w:r>
      <w:r w:rsidRPr="004E3595">
        <w:rPr>
          <w:lang w:val="uk-UA"/>
        </w:rPr>
        <w:t>Того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ж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заснував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західноукраїнських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землях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культурно-освітню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громадську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організацію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Товариство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галицьких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греко-католицьких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священиків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поширення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письмами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просвіти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культури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серед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вірних</w:t>
      </w:r>
      <w:r w:rsidR="004E3595" w:rsidRPr="004E3595">
        <w:rPr>
          <w:lang w:val="uk-UA"/>
        </w:rPr>
        <w:t>"</w:t>
      </w:r>
      <w:r w:rsidRPr="004E3595">
        <w:rPr>
          <w:lang w:val="uk-UA"/>
        </w:rPr>
        <w:t>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ставила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собі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мету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видання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загальноосвітніх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релігійних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книжок</w:t>
      </w:r>
      <w:r w:rsidR="004E3595" w:rsidRPr="004E3595">
        <w:rPr>
          <w:lang w:val="uk-UA"/>
        </w:rPr>
        <w:t xml:space="preserve"> (</w:t>
      </w:r>
      <w:r w:rsidRPr="004E3595">
        <w:rPr>
          <w:lang w:val="uk-UA"/>
        </w:rPr>
        <w:t>організація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проіснувала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середини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.; </w:t>
      </w:r>
      <w:r w:rsidRPr="004E3595">
        <w:rPr>
          <w:lang w:val="uk-UA"/>
        </w:rPr>
        <w:t>припинила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існування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тиском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католицького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духівництва</w:t>
      </w:r>
      <w:r w:rsidR="004E3595" w:rsidRPr="004E3595">
        <w:rPr>
          <w:lang w:val="uk-UA"/>
        </w:rPr>
        <w:t xml:space="preserve">). </w:t>
      </w:r>
      <w:r w:rsidRPr="004E3595">
        <w:rPr>
          <w:lang w:val="uk-UA"/>
        </w:rPr>
        <w:t>Уклав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Cтатут</w:t>
      </w:r>
      <w:r w:rsidR="004E3595" w:rsidRPr="004E3595">
        <w:rPr>
          <w:lang w:val="uk-UA"/>
        </w:rPr>
        <w:t xml:space="preserve">" </w:t>
      </w:r>
      <w:r w:rsidRPr="004E3595">
        <w:rPr>
          <w:lang w:val="uk-UA"/>
        </w:rPr>
        <w:t>товариства</w:t>
      </w:r>
      <w:r w:rsidR="004E3595" w:rsidRPr="004E3595">
        <w:rPr>
          <w:lang w:val="uk-UA"/>
        </w:rPr>
        <w:t xml:space="preserve"> - "</w:t>
      </w:r>
      <w:r w:rsidRPr="004E3595">
        <w:rPr>
          <w:lang w:val="uk-UA"/>
        </w:rPr>
        <w:t>важливий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документ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історії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нашого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національного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розвитку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Франко</w:t>
      </w:r>
      <w:r w:rsidR="004E3595" w:rsidRPr="004E3595">
        <w:rPr>
          <w:lang w:val="uk-UA"/>
        </w:rPr>
        <w:t xml:space="preserve">).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- </w:t>
      </w:r>
      <w:r w:rsidRPr="004E3595">
        <w:rPr>
          <w:lang w:val="uk-UA"/>
        </w:rPr>
        <w:t>інспектор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перемишльської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єпархії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Входив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гуртка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духівництва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чолі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Левицьким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Cнігурським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Підготував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видав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низку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підручників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народних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</w:t>
      </w:r>
      <w:r w:rsidR="004E3595" w:rsidRPr="004E3595">
        <w:rPr>
          <w:lang w:val="uk-UA"/>
        </w:rPr>
        <w:t>: "</w:t>
      </w:r>
      <w:r w:rsidRPr="004E3595">
        <w:rPr>
          <w:lang w:val="uk-UA"/>
        </w:rPr>
        <w:t>Буквар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славено-руського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язика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вид</w:t>
      </w:r>
      <w:r w:rsidR="004E3595" w:rsidRPr="004E3595">
        <w:rPr>
          <w:lang w:val="uk-UA"/>
        </w:rPr>
        <w:t>.1</w:t>
      </w:r>
      <w:r w:rsidRPr="004E3595">
        <w:rPr>
          <w:lang w:val="uk-UA"/>
        </w:rPr>
        <w:t>816,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1817,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1819,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1826,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1827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рр</w:t>
      </w:r>
      <w:r w:rsidR="004E3595" w:rsidRPr="004E3595">
        <w:rPr>
          <w:lang w:val="uk-UA"/>
        </w:rPr>
        <w:t>.), "</w:t>
      </w:r>
      <w:r w:rsidRPr="004E3595">
        <w:rPr>
          <w:lang w:val="uk-UA"/>
        </w:rPr>
        <w:t>Катехізис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малий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1817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.). </w:t>
      </w:r>
      <w:r w:rsidRPr="004E3595">
        <w:rPr>
          <w:lang w:val="uk-UA"/>
        </w:rPr>
        <w:t>Створив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Галичині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граматику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 - </w:t>
      </w:r>
      <w:r w:rsidRPr="004E3595">
        <w:rPr>
          <w:lang w:val="uk-UA"/>
        </w:rPr>
        <w:t>підручник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Граматика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язика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словено-руського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1823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.).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передмові</w:t>
      </w:r>
      <w:r w:rsidR="004E3595" w:rsidRPr="004E3595">
        <w:rPr>
          <w:lang w:val="uk-UA"/>
        </w:rPr>
        <w:t xml:space="preserve"> - </w:t>
      </w:r>
      <w:r w:rsidRPr="004E3595">
        <w:rPr>
          <w:lang w:val="uk-UA"/>
        </w:rPr>
        <w:t>статті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Відомість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руськім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язиці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видана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1829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польському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перекладі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Rozprawa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o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języku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ruskim</w:t>
      </w:r>
      <w:r w:rsidR="004E3595" w:rsidRPr="004E3595">
        <w:rPr>
          <w:lang w:val="uk-UA"/>
        </w:rPr>
        <w:t xml:space="preserve">") </w:t>
      </w:r>
      <w:r w:rsidRPr="004E3595">
        <w:rPr>
          <w:lang w:val="uk-UA"/>
        </w:rPr>
        <w:t>першим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серед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західноукраїнських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мовознавців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обґрунтував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положення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самостійність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самобутність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Цим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спростовував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поширені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той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час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помилкові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уявлення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діалект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або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російської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аргументовано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визначив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її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одну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реально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існуючих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східнослов’янських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Підкреслював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зокрема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її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урядовий</w:t>
      </w:r>
      <w:r w:rsidR="004E3595" w:rsidRPr="004E3595">
        <w:rPr>
          <w:lang w:val="uk-UA"/>
        </w:rPr>
        <w:t xml:space="preserve">" </w:t>
      </w:r>
      <w:r w:rsidRPr="004E3595">
        <w:rPr>
          <w:lang w:val="uk-UA"/>
        </w:rPr>
        <w:t>характер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часів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польсько-литовського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панування,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відмінність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інших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гілок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слов’янських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особливо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церковнослов’янської,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великоросійської</w:t>
      </w:r>
      <w:r w:rsidR="004E3595" w:rsidRPr="004E3595">
        <w:rPr>
          <w:lang w:val="uk-UA"/>
        </w:rPr>
        <w:t>"</w:t>
      </w:r>
      <w:r w:rsidRPr="004E3595">
        <w:rPr>
          <w:lang w:val="uk-UA"/>
        </w:rPr>
        <w:t>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спільні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риси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вжитку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усіх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руських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землях,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відомих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колись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ім’ям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Малої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Червоної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Русі</w:t>
      </w:r>
      <w:r w:rsidR="004E3595" w:rsidRPr="004E3595">
        <w:rPr>
          <w:lang w:val="uk-UA"/>
        </w:rPr>
        <w:t>"</w:t>
      </w:r>
      <w:r w:rsidRPr="004E3595">
        <w:rPr>
          <w:lang w:val="uk-UA"/>
        </w:rPr>
        <w:t>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необхідність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розвитку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літератури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народною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тощо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Цією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статтею</w:t>
      </w:r>
      <w:r w:rsidR="004E3595" w:rsidRPr="004E3595">
        <w:rPr>
          <w:lang w:val="uk-UA"/>
        </w:rPr>
        <w:t xml:space="preserve"> "</w:t>
      </w:r>
      <w:r w:rsidRPr="004E3595">
        <w:rPr>
          <w:lang w:val="uk-UA"/>
        </w:rPr>
        <w:t>відбив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нову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атаку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намісництва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вживання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>" (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Франко</w:t>
      </w:r>
      <w:r w:rsidR="004E3595" w:rsidRPr="004E3595">
        <w:rPr>
          <w:lang w:val="uk-UA"/>
        </w:rPr>
        <w:t xml:space="preserve">). </w:t>
      </w:r>
      <w:r w:rsidRPr="004E3595">
        <w:rPr>
          <w:lang w:val="uk-UA"/>
        </w:rPr>
        <w:t>Під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час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інспекторської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діяльності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домагався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поширення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мережі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народних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</w:t>
      </w:r>
      <w:r w:rsidR="004E3595" w:rsidRPr="004E3595">
        <w:rPr>
          <w:lang w:val="uk-UA"/>
        </w:rPr>
        <w:t>.</w:t>
      </w:r>
    </w:p>
    <w:p w:rsidR="004E3595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Зокрема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шкільництва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поклав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дуже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великі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заслуги,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довівши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того,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697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парохій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перемиській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єпархії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було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1832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>.3</w:t>
      </w:r>
      <w:r w:rsidRPr="004E3595">
        <w:rPr>
          <w:lang w:val="uk-UA"/>
        </w:rPr>
        <w:t>85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парохіяльних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шкіл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24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тривіяльні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головна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школа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Лаврові</w:t>
      </w:r>
      <w:r w:rsidR="004E3595" w:rsidRPr="004E3595">
        <w:rPr>
          <w:lang w:val="uk-UA"/>
        </w:rPr>
        <w:t>.</w:t>
      </w:r>
    </w:p>
    <w:p w:rsidR="004E3595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Могильницький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розвідував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мову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Згадана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Відомість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це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перша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галицькім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грунті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наукова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розвідка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19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віці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мову,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її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минуле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відношення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инших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славянських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уважав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рівнорядною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славянською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сестрою,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чеська,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польська,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московська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инші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Може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якийсь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утратити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політичну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самостійність,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але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народности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тратить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Зникла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держава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Володимира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Великого,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але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заховалася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досі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Сьогодні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вона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зберігається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сільською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стріхою,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але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колись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вона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була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урядовою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мовою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Великого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Князівства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Литовського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Польщі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Доля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під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пануванням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вязалася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нерозлучно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долею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народу,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хоч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багато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багатства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завдячує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українській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мові,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само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московська</w:t>
      </w:r>
      <w:r w:rsidR="004E3595" w:rsidRPr="004E3595">
        <w:rPr>
          <w:lang w:val="uk-UA"/>
        </w:rPr>
        <w:t>.</w:t>
      </w:r>
    </w:p>
    <w:p w:rsidR="004E3595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Розвідка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доказує,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як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старанно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він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слідив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дослідами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історії,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зокрема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церковної,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минулому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сучасности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таких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наукових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творів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чужих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мовах,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котрі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говорили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минуле,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церкву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право,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любив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давати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свої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критичні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замітки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уваги</w:t>
      </w:r>
      <w:r w:rsidR="004E3595" w:rsidRPr="004E3595">
        <w:rPr>
          <w:lang w:val="uk-UA"/>
        </w:rPr>
        <w:t xml:space="preserve">.3 </w:t>
      </w:r>
      <w:r w:rsidRPr="004E3595">
        <w:rPr>
          <w:lang w:val="uk-UA"/>
        </w:rPr>
        <w:t>листування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між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львівським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митрополитом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Михайлом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Левицьким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перемиським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єпископом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Іваном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Снігурським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видко,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доставляв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Левицькому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матеріялів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писем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урядів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однім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листі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писав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Левицький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польськи</w:t>
      </w:r>
      <w:r w:rsidR="004E3595" w:rsidRPr="004E3595">
        <w:rPr>
          <w:lang w:val="uk-UA"/>
        </w:rPr>
        <w:t xml:space="preserve">: </w:t>
      </w:r>
      <w:r w:rsidRPr="004E3595">
        <w:rPr>
          <w:lang w:val="uk-UA"/>
        </w:rPr>
        <w:t>„Могильницький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нагоду,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читаючи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давнішу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історію,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спостерігати,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коли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сталося,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отже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пишу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нього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щоб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доніс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мені,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чи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нагоду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вичитати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щось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таке,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що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придалобся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теперішньої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матерії</w:t>
      </w:r>
      <w:r w:rsidR="004E3595" w:rsidRPr="004E3595">
        <w:rPr>
          <w:lang w:val="uk-UA"/>
        </w:rPr>
        <w:t xml:space="preserve">". </w:t>
      </w:r>
      <w:r w:rsidRPr="004E3595">
        <w:rPr>
          <w:lang w:val="uk-UA"/>
        </w:rPr>
        <w:t>Заразом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Левицький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пересилав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Могильницькому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призбираний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матеріял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перечитання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Ствердження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такої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може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й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взаїмної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помочи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пояснює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неодну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спільну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думку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="007C701A">
        <w:rPr>
          <w:lang w:val="uk-UA"/>
        </w:rPr>
        <w:t>меморія</w:t>
      </w:r>
      <w:r w:rsidRPr="004E3595">
        <w:rPr>
          <w:lang w:val="uk-UA"/>
        </w:rPr>
        <w:t>лах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для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урядів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Відомости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про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українську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мову</w:t>
      </w:r>
      <w:r w:rsidR="004E3595" w:rsidRPr="004E3595">
        <w:rPr>
          <w:lang w:val="uk-UA"/>
        </w:rPr>
        <w:t>.</w:t>
      </w:r>
    </w:p>
    <w:p w:rsidR="00BB305C" w:rsidRPr="004E3595" w:rsidRDefault="00BB305C" w:rsidP="004E3595">
      <w:pPr>
        <w:tabs>
          <w:tab w:val="left" w:pos="726"/>
        </w:tabs>
        <w:rPr>
          <w:lang w:val="uk-UA"/>
        </w:rPr>
      </w:pPr>
      <w:r w:rsidRPr="004E3595">
        <w:rPr>
          <w:lang w:val="uk-UA"/>
        </w:rPr>
        <w:t>Епідемія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холери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1831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перервала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невсипущу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діяльність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Івана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Могильницького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в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54</w:t>
      </w:r>
      <w:r w:rsidR="004E3595" w:rsidRPr="004E3595">
        <w:rPr>
          <w:lang w:val="uk-UA"/>
        </w:rPr>
        <w:t xml:space="preserve"> </w:t>
      </w:r>
      <w:r w:rsidRPr="004E3595">
        <w:rPr>
          <w:lang w:val="uk-UA"/>
        </w:rPr>
        <w:t>р</w:t>
      </w:r>
      <w:r w:rsidR="004E3595" w:rsidRPr="004E3595">
        <w:rPr>
          <w:lang w:val="uk-UA"/>
        </w:rPr>
        <w:t xml:space="preserve">. </w:t>
      </w:r>
      <w:r w:rsidRPr="004E3595">
        <w:rPr>
          <w:lang w:val="uk-UA"/>
        </w:rPr>
        <w:t>життя</w:t>
      </w:r>
      <w:r w:rsidR="004E3595" w:rsidRPr="004E3595">
        <w:rPr>
          <w:lang w:val="uk-UA"/>
        </w:rPr>
        <w:t>.</w:t>
      </w:r>
      <w:bookmarkStart w:id="0" w:name="_GoBack"/>
      <w:bookmarkEnd w:id="0"/>
    </w:p>
    <w:sectPr w:rsidR="00BB305C" w:rsidRPr="004E3595" w:rsidSect="004E3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A7" w:rsidRDefault="00B35FA7" w:rsidP="00DB3C28">
      <w:r>
        <w:separator/>
      </w:r>
    </w:p>
  </w:endnote>
  <w:endnote w:type="continuationSeparator" w:id="0">
    <w:p w:rsidR="00B35FA7" w:rsidRDefault="00B35FA7" w:rsidP="00DB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E3595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E3595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E3595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A7" w:rsidRDefault="00B35FA7" w:rsidP="00DB3C28">
      <w:r>
        <w:separator/>
      </w:r>
    </w:p>
  </w:footnote>
  <w:footnote w:type="continuationSeparator" w:id="0">
    <w:p w:rsidR="00B35FA7" w:rsidRDefault="00B35FA7" w:rsidP="00DB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E3595" w:rsidP="00DB3C28">
    <w:pPr>
      <w:pStyle w:val="a6"/>
      <w:framePr w:wrap="around" w:vAnchor="text" w:hAnchor="margin" w:xAlign="right" w:y="1"/>
      <w:rPr>
        <w:rStyle w:val="ad"/>
      </w:rPr>
    </w:pPr>
  </w:p>
  <w:p w:rsidR="004E3595" w:rsidRDefault="004E3595" w:rsidP="004E359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66A47" w:rsidP="00DB3C28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4E3595" w:rsidRDefault="004E3595" w:rsidP="004E3595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95" w:rsidRDefault="004E35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2A5"/>
    <w:rsid w:val="000273A7"/>
    <w:rsid w:val="00147F2C"/>
    <w:rsid w:val="001B02FA"/>
    <w:rsid w:val="001C12A5"/>
    <w:rsid w:val="0021186F"/>
    <w:rsid w:val="00387E5B"/>
    <w:rsid w:val="00466A47"/>
    <w:rsid w:val="00490D46"/>
    <w:rsid w:val="004E3595"/>
    <w:rsid w:val="00503DF1"/>
    <w:rsid w:val="005B636C"/>
    <w:rsid w:val="006E4BE7"/>
    <w:rsid w:val="0073231C"/>
    <w:rsid w:val="007C701A"/>
    <w:rsid w:val="008A290F"/>
    <w:rsid w:val="009C22E4"/>
    <w:rsid w:val="00A51411"/>
    <w:rsid w:val="00A57B1C"/>
    <w:rsid w:val="00AC457A"/>
    <w:rsid w:val="00B35FA7"/>
    <w:rsid w:val="00BB305C"/>
    <w:rsid w:val="00BE720A"/>
    <w:rsid w:val="00CB4E61"/>
    <w:rsid w:val="00DB3C28"/>
    <w:rsid w:val="00E07EC7"/>
    <w:rsid w:val="00E3078A"/>
    <w:rsid w:val="00F87540"/>
    <w:rsid w:val="00FC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31587A-863B-4CC2-985F-4FC03D46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E3595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4E359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4E359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E359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E359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E359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E359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E359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E359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E35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alloon Text"/>
    <w:basedOn w:val="a0"/>
    <w:link w:val="a5"/>
    <w:uiPriority w:val="99"/>
    <w:semiHidden/>
    <w:rsid w:val="008A290F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0"/>
    <w:next w:val="a7"/>
    <w:link w:val="a8"/>
    <w:autoRedefine/>
    <w:uiPriority w:val="99"/>
    <w:rsid w:val="004E359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5">
    <w:name w:val="Текст выноски Знак"/>
    <w:link w:val="a4"/>
    <w:uiPriority w:val="99"/>
    <w:semiHidden/>
    <w:locked/>
    <w:rsid w:val="008A290F"/>
    <w:rPr>
      <w:rFonts w:ascii="Tahoma" w:hAnsi="Tahoma" w:cs="Tahoma"/>
      <w:sz w:val="16"/>
      <w:szCs w:val="16"/>
    </w:rPr>
  </w:style>
  <w:style w:type="character" w:styleId="a9">
    <w:name w:val="endnote reference"/>
    <w:uiPriority w:val="99"/>
    <w:semiHidden/>
    <w:rsid w:val="004E3595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4E3595"/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E359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4E359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E3595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4E3595"/>
    <w:pPr>
      <w:ind w:firstLine="0"/>
    </w:pPr>
    <w:rPr>
      <w:iCs/>
    </w:rPr>
  </w:style>
  <w:style w:type="character" w:styleId="ad">
    <w:name w:val="page number"/>
    <w:uiPriority w:val="99"/>
    <w:rsid w:val="004E3595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4E3595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4E3595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4E3595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4E359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4E3595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3">
    <w:name w:val="содержание"/>
    <w:uiPriority w:val="99"/>
    <w:rsid w:val="004E359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E359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4E3595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4E359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4E3595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4E3595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4E3595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4E359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4E359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ІВА́Н МОГИЛЬНИ́ЦЬКИЙ</vt:lpstr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ІВА́Н МОГИЛЬНИ́ЦЬКИЙ</dc:title>
  <dc:subject/>
  <dc:creator>Вовчик</dc:creator>
  <cp:keywords/>
  <dc:description/>
  <cp:lastModifiedBy>admin</cp:lastModifiedBy>
  <cp:revision>2</cp:revision>
  <dcterms:created xsi:type="dcterms:W3CDTF">2014-03-21T18:25:00Z</dcterms:created>
  <dcterms:modified xsi:type="dcterms:W3CDTF">2014-03-21T18:25:00Z</dcterms:modified>
</cp:coreProperties>
</file>