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762" w:rsidRPr="00ED23A8" w:rsidRDefault="00261762" w:rsidP="00ED23A8">
      <w:pPr>
        <w:spacing w:line="360" w:lineRule="auto"/>
        <w:jc w:val="center"/>
        <w:rPr>
          <w:sz w:val="28"/>
          <w:szCs w:val="28"/>
        </w:rPr>
      </w:pPr>
      <w:r w:rsidRPr="00ED23A8">
        <w:rPr>
          <w:sz w:val="28"/>
          <w:szCs w:val="28"/>
        </w:rPr>
        <w:t>Владимирский государственный гуманитарный университет</w:t>
      </w:r>
    </w:p>
    <w:p w:rsidR="00261762" w:rsidRDefault="00261762" w:rsidP="00ED23A8">
      <w:pPr>
        <w:spacing w:line="360" w:lineRule="auto"/>
        <w:jc w:val="center"/>
        <w:rPr>
          <w:sz w:val="28"/>
          <w:szCs w:val="28"/>
        </w:rPr>
      </w:pPr>
      <w:r w:rsidRPr="00ED23A8">
        <w:rPr>
          <w:sz w:val="28"/>
          <w:szCs w:val="28"/>
        </w:rPr>
        <w:t>Кафедра истории и культуры древнего мира и средних веков</w:t>
      </w: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ED23A8" w:rsidRPr="00ED23A8" w:rsidRDefault="00ED23A8" w:rsidP="00ED23A8">
      <w:pPr>
        <w:spacing w:line="360" w:lineRule="auto"/>
        <w:jc w:val="center"/>
        <w:rPr>
          <w:sz w:val="28"/>
          <w:szCs w:val="28"/>
        </w:rPr>
      </w:pPr>
    </w:p>
    <w:p w:rsidR="00261762" w:rsidRPr="00ED23A8" w:rsidRDefault="00261762" w:rsidP="00ED23A8">
      <w:pPr>
        <w:spacing w:line="360" w:lineRule="auto"/>
        <w:jc w:val="center"/>
        <w:rPr>
          <w:sz w:val="28"/>
          <w:szCs w:val="28"/>
        </w:rPr>
      </w:pPr>
      <w:r w:rsidRPr="00ED23A8">
        <w:rPr>
          <w:sz w:val="28"/>
          <w:szCs w:val="28"/>
        </w:rPr>
        <w:t>Контрольная работа по истории Древнего Востока</w:t>
      </w:r>
    </w:p>
    <w:p w:rsidR="00261762" w:rsidRDefault="00261762" w:rsidP="00ED23A8">
      <w:pPr>
        <w:spacing w:line="360" w:lineRule="auto"/>
        <w:jc w:val="center"/>
        <w:rPr>
          <w:b/>
          <w:bCs/>
          <w:sz w:val="28"/>
          <w:szCs w:val="28"/>
        </w:rPr>
      </w:pPr>
      <w:r w:rsidRPr="00ED23A8">
        <w:rPr>
          <w:b/>
          <w:bCs/>
          <w:sz w:val="28"/>
          <w:szCs w:val="28"/>
        </w:rPr>
        <w:t>Хеттское общество по Хеттским законам</w:t>
      </w:r>
    </w:p>
    <w:p w:rsid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</w:p>
    <w:p w:rsid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</w:p>
    <w:p w:rsidR="00ED23A8" w:rsidRP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</w:p>
    <w:p w:rsidR="00ED23A8" w:rsidRDefault="00261762" w:rsidP="00ED23A8">
      <w:pPr>
        <w:spacing w:line="360" w:lineRule="auto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Выполнила </w:t>
      </w:r>
    </w:p>
    <w:p w:rsidR="00261762" w:rsidRPr="00ED23A8" w:rsidRDefault="00261762" w:rsidP="00ED23A8">
      <w:pPr>
        <w:spacing w:line="360" w:lineRule="auto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студентка 1 курса ОЗО</w:t>
      </w:r>
    </w:p>
    <w:p w:rsidR="00ED23A8" w:rsidRDefault="00261762" w:rsidP="00ED23A8">
      <w:pPr>
        <w:spacing w:line="360" w:lineRule="auto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группы </w:t>
      </w:r>
      <w:r w:rsidR="00E664A3" w:rsidRPr="00ED23A8">
        <w:rPr>
          <w:sz w:val="28"/>
          <w:szCs w:val="28"/>
        </w:rPr>
        <w:t xml:space="preserve">И (12) </w:t>
      </w:r>
    </w:p>
    <w:p w:rsidR="00261762" w:rsidRPr="00ED23A8" w:rsidRDefault="00E664A3" w:rsidP="00ED23A8">
      <w:pPr>
        <w:spacing w:line="360" w:lineRule="auto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исторического ф-та</w:t>
      </w:r>
    </w:p>
    <w:p w:rsidR="00E664A3" w:rsidRDefault="00E664A3" w:rsidP="00ED23A8">
      <w:pPr>
        <w:spacing w:line="360" w:lineRule="auto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Ющенко Д.Р.</w:t>
      </w:r>
    </w:p>
    <w:p w:rsidR="00ED23A8" w:rsidRDefault="00ED23A8" w:rsidP="00923647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923647">
      <w:pPr>
        <w:spacing w:line="360" w:lineRule="auto"/>
        <w:jc w:val="center"/>
        <w:rPr>
          <w:sz w:val="28"/>
          <w:szCs w:val="28"/>
        </w:rPr>
      </w:pPr>
    </w:p>
    <w:p w:rsidR="00ED23A8" w:rsidRDefault="00ED23A8" w:rsidP="00923647">
      <w:pPr>
        <w:spacing w:line="360" w:lineRule="auto"/>
        <w:jc w:val="center"/>
        <w:rPr>
          <w:sz w:val="28"/>
          <w:szCs w:val="28"/>
        </w:rPr>
      </w:pPr>
    </w:p>
    <w:p w:rsidR="00ED23A8" w:rsidRPr="00ED23A8" w:rsidRDefault="00ED23A8" w:rsidP="00923647">
      <w:pPr>
        <w:spacing w:line="360" w:lineRule="auto"/>
        <w:jc w:val="center"/>
        <w:rPr>
          <w:sz w:val="28"/>
          <w:szCs w:val="28"/>
        </w:rPr>
      </w:pPr>
    </w:p>
    <w:p w:rsidR="00ED23A8" w:rsidRDefault="00E664A3" w:rsidP="00ED23A8">
      <w:pPr>
        <w:spacing w:line="360" w:lineRule="auto"/>
        <w:jc w:val="center"/>
        <w:rPr>
          <w:sz w:val="28"/>
          <w:szCs w:val="28"/>
        </w:rPr>
      </w:pPr>
      <w:r w:rsidRPr="00ED23A8">
        <w:rPr>
          <w:sz w:val="28"/>
          <w:szCs w:val="28"/>
        </w:rPr>
        <w:t>Владимир</w:t>
      </w:r>
      <w:r w:rsid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2010</w:t>
      </w:r>
    </w:p>
    <w:p w:rsidR="00E664A3" w:rsidRDefault="00ED23A8" w:rsidP="00ED23A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664A3" w:rsidRPr="00ED23A8">
        <w:rPr>
          <w:sz w:val="28"/>
          <w:szCs w:val="28"/>
        </w:rPr>
        <w:t>Оглавление</w:t>
      </w:r>
    </w:p>
    <w:p w:rsidR="00ED23A8" w:rsidRPr="00ED23A8" w:rsidRDefault="00ED23A8" w:rsidP="00ED23A8">
      <w:pPr>
        <w:spacing w:line="360" w:lineRule="auto"/>
        <w:rPr>
          <w:sz w:val="28"/>
          <w:szCs w:val="28"/>
        </w:rPr>
      </w:pPr>
    </w:p>
    <w:p w:rsidR="00E664A3" w:rsidRPr="00ED23A8" w:rsidRDefault="00E664A3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Введе</w:t>
      </w:r>
      <w:r w:rsidR="00563F95" w:rsidRPr="00ED23A8">
        <w:rPr>
          <w:sz w:val="28"/>
          <w:szCs w:val="28"/>
        </w:rPr>
        <w:t>ние</w:t>
      </w:r>
    </w:p>
    <w:p w:rsidR="00E664A3" w:rsidRPr="00ED23A8" w:rsidRDefault="00C76091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1. Постановка цели и задач. Обоснование актуальности темы</w:t>
      </w:r>
    </w:p>
    <w:p w:rsidR="00C76091" w:rsidRPr="00ED23A8" w:rsidRDefault="00C76091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2. Характеристика источников</w:t>
      </w:r>
    </w:p>
    <w:p w:rsidR="00C76091" w:rsidRPr="00ED23A8" w:rsidRDefault="00C76091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3. Историографический обзор</w:t>
      </w:r>
    </w:p>
    <w:p w:rsidR="00C76091" w:rsidRPr="00ED23A8" w:rsidRDefault="00C76091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 xml:space="preserve">Глава </w:t>
      </w:r>
      <w:r w:rsidRPr="00ED23A8">
        <w:rPr>
          <w:sz w:val="28"/>
          <w:szCs w:val="28"/>
          <w:lang w:val="en-US"/>
        </w:rPr>
        <w:t>I</w:t>
      </w:r>
      <w:r w:rsidRPr="00ED23A8">
        <w:rPr>
          <w:sz w:val="28"/>
          <w:szCs w:val="28"/>
        </w:rPr>
        <w:t>.</w:t>
      </w:r>
      <w:r w:rsidR="00CA24F0" w:rsidRPr="00ED23A8">
        <w:rPr>
          <w:sz w:val="28"/>
          <w:szCs w:val="28"/>
        </w:rPr>
        <w:t xml:space="preserve"> Положение свободных граждан в х</w:t>
      </w:r>
      <w:r w:rsidRPr="00ED23A8">
        <w:rPr>
          <w:sz w:val="28"/>
          <w:szCs w:val="28"/>
        </w:rPr>
        <w:t>еттском обществе</w:t>
      </w:r>
    </w:p>
    <w:p w:rsidR="00C76091" w:rsidRPr="00ED23A8" w:rsidRDefault="00ED23A8" w:rsidP="00ED23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600C17" w:rsidRPr="00ED23A8">
        <w:rPr>
          <w:sz w:val="28"/>
          <w:szCs w:val="28"/>
        </w:rPr>
        <w:t>Организация брака и семейных отношений</w:t>
      </w:r>
      <w:r w:rsidR="00C76091" w:rsidRPr="00ED23A8">
        <w:rPr>
          <w:sz w:val="28"/>
          <w:szCs w:val="28"/>
        </w:rPr>
        <w:t xml:space="preserve"> с</w:t>
      </w:r>
      <w:r w:rsidR="00600C17" w:rsidRPr="00ED23A8">
        <w:rPr>
          <w:sz w:val="28"/>
          <w:szCs w:val="28"/>
        </w:rPr>
        <w:t>вободных граждан</w:t>
      </w:r>
    </w:p>
    <w:p w:rsidR="00C76091" w:rsidRPr="00ED23A8" w:rsidRDefault="00ED23A8" w:rsidP="00ED23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C76091" w:rsidRPr="00ED23A8">
        <w:rPr>
          <w:sz w:val="28"/>
          <w:szCs w:val="28"/>
        </w:rPr>
        <w:t>Землевладение и имущественные отношения</w:t>
      </w:r>
    </w:p>
    <w:p w:rsidR="00C76091" w:rsidRPr="00ED23A8" w:rsidRDefault="00ED23A8" w:rsidP="00ED23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C76091" w:rsidRPr="00ED23A8">
        <w:rPr>
          <w:sz w:val="28"/>
          <w:szCs w:val="28"/>
        </w:rPr>
        <w:t>Компенсации за преступления против свободного человека</w:t>
      </w:r>
    </w:p>
    <w:p w:rsidR="00C76091" w:rsidRPr="00ED23A8" w:rsidRDefault="00395DB3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Глава</w:t>
      </w:r>
      <w:r w:rsid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II. Положение несвободного</w:t>
      </w:r>
      <w:r w:rsidR="00C76091" w:rsidRPr="00ED23A8">
        <w:rPr>
          <w:sz w:val="28"/>
          <w:szCs w:val="28"/>
        </w:rPr>
        <w:t xml:space="preserve"> населения</w:t>
      </w:r>
      <w:r w:rsidR="00877F2C" w:rsidRPr="00ED23A8">
        <w:rPr>
          <w:sz w:val="28"/>
          <w:szCs w:val="28"/>
        </w:rPr>
        <w:t xml:space="preserve"> в Хеттском обществе</w:t>
      </w:r>
    </w:p>
    <w:p w:rsidR="00395DB3" w:rsidRPr="00ED23A8" w:rsidRDefault="00ED23A8" w:rsidP="00ED23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CD61D6" w:rsidRPr="00ED23A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D61D6" w:rsidRPr="00ED23A8">
        <w:rPr>
          <w:sz w:val="28"/>
          <w:szCs w:val="28"/>
        </w:rPr>
        <w:t>Рабы</w:t>
      </w:r>
    </w:p>
    <w:p w:rsidR="00CD61D6" w:rsidRPr="00ED23A8" w:rsidRDefault="00ED23A8" w:rsidP="00ED23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CD61D6" w:rsidRPr="00ED23A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D61D6" w:rsidRPr="00ED23A8">
        <w:rPr>
          <w:sz w:val="28"/>
          <w:szCs w:val="28"/>
        </w:rPr>
        <w:t>Военнопленные</w:t>
      </w:r>
    </w:p>
    <w:p w:rsidR="00877F2C" w:rsidRPr="00ED23A8" w:rsidRDefault="00877F2C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Заключение</w:t>
      </w:r>
    </w:p>
    <w:p w:rsidR="00877F2C" w:rsidRDefault="00877F2C" w:rsidP="00ED23A8">
      <w:pPr>
        <w:spacing w:line="360" w:lineRule="auto"/>
        <w:rPr>
          <w:sz w:val="28"/>
          <w:szCs w:val="28"/>
        </w:rPr>
      </w:pPr>
      <w:r w:rsidRPr="00ED23A8">
        <w:rPr>
          <w:sz w:val="28"/>
          <w:szCs w:val="28"/>
        </w:rPr>
        <w:t>Список литературы</w:t>
      </w:r>
    </w:p>
    <w:p w:rsidR="00ED23A8" w:rsidRDefault="00ED23A8" w:rsidP="00ED23A8">
      <w:pPr>
        <w:spacing w:line="360" w:lineRule="auto"/>
        <w:rPr>
          <w:sz w:val="28"/>
          <w:szCs w:val="28"/>
        </w:rPr>
      </w:pPr>
    </w:p>
    <w:p w:rsidR="00E664A3" w:rsidRP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395DB3" w:rsidRPr="00ED23A8">
        <w:rPr>
          <w:b/>
          <w:bCs/>
          <w:sz w:val="28"/>
          <w:szCs w:val="28"/>
        </w:rPr>
        <w:t>Введение</w:t>
      </w:r>
    </w:p>
    <w:p w:rsidR="00563F95" w:rsidRPr="00ED23A8" w:rsidRDefault="00563F95" w:rsidP="00923647">
      <w:pPr>
        <w:spacing w:line="360" w:lineRule="auto"/>
        <w:jc w:val="both"/>
        <w:rPr>
          <w:sz w:val="28"/>
          <w:szCs w:val="28"/>
        </w:rPr>
      </w:pPr>
    </w:p>
    <w:p w:rsidR="00395DB3" w:rsidRPr="00ED23A8" w:rsidRDefault="00395DB3" w:rsidP="00ED23A8">
      <w:pPr>
        <w:spacing w:line="360" w:lineRule="auto"/>
        <w:jc w:val="center"/>
        <w:rPr>
          <w:b/>
          <w:bCs/>
          <w:sz w:val="28"/>
          <w:szCs w:val="28"/>
        </w:rPr>
      </w:pPr>
      <w:r w:rsidRPr="00ED23A8">
        <w:rPr>
          <w:b/>
          <w:bCs/>
          <w:sz w:val="28"/>
          <w:szCs w:val="28"/>
        </w:rPr>
        <w:t>1. Постановка цели и задач</w:t>
      </w:r>
      <w:r w:rsidR="00ED23A8">
        <w:rPr>
          <w:b/>
          <w:bCs/>
          <w:sz w:val="28"/>
          <w:szCs w:val="28"/>
        </w:rPr>
        <w:t>. Обоснование актуальности темы</w:t>
      </w:r>
    </w:p>
    <w:p w:rsidR="00395DB3" w:rsidRPr="00ED23A8" w:rsidRDefault="00395DB3" w:rsidP="00923647">
      <w:pPr>
        <w:spacing w:line="360" w:lineRule="auto"/>
        <w:jc w:val="both"/>
        <w:rPr>
          <w:sz w:val="28"/>
          <w:szCs w:val="28"/>
        </w:rPr>
      </w:pPr>
    </w:p>
    <w:p w:rsidR="00ED23A8" w:rsidRDefault="00395DB3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Хеттское общество – одно из наиболее интересных, и в то же время наименее исследованных обществ древней Передней Азии. </w:t>
      </w:r>
    </w:p>
    <w:p w:rsidR="00395DB3" w:rsidRPr="00ED23A8" w:rsidRDefault="00395DB3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Поэтому цель моей работы – максимальное исследование хеттского общества по имеющимся у меня источникам</w:t>
      </w:r>
      <w:r w:rsidRPr="002F7EC6">
        <w:rPr>
          <w:sz w:val="28"/>
          <w:szCs w:val="28"/>
        </w:rPr>
        <w:t>.</w:t>
      </w:r>
      <w:r w:rsid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Исходя из цели, я ставлю следующие задачи:</w:t>
      </w:r>
    </w:p>
    <w:p w:rsidR="00395DB3" w:rsidRPr="00ED23A8" w:rsidRDefault="00395DB3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- выяснить положение свободных членов данного общества;</w:t>
      </w:r>
    </w:p>
    <w:p w:rsidR="00395DB3" w:rsidRPr="00ED23A8" w:rsidRDefault="00CA24F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- выяснить положение несвободных членов в хеттском обществе;</w:t>
      </w:r>
    </w:p>
    <w:p w:rsidR="00CA24F0" w:rsidRPr="00ED23A8" w:rsidRDefault="00CA24F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Объектом моего исследования является общество в Хеттском царстве </w:t>
      </w:r>
      <w:r w:rsidR="00633635" w:rsidRPr="00ED23A8">
        <w:rPr>
          <w:sz w:val="28"/>
          <w:szCs w:val="28"/>
        </w:rPr>
        <w:t xml:space="preserve">в основном периода </w:t>
      </w:r>
      <w:r w:rsidRPr="00ED23A8">
        <w:rPr>
          <w:sz w:val="28"/>
          <w:szCs w:val="28"/>
        </w:rPr>
        <w:t xml:space="preserve">Новохеттского царства (середина </w:t>
      </w:r>
      <w:r w:rsidRPr="00ED23A8">
        <w:rPr>
          <w:sz w:val="28"/>
          <w:szCs w:val="28"/>
          <w:lang w:val="en-US"/>
        </w:rPr>
        <w:t>XV</w:t>
      </w:r>
      <w:r w:rsidRPr="00ED23A8">
        <w:rPr>
          <w:sz w:val="28"/>
          <w:szCs w:val="28"/>
        </w:rPr>
        <w:t xml:space="preserve">-начала </w:t>
      </w:r>
      <w:r w:rsidRPr="00ED23A8">
        <w:rPr>
          <w:sz w:val="28"/>
          <w:szCs w:val="28"/>
          <w:lang w:val="en-US"/>
        </w:rPr>
        <w:t>XII</w:t>
      </w:r>
      <w:r w:rsidRPr="00ED23A8">
        <w:rPr>
          <w:sz w:val="28"/>
          <w:szCs w:val="28"/>
        </w:rPr>
        <w:t xml:space="preserve"> в.до н.э.)</w:t>
      </w:r>
    </w:p>
    <w:p w:rsidR="00ED23A8" w:rsidRDefault="00CA24F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Данная тема очень важна для современной исторической науки. </w:t>
      </w:r>
    </w:p>
    <w:p w:rsidR="00ED23A8" w:rsidRDefault="00CA24F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Нам очень мало известно о Хеттском обществе, и многие вопросы до сих пор остаются открытыми</w:t>
      </w:r>
      <w:r w:rsidR="00633635" w:rsidRPr="00ED23A8">
        <w:rPr>
          <w:sz w:val="28"/>
          <w:szCs w:val="28"/>
        </w:rPr>
        <w:t>, так как сведения, содержащиеся в письменных источников того времени, очень скудны и трудно переводимы</w:t>
      </w:r>
      <w:r w:rsidR="00E619EF" w:rsidRPr="00ED23A8">
        <w:rPr>
          <w:sz w:val="28"/>
          <w:szCs w:val="28"/>
        </w:rPr>
        <w:t xml:space="preserve">. </w:t>
      </w:r>
      <w:r w:rsidR="00ED23A8">
        <w:rPr>
          <w:sz w:val="28"/>
          <w:szCs w:val="28"/>
        </w:rPr>
        <w:t xml:space="preserve"> </w:t>
      </w:r>
    </w:p>
    <w:p w:rsidR="00ED23A8" w:rsidRDefault="00E619E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Поэтому перед учеными и в данный момент стоят сложные задачи относительно данного периода в истории Древнего Востока. </w:t>
      </w:r>
    </w:p>
    <w:p w:rsidR="00CA24F0" w:rsidRPr="00ED23A8" w:rsidRDefault="00E619E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Хеттское царство, в жизни которого больше вопросов чем ответов, очень интересно историкам своей социально-экономической структурой и законодательством, довольно таки прогрессивным и справедливым с точки зрения современного права (отсутствует принцип талиона, нет практически смертной казни, за исключением особо тяжких преступлений).</w:t>
      </w:r>
    </w:p>
    <w:p w:rsidR="00EC56E3" w:rsidRPr="00ED23A8" w:rsidRDefault="00EC56E3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Изучая общество Древнего Востока и Хеттского царства конкретно, мы можем проследить возникновение и развитие многих предметов и явлений современного общества, а сравнение поможет нам говорить о степени прогресса за этот долгий период со времен хеттов до наших дней.</w:t>
      </w:r>
    </w:p>
    <w:p w:rsidR="00ED23A8" w:rsidRDefault="00ED23A8" w:rsidP="00923647">
      <w:pPr>
        <w:spacing w:line="360" w:lineRule="auto"/>
        <w:jc w:val="both"/>
        <w:rPr>
          <w:sz w:val="28"/>
          <w:szCs w:val="28"/>
          <w:u w:val="single"/>
        </w:rPr>
      </w:pPr>
    </w:p>
    <w:p w:rsidR="00E656CA" w:rsidRP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br w:type="page"/>
      </w:r>
      <w:r w:rsidRPr="00ED23A8">
        <w:rPr>
          <w:b/>
          <w:bCs/>
          <w:sz w:val="28"/>
          <w:szCs w:val="28"/>
        </w:rPr>
        <w:t>2. Характеристика источника</w:t>
      </w:r>
    </w:p>
    <w:p w:rsidR="00933A00" w:rsidRPr="00ED23A8" w:rsidRDefault="00933A00" w:rsidP="00923647">
      <w:pPr>
        <w:spacing w:line="360" w:lineRule="auto"/>
        <w:jc w:val="both"/>
        <w:rPr>
          <w:sz w:val="28"/>
          <w:szCs w:val="28"/>
        </w:rPr>
      </w:pPr>
    </w:p>
    <w:p w:rsidR="00855404" w:rsidRPr="00ED23A8" w:rsidRDefault="00933A0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развалинах Богазкёя (древней хеттской столицы Хаттуса) было найдено много фрагментов глиняных табличек с текстами законов. Две таблички сохранились почти целиком, и их текст восстановлен учеными с помощью параллельных фрагментов. Другие, поврежденные, содержат отрывки подобных текстов. Некоторые из них, возможно, являлись дубликатами перечня законов, другие же были выборками, в которых законы излагались несколько в другой форме. В некоторые тексты, по-видимому,</w:t>
      </w:r>
      <w:r w:rsidR="00855404" w:rsidRPr="00ED23A8">
        <w:rPr>
          <w:sz w:val="28"/>
          <w:szCs w:val="28"/>
        </w:rPr>
        <w:t xml:space="preserve"> добавлены дополнительные статьи. Но нет никаких свидетельств существования другой серии законов, или они пока не найдены.</w:t>
      </w:r>
    </w:p>
    <w:p w:rsidR="000E5E0D" w:rsidRPr="00ED23A8" w:rsidRDefault="0085540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Самая древняя табличка датируется около XVI в.до н.э. Остальные более поздние, большинство в период Новохеттского царства</w:t>
      </w:r>
      <w:r w:rsidR="00985388" w:rsidRPr="00ED23A8">
        <w:rPr>
          <w:sz w:val="28"/>
          <w:szCs w:val="28"/>
        </w:rPr>
        <w:t>. Данный период – период подъема, связанный с военными успехами царя Суппилулиума и его преемника Мурсили II, когда было завоевано множество территорий (государство Арцава, территория побережья Черного моря, государство Киццуадна, Сирия). Однако в конце XIII в.до н.э. Хеттское ца</w:t>
      </w:r>
      <w:r w:rsidR="000E5E0D" w:rsidRPr="00ED23A8">
        <w:rPr>
          <w:sz w:val="28"/>
          <w:szCs w:val="28"/>
        </w:rPr>
        <w:t>рство было разгромлено «народами моря» (коалицией племен с побережья и островов Эгейского моря)</w:t>
      </w:r>
    </w:p>
    <w:p w:rsidR="000E5E0D" w:rsidRPr="00ED23A8" w:rsidRDefault="000E5E0D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свою очередь разница в датировке законов говорит нам о том, что законы писались не сразу, а на протяжении практически пяти веков. А составителями являлись по сути правящие в то время цари Хеттского царства. Законами цари естественно хотели добиться упорядоченных отношений между людьми в обществе, установить порядок и справедливость.</w:t>
      </w:r>
    </w:p>
    <w:p w:rsidR="00E656CA" w:rsidRDefault="000E5E0D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У нас есть все основания доверять этому источнику (письменного типа законодательного вида), так как законодательные источники являются самыми достоверными источниками и могут вполне реально отражать действительность данного периода.</w:t>
      </w:r>
      <w:r w:rsidR="00933A00" w:rsidRPr="00ED23A8">
        <w:rPr>
          <w:sz w:val="28"/>
          <w:szCs w:val="28"/>
        </w:rPr>
        <w:t xml:space="preserve"> </w:t>
      </w:r>
    </w:p>
    <w:p w:rsidR="00E656CA" w:rsidRPr="00ED23A8" w:rsidRDefault="00ED23A8" w:rsidP="00ED23A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3. Историографический обзор</w:t>
      </w:r>
    </w:p>
    <w:p w:rsidR="00563F95" w:rsidRPr="00ED23A8" w:rsidRDefault="00563F95" w:rsidP="00923647">
      <w:pPr>
        <w:spacing w:line="360" w:lineRule="auto"/>
        <w:jc w:val="both"/>
        <w:rPr>
          <w:sz w:val="28"/>
          <w:szCs w:val="28"/>
        </w:rPr>
      </w:pPr>
    </w:p>
    <w:p w:rsidR="00563F95" w:rsidRPr="00ED23A8" w:rsidRDefault="00563F9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Достаточно много известных ученых-историков внесли свою лепту в изучение темы Хеттского общества. Такие ученые как академик В.В. Струве, И.М.Дьяконов, Я.М.Магазинер, Дж.Маккуин, О.Р.Генри, Э.А.Менабде посвятили большую часть своих научных трудов вопросу жизни хеттов.</w:t>
      </w:r>
    </w:p>
    <w:p w:rsidR="00B432CD" w:rsidRPr="00ED23A8" w:rsidRDefault="00B432CD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советской научной литературе до последнего времени вообще не было работ, посвященных этому обществу в целом, кроме статьи академика В.В.Струве «Хеттское общество, как тип рабовладельческого общества» (очерки социально-экономической истории Древнего Востока М.-Л., 1934), однако эта работа уже устарела, время требует новых открытий в этой области</w:t>
      </w:r>
      <w:r w:rsidR="00E44F3E" w:rsidRPr="00ED23A8">
        <w:rPr>
          <w:sz w:val="28"/>
          <w:szCs w:val="28"/>
        </w:rPr>
        <w:t>.</w:t>
      </w:r>
    </w:p>
    <w:p w:rsidR="00E44F3E" w:rsidRPr="00ED23A8" w:rsidRDefault="00E44F3E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Дж.Маккуин в своей книге «Хетты и их современники в Малой Азии», подробно раскрывая тему хеттского общества, провел структурирование законов по предметам, рассматриваемом в каждой из статей. Исследовав данную структуру, он пришел к выводу, что «хетты явно избегали тенденции к застою, неизбежно сопутствующей процессу кодификации, и без колебания вносили в законы реформы, отвечающие изменившимся обстоятельствам</w:t>
      </w:r>
      <w:r w:rsidR="00177B41" w:rsidRPr="00ED23A8">
        <w:rPr>
          <w:sz w:val="28"/>
          <w:szCs w:val="28"/>
        </w:rPr>
        <w:t>». Автор точно уверен, что «хеттское право было развивающимся институтом, и различные варианты кодекса, вероятно, отражают последовательные этапы развития государства».</w:t>
      </w:r>
    </w:p>
    <w:p w:rsidR="00177B41" w:rsidRPr="00ED23A8" w:rsidRDefault="00177B41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О.Р Генри</w:t>
      </w:r>
      <w:r w:rsidR="00126AC2" w:rsidRPr="00ED23A8">
        <w:rPr>
          <w:sz w:val="28"/>
          <w:szCs w:val="28"/>
        </w:rPr>
        <w:t>, в свою очередь, больше внимания уделил структуре общества в целом не только по Хеттским законам, но и по другим древним источникам. Автор пришел к выводу, что невозможно полно изучить хеттское общество, лишь</w:t>
      </w:r>
      <w:r w:rsidR="008C4BEF" w:rsidRPr="00ED23A8">
        <w:rPr>
          <w:sz w:val="28"/>
          <w:szCs w:val="28"/>
        </w:rPr>
        <w:t xml:space="preserve"> опираясь </w:t>
      </w:r>
      <w:r w:rsidR="00126AC2" w:rsidRPr="00ED23A8">
        <w:rPr>
          <w:sz w:val="28"/>
          <w:szCs w:val="28"/>
        </w:rPr>
        <w:t>на тексты, написанные по сути высшей прослойкой горожан</w:t>
      </w:r>
      <w:r w:rsidR="008C4BEF" w:rsidRPr="00ED23A8">
        <w:rPr>
          <w:sz w:val="28"/>
          <w:szCs w:val="28"/>
        </w:rPr>
        <w:t>. Ведь, по мнению Генри, «жизнь сосредотачивалась в маленьких поселениях земледельцев, в сообществах, которые сами себя обеспечивали, удовлетворяли свои потребности и на протяжении столетий почти не менялись…, и сегодняшнее анатолическое село мало чем отличается от своего предшественника, существовавшего более трех тысяч лет назад</w:t>
      </w:r>
      <w:r w:rsidR="00464606" w:rsidRPr="00ED23A8">
        <w:rPr>
          <w:sz w:val="28"/>
          <w:szCs w:val="28"/>
        </w:rPr>
        <w:t>». Поэтому Генри считает, что также немаловажно изучать современное анатолическое поселение, так как это очень поможет понять условия жизни и организации маленьких хеттских сельских сообществ, которые составляли большую часть этого древнего царства.</w:t>
      </w:r>
    </w:p>
    <w:p w:rsidR="00464606" w:rsidRDefault="00464606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Также достаточно глубоко изучил хеттское общество Э.А. Менабде. Он досконально изучил Хеттские законы и сделал множество интересных выводов. Хотя многие ученые относятся к его работе критически, в его книге все же немало ценных мыслей, касающихся этой темы. Он рассмотрел положение рабов</w:t>
      </w:r>
      <w:r w:rsidR="00A6470F" w:rsidRPr="00ED23A8">
        <w:rPr>
          <w:sz w:val="28"/>
          <w:szCs w:val="28"/>
        </w:rPr>
        <w:t>, ремесленников, особый (по его мнению) класс военнопленных. Много внимания в своей работе автор уделил</w:t>
      </w:r>
      <w:r w:rsidR="00ED23A8" w:rsidRPr="00ED23A8">
        <w:rPr>
          <w:sz w:val="28"/>
          <w:szCs w:val="28"/>
        </w:rPr>
        <w:t xml:space="preserve"> </w:t>
      </w:r>
      <w:r w:rsidR="00A6470F" w:rsidRPr="00ED23A8">
        <w:rPr>
          <w:sz w:val="28"/>
          <w:szCs w:val="28"/>
        </w:rPr>
        <w:t>частной собственности. Менабде утверждает, что всей территорией страны «номинально и фактически владел сам правитель Хатти, считавшийся верховным собственником всех богатств страны». Большинство ученых-историков с ним не согласны и считают, что все же в Хеттском царстве существовало три типа землевладения: царская земля, храмовая и земля общинников. Хотя все завоеванные земли считались лично царя и его дома.</w:t>
      </w:r>
    </w:p>
    <w:p w:rsid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923647">
        <w:rPr>
          <w:b/>
          <w:bCs/>
          <w:sz w:val="28"/>
          <w:szCs w:val="28"/>
        </w:rPr>
        <w:t>Глава I. Положение свободных граждан в хеттском обществе</w:t>
      </w:r>
    </w:p>
    <w:p w:rsidR="00923647" w:rsidRPr="00923647" w:rsidRDefault="00923647" w:rsidP="00923647">
      <w:pPr>
        <w:spacing w:line="360" w:lineRule="auto"/>
        <w:rPr>
          <w:b/>
          <w:bCs/>
          <w:sz w:val="28"/>
          <w:szCs w:val="28"/>
        </w:rPr>
      </w:pPr>
    </w:p>
    <w:p w:rsidR="00923647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 w:rsidRPr="00923647">
        <w:rPr>
          <w:b/>
          <w:bCs/>
          <w:sz w:val="28"/>
          <w:szCs w:val="28"/>
        </w:rPr>
        <w:t>1.1. Организация брака и семейных отношений свободных граждан</w:t>
      </w:r>
    </w:p>
    <w:p w:rsidR="00923647" w:rsidRP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К свободному классу хеттского общества относились жители коренных хеттских городов. Они были освобождены от повинностей в пользу государства и храма. К таким гражданам относятся жрецы, представители знати, царские сановники (по-видимому представители царя), также крупные землевладельцы.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В Хеттских законам мы встречаем относительно немного статей, посвященных браку и семье, в отличие, например, от законов Хаммурапи. В нашем случае указаны лишь исключительные случаи или преступления, связанные с данной темой. Из вышесказанного можно сделать вывод, что в Хеттском обществе периода Нового царства (а именно этим периодом датируется большинство законов) хетты все еще пользовались обычным правом и могли урегулировать семейные отношения при помощи традиций. Такими регулировщиками в поселениях являлись старейшины, которые не только решали данные вопросы, но и управляли всеми делами сообщества. Но и из тех законов, что мы имеем для исследования, можно сделать несколько интересных выводов о браке и семье свободных хеттов.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Семья была патриархальной, и авторитет отца был явно непоколебим. Он имел право продать своих детей за долги, продать даже свою жену, в случае, если он от нее уходит.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Если мужчина уходит от женщины…то он может продать ее; тот же, кто ее купит, должен дать 12 сиклей серебра.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Также, как считает О.Р.Генри, в хеттском обществе существовал «обычай лавирата, по которому вдова становилась женой брата покойного мужа, или его отца, или любого другого родственника». А такой обычай мог быть «только в обществе, где главенствующую роль играл мужчина». Слова автора вполне подтверждаются одной из статей закона: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Если у мужчины есть жена и если мужчина умрет, его брат возьмет его жену, потом отец его берет ее. Если его отец также умрет, то один из сыновей его брата возьмет жену, которая была у него.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Целью этого обычая было, очевидно, продолжение рода умершего. Правда, неясно, являлось ли это обязательным принципом для каждой вдовы. Но ясно одно – любое прелюбодеяние женщины при живом муже каралось смертью.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 xml:space="preserve"> Все вышесказанное совсем не означает, что женщина-жена была абсолютно бесправна. Она имела право вместе со своим мужем выбирать мужа для своей дочери.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«А.Если девушка помолвлена с одним мужчиной, а другой ее уводит, должен возместить первому человеку то, что дал. Отец и мать ее не должны давать возмещение.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Б.Если отец и мать сами отдают ее другому мужчине, то отец и мать дают возмещение».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Также при неясных обстоятельствах мать могла отречься от сына (по мнению Дж.Маккуина – лишить наследства)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«Если мать отбросит свою одежду прочь от сына своего, то она изгоняет своего сына…».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Далее в Хеттских законах мы можем увидеть четко отрегулированный брачный обряд с выкупом, который при расторжении брачного соглашения (скорее всего – помолвки), жених должен получить обратно. За исключением того случая, если он сам откажется от девушки.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«Если мужчина еще не взял девушки себе и откажется от нее, то он должен потерять выкуп, который он за нее заплатил».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После смерти жены ее приданое оставалось там, где она жила. Если семья жила отдельно – все мужу. Если в доме отца – все оставалось там или доставалось ее детям.</w:t>
      </w:r>
    </w:p>
    <w:p w:rsidR="00923647" w:rsidRPr="00923647" w:rsidRDefault="00923647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923647">
        <w:rPr>
          <w:sz w:val="28"/>
          <w:szCs w:val="28"/>
        </w:rPr>
        <w:t>«Если мужчина возьмет себе жену и приведет ее в свой дом, то он берет ее приданое вместе с ней. Если женщина там (в его доме) умрет, а ее имущество сжигают во время похорон, то мужчина должен получить ее приданое. Но если она умрет в доме отца своего и если остаются дети, то мужчина не должен получить ее приданое».</w:t>
      </w:r>
    </w:p>
    <w:p w:rsidR="00923647" w:rsidRP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F11192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 w:rsidRPr="00923647">
        <w:rPr>
          <w:b/>
          <w:bCs/>
          <w:sz w:val="28"/>
          <w:szCs w:val="28"/>
        </w:rPr>
        <w:t>1.</w:t>
      </w:r>
      <w:r w:rsidR="00F11192" w:rsidRPr="00923647">
        <w:rPr>
          <w:b/>
          <w:bCs/>
          <w:sz w:val="28"/>
          <w:szCs w:val="28"/>
        </w:rPr>
        <w:t>2 Землевладение и имущественные отношения</w:t>
      </w:r>
    </w:p>
    <w:p w:rsidR="00B74715" w:rsidRPr="00ED23A8" w:rsidRDefault="00B74715" w:rsidP="00923647">
      <w:pPr>
        <w:spacing w:line="360" w:lineRule="auto"/>
        <w:jc w:val="both"/>
        <w:rPr>
          <w:sz w:val="28"/>
          <w:szCs w:val="28"/>
        </w:rPr>
      </w:pPr>
    </w:p>
    <w:p w:rsidR="00B74715" w:rsidRPr="00ED23A8" w:rsidRDefault="00B7471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Хеттских законах больше всего статей посвящены охране земельных владений и другого имущества.</w:t>
      </w:r>
    </w:p>
    <w:p w:rsidR="00B74715" w:rsidRPr="00ED23A8" w:rsidRDefault="00B7471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Вообще ученые различают три типа земельных владений, существовавших в Хеттском царстве: царские земли, храмовые и земли, принадлежащие сообществу земледельцев.</w:t>
      </w:r>
    </w:p>
    <w:p w:rsidR="00B74715" w:rsidRPr="00ED23A8" w:rsidRDefault="00B7471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в законах прослеживаются владения двух видов: ремесленников и общинников (по-хеттски «хиппарах»). В обоих случаях вместе с землей всегда прикреплялась какая-либо повинность.</w:t>
      </w:r>
    </w:p>
    <w:p w:rsidR="00B74715" w:rsidRPr="00ED23A8" w:rsidRDefault="00B7471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Правда в первом случае земля могла свободно продаваться и покупаться.</w:t>
      </w:r>
    </w:p>
    <w:p w:rsidR="00A60804" w:rsidRPr="00ED23A8" w:rsidRDefault="00B74715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sz w:val="28"/>
          <w:szCs w:val="28"/>
        </w:rPr>
        <w:t>«</w:t>
      </w:r>
      <w:r w:rsidRPr="00ED23A8">
        <w:rPr>
          <w:i/>
          <w:iCs/>
          <w:sz w:val="28"/>
          <w:szCs w:val="28"/>
        </w:rPr>
        <w:t>Если кто-нибудь купит все поле ремесленника, то он должен нести службу»</w:t>
      </w:r>
      <w:r w:rsidR="00A60804" w:rsidRPr="00ED23A8">
        <w:rPr>
          <w:i/>
          <w:iCs/>
          <w:sz w:val="28"/>
          <w:szCs w:val="28"/>
        </w:rPr>
        <w:t>.</w:t>
      </w:r>
    </w:p>
    <w:p w:rsidR="00A60804" w:rsidRPr="00ED23A8" w:rsidRDefault="00A6080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поля общинников не могли продаваться, в противном случае, купивший теряет уплаченные деньги.</w:t>
      </w:r>
    </w:p>
    <w:p w:rsidR="00A60804" w:rsidRPr="00ED23A8" w:rsidRDefault="00A60804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«Общинник…несет службу, но никто не должен заключать торговой сделки с общинником. Никто не должен покупать его сына, его поля или его виноградника. Тот, кто вступит в сделку с общинником, должен потерять уплаченную цену. Что бы общинник не прода</w:t>
      </w:r>
      <w:r w:rsidR="00923647">
        <w:rPr>
          <w:i/>
          <w:iCs/>
          <w:sz w:val="28"/>
          <w:szCs w:val="28"/>
        </w:rPr>
        <w:t>л, он должен получить это назад</w:t>
      </w:r>
      <w:r w:rsidRPr="00ED23A8">
        <w:rPr>
          <w:i/>
          <w:iCs/>
          <w:sz w:val="28"/>
          <w:szCs w:val="28"/>
        </w:rPr>
        <w:t>².</w:t>
      </w:r>
    </w:p>
    <w:p w:rsidR="00A60804" w:rsidRPr="00ED23A8" w:rsidRDefault="00A6080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Такое различие легко объясняется тем, что общиннику землю предоставлял ца</w:t>
      </w:r>
      <w:r w:rsidR="000D35AF" w:rsidRPr="00ED23A8">
        <w:rPr>
          <w:sz w:val="28"/>
          <w:szCs w:val="28"/>
        </w:rPr>
        <w:t>рь за службу, а царские владения</w:t>
      </w:r>
      <w:r w:rsidRPr="00ED23A8">
        <w:rPr>
          <w:sz w:val="28"/>
          <w:szCs w:val="28"/>
        </w:rPr>
        <w:t xml:space="preserve"> должны были всегда оставаться при нем.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 xml:space="preserve">Ремесленнику, в свою очередь, как считает </w:t>
      </w:r>
      <w:r w:rsidR="006E24E7" w:rsidRPr="00ED23A8">
        <w:rPr>
          <w:sz w:val="28"/>
          <w:szCs w:val="28"/>
        </w:rPr>
        <w:t>О.Р.Генри, земли давали крестьяне, владевшие ей сообща «в награду за то, что эти искусные мастера оказывали сообществу услугу».</w:t>
      </w:r>
    </w:p>
    <w:p w:rsidR="006E24E7" w:rsidRPr="00ED23A8" w:rsidRDefault="006E24E7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земли не закреплялись за отдельным классом, а могли передаваться от одного к другому в случае исчезновения пользователя земли. Естественно переход осуществлялся вместе с соответствующей обязанностью.</w:t>
      </w:r>
    </w:p>
    <w:p w:rsidR="006E24E7" w:rsidRPr="00ED23A8" w:rsidRDefault="006E24E7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«Если ремесленник исчезнет, а при нем есть человек, несущий повинность, и если этот человек скажет: «Это – моё дело ремесленника, а – это моя повинность», тогда он обеспечит себе скрепленную печатью запись на право владеть полями ремесленника, он по закону вступает во владения делом ремесленника и он должен нести повинность».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таком случае, по мнению Э.А.Менабде, человек получает две повинности – ремесленника и свою.</w:t>
      </w:r>
    </w:p>
    <w:p w:rsidR="00E656CA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царь вправе, подарив землю, освободить человека от повинности.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«Если кто-нибудь имеет поле как дар царя, то он должен нести службу. Если же царь освободит его, то он не должен нести службу»¹.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 крупнейшим землевладельцам относятся и храмы, которые также могли сдавать свои владения в аренду.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 имуществу свободного гражданина Хеттского царства относятся как хозяйственная утварь, скот, так и рабов. Собственность в Хеттских законах строго защищалась. Достаточно много статей посвящены данному вопросу. Из содержания мы видим, что сравнительно много вещей имелось в собственности у свободного человека: это и повозки, и различная хозяйственная утварь (кнуты, плуги, ножи и т.д.), водосточные желоба, скот и другое.</w:t>
      </w:r>
    </w:p>
    <w:p w:rsidR="000D35AF" w:rsidRPr="00ED23A8" w:rsidRDefault="00ED23A8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sz w:val="28"/>
          <w:szCs w:val="28"/>
        </w:rPr>
        <w:t xml:space="preserve"> </w:t>
      </w:r>
      <w:r w:rsidR="000D35AF" w:rsidRPr="00ED23A8">
        <w:rPr>
          <w:i/>
          <w:iCs/>
          <w:sz w:val="28"/>
          <w:szCs w:val="28"/>
        </w:rPr>
        <w:t>Если какой-нибудь свободный человек украдет плуг, а владелец его это обнаружит, то он его (вора) поставит посреди быков. Прежде делали так. Теперь же он должен дать 6 сиклей серебра»².</w:t>
      </w:r>
    </w:p>
    <w:p w:rsidR="000D35AF" w:rsidRPr="00ED23A8" w:rsidRDefault="00ED23A8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 </w:t>
      </w:r>
      <w:r w:rsidR="000D35AF" w:rsidRPr="00ED23A8">
        <w:rPr>
          <w:sz w:val="28"/>
          <w:szCs w:val="28"/>
        </w:rPr>
        <w:t>Но, несомненно, строже всего защищалось имущество дворца. Кражи порой карались смертью.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украдет эмблему цахраи в воротах дворца, то он должен дать 6 сиклей серебра. Если кто-нибудь украдет бронзовое копье в воротах дворца, то он должен умереть.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Хотя, возможно, эти предметы в воротах дворца имели религиозное значение, отсюда и жестокость наказания, как кара божья.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Кражу же скота возмещали некоторым количеством аналогичных животных, правда, в многократном размере.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украдет рунную овцу или барана, то прежде обычно давали 12 овец. Теперь же он должен дать 6 овец…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Также за порчу скота предусматривалось возмещение: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выбьет глаз быку или лошади, то он должен дать 6 сиклей серебра.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Предусматривалось также наказание за кражу в доме и, кроме того, лишь за намерение ее совершить.</w:t>
      </w:r>
    </w:p>
    <w:p w:rsidR="00E656CA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заранее схватят свободного человека, пока он еще не забрался в дом, то он должен дать 12 сиклей серебра.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Рабы тоже считались имуществом и защищались законом как любая другая собственность. Дж.Маккуин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охарактеризовал ценность рабов в качестве имущества так: «… слуга рассматривался как лицо, жизнь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и плоть которого подлежат охране;…и ценность слуг составляет ровно половину ценности жизни и здоровья свободного человека».²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Конечно, если смерть или искалечение было причинено хозяином, то ни о каком возмещении не могло быть и речи. Да и в законах об этом не упоминается. Скорее </w:t>
      </w:r>
      <w:r w:rsidR="00923647" w:rsidRPr="00ED23A8">
        <w:rPr>
          <w:sz w:val="28"/>
          <w:szCs w:val="28"/>
        </w:rPr>
        <w:t>всего,</w:t>
      </w:r>
      <w:r w:rsidRPr="00ED23A8">
        <w:rPr>
          <w:sz w:val="28"/>
          <w:szCs w:val="28"/>
        </w:rPr>
        <w:t xml:space="preserve"> если телесное повреждение или смерть причинена третьим лицом, тогда можно говорить о компенсации, но не лично рабу, а его хозяину.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убьет во время ссоры раба или рабыню, то он должен сам доставить труп; 2 человека он должен дать взамен, мужчин или женщин соответственно…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откусит нос рабу или бабыне, он должен дать 15 мин серебра.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Также за укрывательство беглого раба человек должен был отдать «плату за мужчину за 1 месяц 12 сиклей серебра, а за женщину за 1 месяц – 6 сиклей серебра».</w:t>
      </w:r>
    </w:p>
    <w:p w:rsidR="000D35AF" w:rsidRPr="00ED23A8" w:rsidRDefault="000D35A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Таким образом, из всего вышесказанного можно сделать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вывод, что свободные люди не только имели право на собственность, но и на ее законную защиту. В таком случае можно говорить, что в данном обществе уже существовала в какой-то степени неприкосновенность частной собственности. Это, в свою очередь, говорит о правильном пути хеттского законодательства в сторону прогресса.</w:t>
      </w:r>
    </w:p>
    <w:p w:rsidR="000D35AF" w:rsidRPr="00ED23A8" w:rsidRDefault="000D35AF" w:rsidP="00923647">
      <w:pPr>
        <w:spacing w:line="360" w:lineRule="auto"/>
        <w:jc w:val="both"/>
        <w:rPr>
          <w:sz w:val="28"/>
          <w:szCs w:val="28"/>
        </w:rPr>
      </w:pPr>
    </w:p>
    <w:p w:rsidR="000D35AF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 w:rsidRPr="00923647">
        <w:rPr>
          <w:b/>
          <w:bCs/>
          <w:sz w:val="28"/>
          <w:szCs w:val="28"/>
        </w:rPr>
        <w:t>1.</w:t>
      </w:r>
      <w:r w:rsidR="000D35AF" w:rsidRPr="00923647">
        <w:rPr>
          <w:b/>
          <w:bCs/>
          <w:sz w:val="28"/>
          <w:szCs w:val="28"/>
        </w:rPr>
        <w:t>3</w:t>
      </w:r>
      <w:r w:rsidRPr="00923647">
        <w:rPr>
          <w:b/>
          <w:bCs/>
          <w:sz w:val="28"/>
          <w:szCs w:val="28"/>
        </w:rPr>
        <w:t xml:space="preserve"> </w:t>
      </w:r>
      <w:r w:rsidR="000D35AF" w:rsidRPr="00923647">
        <w:rPr>
          <w:b/>
          <w:bCs/>
          <w:sz w:val="28"/>
          <w:szCs w:val="28"/>
        </w:rPr>
        <w:t>Компенсации за преступл</w:t>
      </w:r>
      <w:r w:rsidRPr="00923647">
        <w:rPr>
          <w:b/>
          <w:bCs/>
          <w:sz w:val="28"/>
          <w:szCs w:val="28"/>
        </w:rPr>
        <w:t>ения против свободного человека</w:t>
      </w:r>
    </w:p>
    <w:p w:rsidR="00771B38" w:rsidRPr="00ED23A8" w:rsidRDefault="00771B38" w:rsidP="00923647">
      <w:pPr>
        <w:spacing w:line="360" w:lineRule="auto"/>
        <w:jc w:val="both"/>
        <w:rPr>
          <w:sz w:val="28"/>
          <w:szCs w:val="28"/>
        </w:rPr>
      </w:pPr>
    </w:p>
    <w:p w:rsidR="00771B38" w:rsidRPr="00ED23A8" w:rsidRDefault="00771B38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По этим вопросам Хеттские законы (например, в отличие от законов Хаммурапи) более прогрессивен. Это доказывает тот факт, что принцип талиона здесь не действует, а заменяется компенсацией. А искалечение как наказание применяется только к рабам.</w:t>
      </w:r>
      <w:r w:rsidR="00F37953" w:rsidRPr="00ED23A8">
        <w:rPr>
          <w:sz w:val="28"/>
          <w:szCs w:val="28"/>
        </w:rPr>
        <w:t xml:space="preserve"> Чаще всего им отрезали нос и уши за особо тяжкие преступления.</w:t>
      </w:r>
    </w:p>
    <w:p w:rsidR="00771B38" w:rsidRPr="00ED23A8" w:rsidRDefault="00771B38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сломает руку или ногу свободного человека, то в случае, если тот останется калекой, он должен дать ему 20 сиклей серебра. Если же тот не останется калекой, он должен дать ему 10 сиклей серебра.</w:t>
      </w:r>
    </w:p>
    <w:p w:rsidR="00771B38" w:rsidRPr="00ED23A8" w:rsidRDefault="00771B38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откусит нос свободному человеку, то он должен дать 30 мин серебра.</w:t>
      </w:r>
    </w:p>
    <w:p w:rsidR="00771B38" w:rsidRPr="00ED23A8" w:rsidRDefault="00771B38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Хеттских законах</w:t>
      </w:r>
      <w:r w:rsidR="004F528B" w:rsidRPr="00ED23A8">
        <w:rPr>
          <w:sz w:val="28"/>
          <w:szCs w:val="28"/>
        </w:rPr>
        <w:t xml:space="preserve"> есть очень интересное различие: умышленное причинение вреда или убийство и случайное.</w:t>
      </w:r>
    </w:p>
    <w:p w:rsidR="004F528B" w:rsidRPr="00ED23A8" w:rsidRDefault="004F528B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убьет во время ссоры мужчину или женщину, то он должен сам доставить труп; 4 человека он должен дать взамен, мужчин или женщин соответственно…</w:t>
      </w:r>
    </w:p>
    <w:p w:rsidR="004F528B" w:rsidRPr="00ED23A8" w:rsidRDefault="004F528B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ударит свободного мужчину или несвободную женщину, и если тот (та) умрет, причем рука его неумышленно совершит зло, то он должен сам доставить труп; 2 человека он должен дать взамен, и в дом его их должен отправить.²</w:t>
      </w:r>
    </w:p>
    <w:p w:rsidR="004F528B" w:rsidRPr="00ED23A8" w:rsidRDefault="004F528B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Как мы видим, возмещение за неумышленное убийство в 2 раза меньше, чем за умышленное. Данное различие также говорит о прогрессивности этих законов.</w:t>
      </w:r>
    </w:p>
    <w:p w:rsidR="004F528B" w:rsidRPr="00ED23A8" w:rsidRDefault="004F528B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существует и особый случай предумышленного убийства, связанный с купцом. По всей вероятности потому, что насильственная смерть торговца всегда связывалась с ограблением, соответственно наказание отличалось от предыдущих случаев.</w:t>
      </w:r>
    </w:p>
    <w:p w:rsidR="004F528B" w:rsidRPr="00ED23A8" w:rsidRDefault="004F528B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убьет хеттского торговца из-за его имущества, то он должен дать …мин серебра и возместить его имущество</w:t>
      </w:r>
      <w:r w:rsidR="00C95D4A" w:rsidRPr="00ED23A8">
        <w:rPr>
          <w:i/>
          <w:iCs/>
          <w:sz w:val="28"/>
          <w:szCs w:val="28"/>
        </w:rPr>
        <w:t xml:space="preserve"> в тройном размере.</w:t>
      </w:r>
    </w:p>
    <w:p w:rsidR="00C95D4A" w:rsidRPr="00ED23A8" w:rsidRDefault="00C95D4A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Особый вид преступления против человека – колдовство. И карался такой проступок особо, правда, только для раба – смертью. Свободный же человек должен был заплатить лишь компенсацию.</w:t>
      </w:r>
    </w:p>
    <w:p w:rsidR="00C95D4A" w:rsidRPr="00ED23A8" w:rsidRDefault="00C95D4A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свободный человек убьет змею и произнесет имя другого человека, то он должен дать 1 мину серебра. Но если он (виновный) – раб, то он должен умереть.</w:t>
      </w:r>
    </w:p>
    <w:p w:rsidR="00C95D4A" w:rsidRPr="00ED23A8" w:rsidRDefault="00C95D4A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некоторых, исключительных, случаях нет возмещения за убиство. Такие преступления можно назвать оправданными.</w:t>
      </w:r>
    </w:p>
    <w:p w:rsidR="002A7074" w:rsidRPr="00ED23A8" w:rsidRDefault="00C95D4A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 xml:space="preserve">Если кто-нибудь уведет женщину, и с </w:t>
      </w:r>
      <w:r w:rsidR="002A7074" w:rsidRPr="00ED23A8">
        <w:rPr>
          <w:i/>
          <w:iCs/>
          <w:sz w:val="28"/>
          <w:szCs w:val="28"/>
        </w:rPr>
        <w:t>похитителем вместе будет отряд помощников, когда при этом два млм три человека умрут, то возмещения нет. Закон гласит: «Ты стал волком!».</w:t>
      </w:r>
    </w:p>
    <w:p w:rsidR="002A7074" w:rsidRPr="00ED23A8" w:rsidRDefault="002A707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Этот случай связан</w:t>
      </w:r>
      <w:r w:rsidR="00C95D4A" w:rsidRPr="00ED23A8">
        <w:rPr>
          <w:i/>
          <w:iCs/>
          <w:sz w:val="28"/>
          <w:szCs w:val="28"/>
        </w:rPr>
        <w:t xml:space="preserve"> </w:t>
      </w:r>
      <w:r w:rsidRPr="00ED23A8">
        <w:rPr>
          <w:sz w:val="28"/>
          <w:szCs w:val="28"/>
        </w:rPr>
        <w:t>связан с древним обычаем умыкания женщины, при котором умыкавшие становились вне закона – волками.</w:t>
      </w:r>
    </w:p>
    <w:p w:rsidR="002A7074" w:rsidRPr="00ED23A8" w:rsidRDefault="002A7074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люди взяты для суда и кто-нибудь приходит к ним на помощь, и если их противники по суду приходят в ярость и помощника кто-нибудь из противников ударит и он умрет, то возмещения нет¹</w:t>
      </w:r>
      <w:r w:rsidR="002556F4" w:rsidRPr="00ED23A8">
        <w:rPr>
          <w:i/>
          <w:iCs/>
          <w:sz w:val="28"/>
          <w:szCs w:val="28"/>
        </w:rPr>
        <w:t>.</w:t>
      </w:r>
    </w:p>
    <w:p w:rsidR="002556F4" w:rsidRPr="00ED23A8" w:rsidRDefault="002556F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этом случае убийство оправдано, так как убитый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мог помешать вершению справедливого Хеттского суда, и сам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соответственно становился преступником.</w:t>
      </w:r>
    </w:p>
    <w:p w:rsidR="002556F4" w:rsidRPr="00ED23A8" w:rsidRDefault="002556F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И еще одна статья из законов, относящаяся к теме оправданных убийств:</w:t>
      </w:r>
    </w:p>
    <w:p w:rsidR="002556F4" w:rsidRPr="00ED23A8" w:rsidRDefault="00613D5C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кто-нибудь воспротивится решению царя, то его дом должен быть превращен в пустошь. Если кто-нибудь воспртивится решению сановника, то ему должны отрезать голову².</w:t>
      </w:r>
      <w:r w:rsidR="002556F4" w:rsidRPr="00ED23A8">
        <w:rPr>
          <w:i/>
          <w:iCs/>
          <w:sz w:val="28"/>
          <w:szCs w:val="28"/>
        </w:rPr>
        <w:t xml:space="preserve"> </w:t>
      </w:r>
    </w:p>
    <w:p w:rsidR="00613D5C" w:rsidRDefault="00613D5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Здесь также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идет речь о коллективной ответственности, так как слово «дом» в данном контексте – не просто дом, а все хозяйство, имущество и все члены семьи человека. Преимущественно такая мера наказания существовала</w:t>
      </w:r>
      <w:r w:rsidR="008B0AEC" w:rsidRPr="00ED23A8">
        <w:rPr>
          <w:sz w:val="28"/>
          <w:szCs w:val="28"/>
        </w:rPr>
        <w:t xml:space="preserve"> в более древние времена и ассоциировалась с кровной местью. Но этот принцип все еще применялся к</w:t>
      </w:r>
      <w:r w:rsidR="00ED23A8" w:rsidRPr="00ED23A8">
        <w:rPr>
          <w:sz w:val="28"/>
          <w:szCs w:val="28"/>
        </w:rPr>
        <w:t xml:space="preserve"> </w:t>
      </w:r>
      <w:r w:rsidR="008B0AEC" w:rsidRPr="00ED23A8">
        <w:rPr>
          <w:sz w:val="28"/>
          <w:szCs w:val="28"/>
        </w:rPr>
        <w:t>рабам, когда тех хоронили заживо вместе с умершим хозяином.</w:t>
      </w:r>
    </w:p>
    <w:p w:rsid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E656CA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B0AEC" w:rsidRPr="00923647">
        <w:rPr>
          <w:b/>
          <w:bCs/>
          <w:sz w:val="28"/>
          <w:szCs w:val="28"/>
        </w:rPr>
        <w:t>Глава II. Положение несвободног</w:t>
      </w:r>
      <w:r>
        <w:rPr>
          <w:b/>
          <w:bCs/>
          <w:sz w:val="28"/>
          <w:szCs w:val="28"/>
        </w:rPr>
        <w:t>о населения в Хеттском обществе</w:t>
      </w:r>
    </w:p>
    <w:p w:rsidR="008B0AEC" w:rsidRPr="00923647" w:rsidRDefault="008B0AEC" w:rsidP="00923647">
      <w:pPr>
        <w:spacing w:line="360" w:lineRule="auto"/>
        <w:rPr>
          <w:b/>
          <w:bCs/>
          <w:sz w:val="28"/>
          <w:szCs w:val="28"/>
        </w:rPr>
      </w:pPr>
    </w:p>
    <w:p w:rsidR="008B0AEC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 w:rsidRPr="00923647">
        <w:rPr>
          <w:b/>
          <w:bCs/>
          <w:sz w:val="28"/>
          <w:szCs w:val="28"/>
        </w:rPr>
        <w:t>2.1 Рабы</w:t>
      </w:r>
    </w:p>
    <w:p w:rsidR="008B0AEC" w:rsidRPr="00ED23A8" w:rsidRDefault="008B0AEC" w:rsidP="00923647">
      <w:pPr>
        <w:spacing w:line="360" w:lineRule="auto"/>
        <w:jc w:val="both"/>
        <w:rPr>
          <w:sz w:val="28"/>
          <w:szCs w:val="28"/>
        </w:rPr>
      </w:pPr>
    </w:p>
    <w:p w:rsidR="008B0AEC" w:rsidRPr="00ED23A8" w:rsidRDefault="008B0AE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 несвободному классу людей в Хеттском обществе относились рабы (как царского дома и знати, так и простых свободных граждан), военнопленные (некоторые ученые утверждают, что это отдельный класс) или</w:t>
      </w:r>
      <w:r w:rsidR="00ED23A8" w:rsidRPr="00ED23A8">
        <w:rPr>
          <w:sz w:val="28"/>
          <w:szCs w:val="28"/>
        </w:rPr>
        <w:t xml:space="preserve"> </w:t>
      </w:r>
      <w:r w:rsidRPr="00ED23A8">
        <w:rPr>
          <w:sz w:val="28"/>
          <w:szCs w:val="28"/>
        </w:rPr>
        <w:t>население захваченных территорий</w:t>
      </w:r>
      <w:r w:rsidR="006A2D31" w:rsidRPr="00ED23A8">
        <w:rPr>
          <w:sz w:val="28"/>
          <w:szCs w:val="28"/>
        </w:rPr>
        <w:t>, кабальные должники и те, кто продан отцом в голодные годы.</w:t>
      </w:r>
    </w:p>
    <w:p w:rsidR="006A2D31" w:rsidRPr="00ED23A8" w:rsidRDefault="006A2D31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период Нового царства рабы полностью принадлежат хозяину, который мог делать с ним все что угодно. Раба считали лишь собственностью, вещью</w:t>
      </w:r>
    </w:p>
    <w:p w:rsidR="006A2D31" w:rsidRPr="00ED23A8" w:rsidRDefault="006A2D31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свободный человек живет с рабынями-двоюродными сестрами (по материнской линии) и с их матерью, то наказания быть не должно.¹</w:t>
      </w:r>
    </w:p>
    <w:p w:rsidR="00630E3E" w:rsidRPr="00ED23A8" w:rsidRDefault="00630E3E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Такая же ситуация (если она случается в одной и той же стране) со свободными женщинами является тягостным преступлением.</w:t>
      </w:r>
    </w:p>
    <w:p w:rsidR="00630E3E" w:rsidRPr="00ED23A8" w:rsidRDefault="00630E3E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А в статье 196 рабы фактически приравнивались к овцам:</w:t>
      </w:r>
    </w:p>
    <w:p w:rsidR="00630E3E" w:rsidRPr="00ED23A8" w:rsidRDefault="00630E3E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чьи-либо раб или рабыня совершат тягостное преступление, то их должны увезти и одного поселить в одном селении, другую в другом. 1 овца должна быть дана в возмещение за одного и одна овца – за другую².</w:t>
      </w:r>
    </w:p>
    <w:p w:rsidR="00630E3E" w:rsidRPr="00ED23A8" w:rsidRDefault="00630E3E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рабы все же имели некоторые права и собственность. Они имели право заключать браки со свободными женщинами, прежде, конечно, по традиции, заплатив выкуп.</w:t>
      </w:r>
    </w:p>
    <w:p w:rsidR="00630E3E" w:rsidRPr="00ED23A8" w:rsidRDefault="00630E3E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раб дает брачный выкуп за свободную женщину и возьмет ее себе в жены, то никто не может освободить ее от брачных обязательств³.</w:t>
      </w:r>
    </w:p>
    <w:p w:rsidR="00457A7C" w:rsidRPr="00ED23A8" w:rsidRDefault="00457A7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Сам факт того, что раб дает выкуп за женщину, свидетельствует о том, что у него этот выкуп есть, а, следовательно, есть какая-то собственность. Также за все свои проступки, где требовалась компенсация, раб расплачивался сам, что говорит о том, что у него имелись и денежные средства.</w:t>
      </w:r>
    </w:p>
    <w:p w:rsidR="00457A7C" w:rsidRPr="00ED23A8" w:rsidRDefault="00457A7C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раб совершит кражу в хлебном амбаре и возьмет из хлебного амбара зерно, то он должен наполнить амбар зерном и дать 6 сиклей серебра.</w:t>
      </w:r>
    </w:p>
    <w:p w:rsidR="00F37953" w:rsidRPr="00ED23A8" w:rsidRDefault="00F37953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Практически во всех случаях за свой проступок раб платил компенсацию в 2 раза меньше, чем свободный</w:t>
      </w:r>
      <w:r w:rsidR="006716A4" w:rsidRPr="00ED23A8">
        <w:rPr>
          <w:sz w:val="28"/>
          <w:szCs w:val="28"/>
        </w:rPr>
        <w:t xml:space="preserve"> человек.</w:t>
      </w:r>
    </w:p>
    <w:p w:rsidR="006716A4" w:rsidRPr="00ED23A8" w:rsidRDefault="006716A4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какой-нибудь свободный человек украдет плуг,…то он должен дать 6 сиклей серебра…Если он раб, то он должен дать 3 сикля серебра¹.</w:t>
      </w:r>
    </w:p>
    <w:p w:rsidR="006716A4" w:rsidRPr="00ED23A8" w:rsidRDefault="006716A4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непонятно, почему одно преступление все же меняет этот принцип:</w:t>
      </w:r>
    </w:p>
    <w:p w:rsidR="006716A4" w:rsidRPr="00ED23A8" w:rsidRDefault="006716A4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заранее схватят свободного человека, пока он еще не забрался в дом, то он должен дать 12 сиклей серебра. Если заранее схватят раба,пока он еще не забрался в дом, то он должен дать 24 сикля серебра².</w:t>
      </w:r>
    </w:p>
    <w:p w:rsidR="00F37953" w:rsidRPr="00ED23A8" w:rsidRDefault="00ED23A8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i/>
          <w:iCs/>
          <w:sz w:val="28"/>
          <w:szCs w:val="28"/>
        </w:rPr>
        <w:t xml:space="preserve">  </w:t>
      </w:r>
      <w:r w:rsidR="006716A4" w:rsidRPr="00ED23A8">
        <w:rPr>
          <w:sz w:val="28"/>
          <w:szCs w:val="28"/>
        </w:rPr>
        <w:t>Я думаю, что это было именно так, потому что рабу вообще возможно запрещалось входить в дом к свободному человеку (кроме дома хозяина, и то не всем), и в этом случае он нарушал фактически два запрета. Но это лишь мои догадки, подтверждение этому я не нашла.</w:t>
      </w:r>
    </w:p>
    <w:p w:rsidR="006A2D31" w:rsidRPr="00ED23A8" w:rsidRDefault="00ED23A8" w:rsidP="00923647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 </w:t>
      </w:r>
      <w:r w:rsidR="004F1CCF" w:rsidRPr="00ED23A8">
        <w:rPr>
          <w:sz w:val="28"/>
          <w:szCs w:val="28"/>
        </w:rPr>
        <w:t>Все же</w:t>
      </w:r>
      <w:r w:rsidR="00457A7C" w:rsidRPr="00ED23A8">
        <w:rPr>
          <w:sz w:val="28"/>
          <w:szCs w:val="28"/>
        </w:rPr>
        <w:t xml:space="preserve"> в одном случае хозяин обязан дать возмещение вместо раба – при</w:t>
      </w:r>
      <w:r w:rsidRPr="00ED23A8">
        <w:rPr>
          <w:sz w:val="28"/>
          <w:szCs w:val="28"/>
        </w:rPr>
        <w:t xml:space="preserve"> </w:t>
      </w:r>
      <w:r w:rsidR="00457A7C" w:rsidRPr="00ED23A8">
        <w:rPr>
          <w:sz w:val="28"/>
          <w:szCs w:val="28"/>
        </w:rPr>
        <w:t>поджоге дома. Это объясняется тем</w:t>
      </w:r>
      <w:r w:rsidR="00F37953" w:rsidRPr="00ED23A8">
        <w:rPr>
          <w:sz w:val="28"/>
          <w:szCs w:val="28"/>
        </w:rPr>
        <w:t>, что здесь следует построить новый дом и возместить все сгоревшее имущество. Естественно раб этого сделать не мог.</w:t>
      </w:r>
    </w:p>
    <w:p w:rsidR="00F37953" w:rsidRPr="00ED23A8" w:rsidRDefault="00F37953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Если раб подожжет дом, то его хозяин должен дать возмещение вместо него. Они должны отрезать у раба нос и уши, и они должны отдать его назад хозяину. Если же тот (хозяин раба) не даст возмещение, то тем саамы он лишается его (раба)</w:t>
      </w:r>
      <w:r w:rsidR="004F1CCF" w:rsidRPr="00ED23A8">
        <w:rPr>
          <w:i/>
          <w:iCs/>
          <w:sz w:val="28"/>
          <w:szCs w:val="28"/>
        </w:rPr>
        <w:t>³</w:t>
      </w:r>
      <w:r w:rsidRPr="00ED23A8">
        <w:rPr>
          <w:i/>
          <w:iCs/>
          <w:sz w:val="28"/>
          <w:szCs w:val="28"/>
        </w:rPr>
        <w:t>.</w:t>
      </w:r>
    </w:p>
    <w:p w:rsidR="004F1CCF" w:rsidRPr="00ED23A8" w:rsidRDefault="004F1CC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 xml:space="preserve">Несколько другое положение в обществе имели рабы знати и царя. Они владели не только большей собственностью, чем рабы частных лиц, но и землей, </w:t>
      </w:r>
      <w:r w:rsidR="00923647" w:rsidRPr="00ED23A8">
        <w:rPr>
          <w:sz w:val="28"/>
          <w:szCs w:val="28"/>
        </w:rPr>
        <w:t>правда,</w:t>
      </w:r>
      <w:r w:rsidRPr="00ED23A8">
        <w:rPr>
          <w:sz w:val="28"/>
          <w:szCs w:val="28"/>
        </w:rPr>
        <w:t xml:space="preserve"> тогда они должны были нести воинскую повинность.</w:t>
      </w:r>
    </w:p>
    <w:p w:rsidR="004F1CCF" w:rsidRDefault="004F1CCF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Раб царского мавзолея, раб сына царя и начальник над суппату (какая-то культовая должность), которые имеют поля среди полей ремесленников, должны нести службу.</w:t>
      </w:r>
    </w:p>
    <w:p w:rsidR="004F1CCF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Pr="00923647">
        <w:rPr>
          <w:b/>
          <w:bCs/>
          <w:sz w:val="28"/>
          <w:szCs w:val="28"/>
        </w:rPr>
        <w:t>2.2 Военнопленные</w:t>
      </w:r>
    </w:p>
    <w:p w:rsidR="004F1CCF" w:rsidRPr="00ED23A8" w:rsidRDefault="004F1CCF" w:rsidP="00923647">
      <w:pPr>
        <w:spacing w:line="360" w:lineRule="auto"/>
        <w:jc w:val="both"/>
        <w:rPr>
          <w:sz w:val="28"/>
          <w:szCs w:val="28"/>
        </w:rPr>
      </w:pPr>
    </w:p>
    <w:p w:rsidR="004F1CCF" w:rsidRPr="00ED23A8" w:rsidRDefault="004F1CCF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Несколько неясно положение в Хеттском обществе военнопленных. О них в Хеттских законах сказано очень мало, всего лишь в трех статьях, в двух из которых речь идет о земле.</w:t>
      </w:r>
    </w:p>
    <w:p w:rsidR="00476380" w:rsidRPr="00ED23A8" w:rsidRDefault="00476380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40.Если он (человек, несущий повинность) откажется от дела ремесленника, то поля ремесленника объявляются пустующими и люди селения должны обрабатывать их. Если царь даст военнопленных, то они должны дать ему (одному из пленных) поля, и тот должен стать ремесленником¹</w:t>
      </w:r>
    </w:p>
    <w:p w:rsidR="00476380" w:rsidRPr="00ED23A8" w:rsidRDefault="00476380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i/>
          <w:iCs/>
          <w:sz w:val="28"/>
          <w:szCs w:val="28"/>
        </w:rPr>
        <w:t>112.Если они дают военнопленному поле ремесленника, которое приносит зерно, то те не должны исполнять повинности в течение 3 лет; начиная с четвертого года он должен будет начать нести повинности вместе с ремесленниками².</w:t>
      </w:r>
    </w:p>
    <w:p w:rsidR="00476380" w:rsidRPr="00ED23A8" w:rsidRDefault="0047638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По всей видимости государству были невыгодны пустующие земли, так как они не приносили доход. Поэтому военнопленные играли значительную роль в сельском хозяйстве, ведь нехватка рабочих рук особо остро ощущалась именно в новохеттский период, когда большинство свободных граждан уходило на военную службу.</w:t>
      </w:r>
    </w:p>
    <w:p w:rsidR="00476380" w:rsidRPr="00ED23A8" w:rsidRDefault="00476380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Но получая землю, военнопленный</w:t>
      </w:r>
      <w:r w:rsidR="00877F2C" w:rsidRPr="00ED23A8">
        <w:rPr>
          <w:sz w:val="28"/>
          <w:szCs w:val="28"/>
        </w:rPr>
        <w:t xml:space="preserve"> лишь получал статус «ремесленника», а не «человек»</w:t>
      </w:r>
    </w:p>
    <w:p w:rsidR="00877F2C" w:rsidRPr="00ED23A8" w:rsidRDefault="00877F2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И третья статья, относящаяся к военнопленным, как раз доказывает, что они все же оставались зависимым населением:</w:t>
      </w:r>
    </w:p>
    <w:p w:rsidR="00877F2C" w:rsidRPr="00ED23A8" w:rsidRDefault="00ED23A8" w:rsidP="00ED23A8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23A8">
        <w:rPr>
          <w:sz w:val="28"/>
          <w:szCs w:val="28"/>
        </w:rPr>
        <w:t xml:space="preserve"> </w:t>
      </w:r>
      <w:r w:rsidR="00877F2C" w:rsidRPr="00ED23A8">
        <w:rPr>
          <w:i/>
          <w:iCs/>
          <w:sz w:val="28"/>
          <w:szCs w:val="28"/>
        </w:rPr>
        <w:t>…Если кто-нибудь спит с женщиной из рабынь-военнопленных и с матерью ее или с ее сестрой, то наказания быть не должно.³</w:t>
      </w:r>
    </w:p>
    <w:p w:rsidR="00877F2C" w:rsidRDefault="00877F2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Как мы уже знаем, что нет наказания, если речь идет в такой же ситуации о рабынях.</w:t>
      </w:r>
    </w:p>
    <w:p w:rsid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E656CA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923647">
        <w:rPr>
          <w:b/>
          <w:bCs/>
          <w:sz w:val="28"/>
          <w:szCs w:val="28"/>
        </w:rPr>
        <w:t>Заключение</w:t>
      </w:r>
    </w:p>
    <w:p w:rsidR="00877F2C" w:rsidRPr="00ED23A8" w:rsidRDefault="00877F2C" w:rsidP="00923647">
      <w:pPr>
        <w:spacing w:line="360" w:lineRule="auto"/>
        <w:jc w:val="both"/>
        <w:rPr>
          <w:sz w:val="28"/>
          <w:szCs w:val="28"/>
        </w:rPr>
      </w:pPr>
    </w:p>
    <w:p w:rsidR="00877F2C" w:rsidRPr="00ED23A8" w:rsidRDefault="00877F2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Изучив источник Хеттских законов и прочитав некоторую литературу на эту тему, я сделала для себя много интересных открытий.</w:t>
      </w:r>
    </w:p>
    <w:p w:rsidR="00877F2C" w:rsidRPr="00ED23A8" w:rsidRDefault="00877F2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В хеттском праве все население страны делилось на две основные категории: свободные и несвободные.</w:t>
      </w:r>
    </w:p>
    <w:p w:rsidR="00877F2C" w:rsidRPr="00ED23A8" w:rsidRDefault="00877F2C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Свободными являлись выс</w:t>
      </w:r>
      <w:r w:rsidR="00231A65" w:rsidRPr="00ED23A8">
        <w:rPr>
          <w:sz w:val="28"/>
          <w:szCs w:val="28"/>
        </w:rPr>
        <w:t>шие слои общества и коренное население Хеттского царства. Но полностью были освобождены от всех повинностей и податей только представители знати, царские сановники, жрецы, крупные землевладельцы. Остальные же обязаны были нести воинскую повинность, за что получали от государства в пользование землю. Таким образом, большую часть свободных граждан составляли в основном земледельцы, но существовал четко оговоренный в законах класс ремесленников, живших в основном в городах и имевших землю, которую им, возможно, давало сообщество за оказанные ему услуги. Однако все владельцы земель должны были уделять какое-то время и общественным работам, например рытью колодцев и оросительных каналов. Это было необходимо, ведь главным занятием хеттов по-прежнему оставалось земледелие.</w:t>
      </w:r>
    </w:p>
    <w:p w:rsidR="00231A65" w:rsidRPr="00ED23A8" w:rsidRDefault="00231A6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А те, кто обязаны были платить подати и нести трудовые повинности будь то в пользу царя, храма или частного лица, признавались людьми несвободного статуса. Однако и категория «несвободных» не была однородной – она включала в себя группы, с немного отличающимися правами и обязанностями</w:t>
      </w:r>
      <w:r w:rsidR="00F6772D" w:rsidRPr="00ED23A8">
        <w:rPr>
          <w:sz w:val="28"/>
          <w:szCs w:val="28"/>
        </w:rPr>
        <w:t>.</w:t>
      </w:r>
    </w:p>
    <w:p w:rsidR="00F6772D" w:rsidRPr="00ED23A8" w:rsidRDefault="00F6772D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Несвободными являлись купленные рабы, занятые в личном услужении или в ремесле, кабальные должники и те, кто был продан отцом в голодные годы.</w:t>
      </w:r>
    </w:p>
    <w:p w:rsidR="00AF0B47" w:rsidRPr="00ED23A8" w:rsidRDefault="00F6772D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Также к данной категории относят все население завоеванных территорий, так как все земли тогда принадлежали царю, а население именовалось военнопленными.</w:t>
      </w:r>
      <w:r w:rsidR="00AF0B47" w:rsidRPr="00ED23A8">
        <w:rPr>
          <w:sz w:val="28"/>
          <w:szCs w:val="28"/>
        </w:rPr>
        <w:t xml:space="preserve"> Часто царь принимал решение давать им земли в пользование с условием несения повинностей.</w:t>
      </w:r>
    </w:p>
    <w:p w:rsidR="00AF0B47" w:rsidRPr="00ED23A8" w:rsidRDefault="00AF0B47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Практически во всех обществах эпохи античности и том числе в Хеттском царстве раб считался просто движимым имуществом, собственностью своего хозяина, и мог быть куплен и продан как любой другой товар. Но все же рабы обладали не большой собственностью и имели некоторые права.</w:t>
      </w:r>
    </w:p>
    <w:p w:rsidR="00AF0B47" w:rsidRPr="00ED23A8" w:rsidRDefault="00AF0B47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К особой группе рабов я отнесла царских рабов, или, как говорится в статье 52, рабов «царского мавзолея» и «сына царя». Такие слуги обладали практически теми же правами, что и обычные граждане-земледельцы. Такие люди явно не могут считаться рабами в обычном понимании этого термина, хотя наверняка и полностью зависели от своего хозяина-царя</w:t>
      </w:r>
      <w:r w:rsidR="00F55915" w:rsidRPr="00ED23A8">
        <w:rPr>
          <w:sz w:val="28"/>
          <w:szCs w:val="28"/>
        </w:rPr>
        <w:t>.</w:t>
      </w:r>
    </w:p>
    <w:p w:rsidR="00F55915" w:rsidRDefault="00F55915" w:rsidP="00ED23A8">
      <w:pPr>
        <w:spacing w:line="360" w:lineRule="auto"/>
        <w:ind w:firstLine="709"/>
        <w:jc w:val="both"/>
        <w:rPr>
          <w:sz w:val="28"/>
          <w:szCs w:val="28"/>
        </w:rPr>
      </w:pPr>
      <w:r w:rsidRPr="00ED23A8">
        <w:rPr>
          <w:sz w:val="28"/>
          <w:szCs w:val="28"/>
        </w:rPr>
        <w:t>Такая структура хеттского общества была очень расплывчата и не имела четких границ. Ученые до сих пор спорят о положении некоторых граждан, и им предстоит еще сделать немало интересных открытий на эту тему. Я же в своем исследовании открыла лишь каплю из всего моря очень увлекательной истории о жизни хеттов – этого загадочного и малоизученного народа.</w:t>
      </w:r>
    </w:p>
    <w:p w:rsidR="00923647" w:rsidRDefault="00923647" w:rsidP="00923647">
      <w:pPr>
        <w:spacing w:line="360" w:lineRule="auto"/>
        <w:jc w:val="both"/>
        <w:rPr>
          <w:sz w:val="28"/>
          <w:szCs w:val="28"/>
        </w:rPr>
      </w:pPr>
    </w:p>
    <w:p w:rsidR="00F55915" w:rsidRPr="00923647" w:rsidRDefault="00923647" w:rsidP="0092364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55915" w:rsidRPr="00923647">
        <w:rPr>
          <w:b/>
          <w:bCs/>
          <w:sz w:val="28"/>
          <w:szCs w:val="28"/>
        </w:rPr>
        <w:t>Список литературы:</w:t>
      </w:r>
    </w:p>
    <w:p w:rsidR="00F55915" w:rsidRPr="00ED23A8" w:rsidRDefault="00F55915" w:rsidP="00923647">
      <w:pPr>
        <w:spacing w:line="360" w:lineRule="auto"/>
        <w:jc w:val="both"/>
        <w:rPr>
          <w:sz w:val="28"/>
          <w:szCs w:val="28"/>
        </w:rPr>
      </w:pPr>
    </w:p>
    <w:p w:rsidR="00F55915" w:rsidRPr="00ED23A8" w:rsidRDefault="00923647" w:rsidP="0092364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55915" w:rsidRPr="00ED23A8">
        <w:rPr>
          <w:sz w:val="28"/>
          <w:szCs w:val="28"/>
        </w:rPr>
        <w:t>Хеттские законы//Хрестоматия по истории Древнего Востока/ Под ред. М.А.Коростовцева. – М., 1980. Ч.1. С. 271-291.</w:t>
      </w:r>
    </w:p>
    <w:p w:rsidR="00F55915" w:rsidRPr="00ED23A8" w:rsidRDefault="00923647" w:rsidP="0092364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55915" w:rsidRPr="00ED23A8">
        <w:rPr>
          <w:sz w:val="28"/>
          <w:szCs w:val="28"/>
        </w:rPr>
        <w:t>Генри, О.Р.Хетты/О.Р.Генри – М., 1987</w:t>
      </w:r>
    </w:p>
    <w:p w:rsidR="00F55915" w:rsidRPr="00ED23A8" w:rsidRDefault="00923647" w:rsidP="0092364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55915" w:rsidRPr="00ED23A8">
        <w:rPr>
          <w:sz w:val="28"/>
          <w:szCs w:val="28"/>
        </w:rPr>
        <w:t>История Древнего Востока/ Под ред. В.И.Кузищина.- М., 1988.</w:t>
      </w:r>
    </w:p>
    <w:p w:rsidR="00F55915" w:rsidRPr="00ED23A8" w:rsidRDefault="00923647" w:rsidP="0092364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55915" w:rsidRPr="00ED23A8">
        <w:rPr>
          <w:sz w:val="28"/>
          <w:szCs w:val="28"/>
        </w:rPr>
        <w:t>Источниковедение истории Древнего Востока. – М., 1984.</w:t>
      </w:r>
    </w:p>
    <w:p w:rsidR="00F55915" w:rsidRPr="00ED23A8" w:rsidRDefault="00923647" w:rsidP="0092364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55915" w:rsidRPr="00ED23A8">
        <w:rPr>
          <w:sz w:val="28"/>
          <w:szCs w:val="28"/>
        </w:rPr>
        <w:t>Маккуин, Дж.Хетты и их современники в Малой Азии/Дж. Маккуин. – М., 1983.</w:t>
      </w:r>
      <w:bookmarkStart w:id="0" w:name="_GoBack"/>
      <w:bookmarkEnd w:id="0"/>
    </w:p>
    <w:sectPr w:rsidR="00F55915" w:rsidRPr="00ED23A8" w:rsidSect="00ED23A8">
      <w:footerReference w:type="default" r:id="rId7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8BC" w:rsidRDefault="00CC58BC">
      <w:r>
        <w:separator/>
      </w:r>
    </w:p>
  </w:endnote>
  <w:endnote w:type="continuationSeparator" w:id="0">
    <w:p w:rsidR="00CC58BC" w:rsidRDefault="00CC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4A3" w:rsidRDefault="00347C74" w:rsidP="0089781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664A3" w:rsidRDefault="00E664A3" w:rsidP="00E664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8BC" w:rsidRDefault="00CC58BC">
      <w:r>
        <w:separator/>
      </w:r>
    </w:p>
  </w:footnote>
  <w:footnote w:type="continuationSeparator" w:id="0">
    <w:p w:rsidR="00CC58BC" w:rsidRDefault="00CC5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0C8D"/>
    <w:multiLevelType w:val="hybridMultilevel"/>
    <w:tmpl w:val="17ECF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762"/>
    <w:rsid w:val="000D35AF"/>
    <w:rsid w:val="000E5E0D"/>
    <w:rsid w:val="000F085B"/>
    <w:rsid w:val="00126AC2"/>
    <w:rsid w:val="00161DED"/>
    <w:rsid w:val="00177B41"/>
    <w:rsid w:val="00207CFC"/>
    <w:rsid w:val="00231A65"/>
    <w:rsid w:val="002556F4"/>
    <w:rsid w:val="00261762"/>
    <w:rsid w:val="002A7074"/>
    <w:rsid w:val="002F7EC6"/>
    <w:rsid w:val="00347C74"/>
    <w:rsid w:val="00371852"/>
    <w:rsid w:val="00395DB3"/>
    <w:rsid w:val="004163D6"/>
    <w:rsid w:val="0044183E"/>
    <w:rsid w:val="00457A7C"/>
    <w:rsid w:val="00464606"/>
    <w:rsid w:val="00476380"/>
    <w:rsid w:val="004933C2"/>
    <w:rsid w:val="004F1CCF"/>
    <w:rsid w:val="004F528B"/>
    <w:rsid w:val="00563F95"/>
    <w:rsid w:val="00600C17"/>
    <w:rsid w:val="00613D5C"/>
    <w:rsid w:val="00630E3E"/>
    <w:rsid w:val="00633635"/>
    <w:rsid w:val="00640272"/>
    <w:rsid w:val="006716A4"/>
    <w:rsid w:val="006A2D31"/>
    <w:rsid w:val="006E24E7"/>
    <w:rsid w:val="00771B38"/>
    <w:rsid w:val="007B74D9"/>
    <w:rsid w:val="007E5F4F"/>
    <w:rsid w:val="008039BE"/>
    <w:rsid w:val="00855404"/>
    <w:rsid w:val="00877F2C"/>
    <w:rsid w:val="00897817"/>
    <w:rsid w:val="008B0AEC"/>
    <w:rsid w:val="008B7CB8"/>
    <w:rsid w:val="008C4BEF"/>
    <w:rsid w:val="00923647"/>
    <w:rsid w:val="00933A00"/>
    <w:rsid w:val="00985388"/>
    <w:rsid w:val="00A60804"/>
    <w:rsid w:val="00A6470F"/>
    <w:rsid w:val="00AC2B29"/>
    <w:rsid w:val="00AF0B47"/>
    <w:rsid w:val="00B432CD"/>
    <w:rsid w:val="00B74715"/>
    <w:rsid w:val="00BA6ABA"/>
    <w:rsid w:val="00C76091"/>
    <w:rsid w:val="00C95D4A"/>
    <w:rsid w:val="00CA24F0"/>
    <w:rsid w:val="00CC58BC"/>
    <w:rsid w:val="00CC73EE"/>
    <w:rsid w:val="00CD61D6"/>
    <w:rsid w:val="00D608D9"/>
    <w:rsid w:val="00E44F3E"/>
    <w:rsid w:val="00E619EF"/>
    <w:rsid w:val="00E656CA"/>
    <w:rsid w:val="00E664A3"/>
    <w:rsid w:val="00EC56E3"/>
    <w:rsid w:val="00ED23A8"/>
    <w:rsid w:val="00F11192"/>
    <w:rsid w:val="00F355ED"/>
    <w:rsid w:val="00F37953"/>
    <w:rsid w:val="00F55915"/>
    <w:rsid w:val="00F6772D"/>
    <w:rsid w:val="00FB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51AACE-DB76-4F53-9696-0A0F827D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664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664A3"/>
  </w:style>
  <w:style w:type="character" w:styleId="a6">
    <w:name w:val="annotation reference"/>
    <w:uiPriority w:val="99"/>
    <w:semiHidden/>
    <w:rsid w:val="00B432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432CD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432CD"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B432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ED23A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4002</Words>
  <Characters>22815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Владимирский государственный гуманитарный университет</vt:lpstr>
    </vt:vector>
  </TitlesOfParts>
  <Company>MoBIL GROUP</Company>
  <LinksUpToDate>false</LinksUpToDate>
  <CharactersWithSpaces>26764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Владимирский государственный гуманитарный университет</dc:title>
  <dc:subject/>
  <dc:creator>Loner-XP</dc:creator>
  <cp:keywords/>
  <dc:description/>
  <cp:lastModifiedBy>admin</cp:lastModifiedBy>
  <cp:revision>2</cp:revision>
  <cp:lastPrinted>2010-02-01T15:12:00Z</cp:lastPrinted>
  <dcterms:created xsi:type="dcterms:W3CDTF">2014-03-20T15:27:00Z</dcterms:created>
  <dcterms:modified xsi:type="dcterms:W3CDTF">2014-03-20T15:27:00Z</dcterms:modified>
</cp:coreProperties>
</file>