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127" w:rsidRPr="00793127" w:rsidRDefault="00793127" w:rsidP="00793127">
      <w:pPr>
        <w:spacing w:line="360" w:lineRule="auto"/>
        <w:ind w:firstLine="720"/>
        <w:jc w:val="both"/>
        <w:rPr>
          <w:b/>
          <w:sz w:val="28"/>
          <w:szCs w:val="28"/>
        </w:rPr>
      </w:pPr>
      <w:r w:rsidRPr="00793127">
        <w:rPr>
          <w:b/>
          <w:sz w:val="28"/>
          <w:szCs w:val="28"/>
        </w:rPr>
        <w:t>ТЕМА:  Декабристы и их время.</w:t>
      </w:r>
    </w:p>
    <w:p w:rsidR="00793127" w:rsidRPr="00793127" w:rsidRDefault="00793127" w:rsidP="00793127">
      <w:pPr>
        <w:spacing w:line="360" w:lineRule="auto"/>
        <w:ind w:firstLine="720"/>
        <w:jc w:val="both"/>
        <w:rPr>
          <w:sz w:val="28"/>
          <w:szCs w:val="28"/>
        </w:rPr>
      </w:pPr>
    </w:p>
    <w:p w:rsidR="00793127" w:rsidRPr="00793127" w:rsidRDefault="00793127" w:rsidP="00793127">
      <w:pPr>
        <w:spacing w:line="360" w:lineRule="auto"/>
        <w:ind w:firstLine="720"/>
        <w:jc w:val="both"/>
        <w:rPr>
          <w:sz w:val="28"/>
          <w:szCs w:val="28"/>
        </w:rPr>
      </w:pPr>
      <w:r w:rsidRPr="00793127">
        <w:rPr>
          <w:sz w:val="28"/>
          <w:szCs w:val="28"/>
        </w:rPr>
        <w:t>Разложение и кризис феодализма привели к появлению революционного движения, неизбежного в классовом, эксплуататорском обществе. С конца 18 в. в мире началась эпоха буржуазных и буржуазно-демократических революций, эпоха коренной ломки феодально-абсолютистских учреждений и порядков. Вслед за Великой французской буржуазно-демократической революцией последовали национально-освободительная борьба народов Латинской Америки, испанская революция  1820 г., восстания в Неаполе и Пьемонте, национально-освободительное восстание в Греции 1821г., революции во Франции и в Бельгии 1830г и другие революционные выступления в Европе. В один ряд с ними встало восстание 1825г в России. Все эти движения были направлены против феодально-абсолютистских режимов, на установление буржуазной социально-экономической системы. Следовательно, формирование антикрепостнической, антифеодальной революционной идеологии и развитие революционного движения было закономерным явлением. Оно отразило те новые социально-экономические процессы, которые происходили как в Западной Европе, так и в России.</w:t>
      </w:r>
    </w:p>
    <w:p w:rsidR="00793127" w:rsidRPr="00793127" w:rsidRDefault="00793127" w:rsidP="00793127">
      <w:pPr>
        <w:spacing w:line="360" w:lineRule="auto"/>
        <w:ind w:firstLine="720"/>
        <w:jc w:val="both"/>
        <w:rPr>
          <w:sz w:val="28"/>
          <w:szCs w:val="28"/>
        </w:rPr>
      </w:pPr>
      <w:r w:rsidRPr="00793127">
        <w:rPr>
          <w:sz w:val="28"/>
          <w:szCs w:val="28"/>
        </w:rPr>
        <w:t>В период феодализма классовая борьба проявляется по-разному: в религиозной форме (ереси), в народных восстаниях в крестьянских войнах. Однако в ходе крестьянских войн не ставился вопрос о коренной ломке общественно-производственных отношений. Крестьяне выступали против отдельных личностей и явлений, но не против феодальной системы в целом. Им был свойствен наивный монархизм. Они не имели четкой политической программы, своей политической партии, которая могла бы организовать крестьянство как класс и направить его борьбу против класса феодалов. Крестьянские выступления имели стихийный характер и не были по своей сущности революционным движением.</w:t>
      </w:r>
    </w:p>
    <w:p w:rsidR="00793127" w:rsidRPr="00793127" w:rsidRDefault="00793127" w:rsidP="00793127">
      <w:pPr>
        <w:spacing w:line="360" w:lineRule="auto"/>
        <w:ind w:firstLine="720"/>
        <w:jc w:val="both"/>
        <w:rPr>
          <w:sz w:val="28"/>
          <w:szCs w:val="28"/>
        </w:rPr>
      </w:pPr>
      <w:r w:rsidRPr="00793127">
        <w:rPr>
          <w:sz w:val="28"/>
          <w:szCs w:val="28"/>
        </w:rPr>
        <w:t>Революционное движение – это высшая форма классовой борьбы, порожденная углубляющимся конфликтом между ростом новых производственных сил и устаревшей системой производственный отношений. Революционное движение и революция как его итог предполагают коренной качественный переворот во всей социально-экономической структуре общества. В связи с этим зреет и развивается революционная идеология, создаются политические программы, формируются революционные политические организации.</w:t>
      </w:r>
    </w:p>
    <w:p w:rsidR="00793127" w:rsidRPr="00793127" w:rsidRDefault="00793127" w:rsidP="00793127">
      <w:pPr>
        <w:spacing w:line="360" w:lineRule="auto"/>
        <w:ind w:firstLine="720"/>
        <w:jc w:val="both"/>
        <w:rPr>
          <w:sz w:val="28"/>
          <w:szCs w:val="28"/>
        </w:rPr>
      </w:pPr>
    </w:p>
    <w:p w:rsidR="00793127" w:rsidRDefault="00793127" w:rsidP="00793127">
      <w:pPr>
        <w:pStyle w:val="2"/>
        <w:spacing w:line="360" w:lineRule="auto"/>
        <w:ind w:firstLine="720"/>
        <w:jc w:val="both"/>
        <w:rPr>
          <w:szCs w:val="28"/>
        </w:rPr>
      </w:pPr>
      <w:r w:rsidRPr="00793127">
        <w:rPr>
          <w:szCs w:val="28"/>
        </w:rPr>
        <w:t xml:space="preserve">Причины, движущие силы и характер движения дворянских </w:t>
      </w:r>
    </w:p>
    <w:p w:rsidR="00793127" w:rsidRPr="00793127" w:rsidRDefault="00793127" w:rsidP="00793127">
      <w:pPr>
        <w:pStyle w:val="2"/>
        <w:spacing w:line="360" w:lineRule="auto"/>
        <w:ind w:firstLine="720"/>
        <w:jc w:val="both"/>
        <w:rPr>
          <w:szCs w:val="28"/>
        </w:rPr>
      </w:pPr>
      <w:r w:rsidRPr="00793127">
        <w:rPr>
          <w:szCs w:val="28"/>
        </w:rPr>
        <w:t>революционеров.</w:t>
      </w:r>
    </w:p>
    <w:p w:rsidR="00793127" w:rsidRPr="00793127" w:rsidRDefault="00793127" w:rsidP="00793127">
      <w:pPr>
        <w:spacing w:line="360" w:lineRule="auto"/>
        <w:ind w:firstLine="720"/>
        <w:jc w:val="both"/>
        <w:rPr>
          <w:b/>
          <w:sz w:val="28"/>
          <w:szCs w:val="28"/>
        </w:rPr>
      </w:pPr>
    </w:p>
    <w:p w:rsidR="00793127" w:rsidRPr="00793127" w:rsidRDefault="00793127" w:rsidP="00793127">
      <w:pPr>
        <w:pStyle w:val="a3"/>
        <w:spacing w:line="360" w:lineRule="auto"/>
        <w:ind w:firstLine="720"/>
        <w:jc w:val="both"/>
        <w:rPr>
          <w:szCs w:val="28"/>
        </w:rPr>
      </w:pPr>
      <w:r w:rsidRPr="00793127">
        <w:rPr>
          <w:szCs w:val="28"/>
        </w:rPr>
        <w:t>Возникновение в России в первой четверти 19 века революционного движения  было обусловлено целым комплексом экономических и социально-политических внутренних и международных причин.</w:t>
      </w:r>
    </w:p>
    <w:p w:rsidR="00793127" w:rsidRPr="00793127" w:rsidRDefault="00793127" w:rsidP="00793127">
      <w:pPr>
        <w:spacing w:line="360" w:lineRule="auto"/>
        <w:ind w:firstLine="720"/>
        <w:jc w:val="both"/>
        <w:rPr>
          <w:sz w:val="28"/>
          <w:szCs w:val="28"/>
        </w:rPr>
      </w:pPr>
      <w:r w:rsidRPr="00793127">
        <w:rPr>
          <w:sz w:val="28"/>
          <w:szCs w:val="28"/>
        </w:rPr>
        <w:t>Главная причина заключалась в том, что феодально-крепостнический строй в России в начале 19в. являлся тормозом для развития производительных сил, исторического прогресса страны. Внутри старого строя вызревал новый, более прогрессивный, капиталистический. Несоответствие между быстро растущими, новыми производительными силами и старыми феодально0крепостническими производительными отношениями породило революционное движение. Лучшие люди России понимали, что сохранение крепостничества и самодержавия гибельно для дальнейшей судьбы  страны. Таким образом, формирование антикрепостнической и антисамодержавной революционной идеологии – это одна из важнейших причин, обусловивших появление в России революционного движения.</w:t>
      </w:r>
    </w:p>
    <w:p w:rsidR="00793127" w:rsidRPr="00793127" w:rsidRDefault="00793127" w:rsidP="00793127">
      <w:pPr>
        <w:spacing w:line="360" w:lineRule="auto"/>
        <w:ind w:firstLine="720"/>
        <w:jc w:val="both"/>
        <w:rPr>
          <w:sz w:val="28"/>
          <w:szCs w:val="28"/>
        </w:rPr>
      </w:pPr>
      <w:r w:rsidRPr="00793127">
        <w:rPr>
          <w:sz w:val="28"/>
          <w:szCs w:val="28"/>
        </w:rPr>
        <w:t>Другая причина – усиление правительственной реакции, как последнего средства самодержавно-крепостнического режима поддержать и сохранить разлагающийся феодальный строй. После окончания Отечественной войны 1812г. в России установился мрачный политический режим – аракчеевщина – по фамилии царского любимца, председателя военного департамента Государственного Совета, главного начальника военных поселений графа А.А. Аракчеева. Аракчеевщина проявлялась в полицейском произволе, насаждении палочной дисциплины в армии, жестоком подавлении любых признаков свободомыслия.</w:t>
      </w:r>
    </w:p>
    <w:p w:rsidR="00793127" w:rsidRPr="00793127" w:rsidRDefault="00793127" w:rsidP="00793127">
      <w:pPr>
        <w:spacing w:line="360" w:lineRule="auto"/>
        <w:ind w:firstLine="720"/>
        <w:jc w:val="both"/>
        <w:rPr>
          <w:sz w:val="28"/>
          <w:szCs w:val="28"/>
        </w:rPr>
      </w:pPr>
      <w:r w:rsidRPr="00793127">
        <w:rPr>
          <w:sz w:val="28"/>
          <w:szCs w:val="28"/>
        </w:rPr>
        <w:t>Реакция внутри страны сопровождалась и реакционной внешней политикой. По инициативе и при активном участии Александра 1 в 1815г был создан «Священный союз» для борьбы с революционным и национально-освободительным движением. В него вошли три страны – Россия, Пруссия  Австрия. Участницы «Священного союза» не останавливались перед прямой военной  интервенцией в те страны, где  возникали революции. Так, в 20-е годы 19 века были подавлены буржуазные революции в Италии и Испании. Реакция во внутренней и внешней политике царизма вызывала протест у передовых людей того времени и являлась второй причиной возникновения революционного движения в России.</w:t>
      </w:r>
    </w:p>
    <w:p w:rsidR="00793127" w:rsidRPr="00793127" w:rsidRDefault="00793127" w:rsidP="00793127">
      <w:pPr>
        <w:spacing w:line="360" w:lineRule="auto"/>
        <w:ind w:firstLine="720"/>
        <w:jc w:val="both"/>
        <w:rPr>
          <w:sz w:val="28"/>
          <w:szCs w:val="28"/>
        </w:rPr>
      </w:pPr>
      <w:r w:rsidRPr="00793127">
        <w:rPr>
          <w:sz w:val="28"/>
          <w:szCs w:val="28"/>
        </w:rPr>
        <w:t>Третья причина состояла в  общем ухудшении положения народных масс. Ущерб, нанесенный войной, исчислялся в 1 млрд. руб. Многие губернии, особенно те, по которым прошел враг, были разорены. Вернувшись в свои имения, дворяне усилили гнет, пытаясь за счет крестьянства улучшить финансовое положение. Это вызвало голод, обнищание деревни. Тяжелым было положение не только частновладельческих, но и государственных крестьян. Злоупотребления чиновников множились год от года. Кроме того, целые районы, населенные казенными крестьянами, с 1816 года были переведены на положение военных поселений. Это была особая форма комплектования и содержания армии. Они одновременно выполняли все сельскохозяйственные работы и несли военную службу. Вся жизнь крестьянина и его семьи была строго регламентирована. Крестьяне вставали по сигналу, на полевые работы шли под барабанный бой, крестьянки топили печи в одно и тоже время во всех домах. За малейшее нарушение распоряжений начальства следовало тяжелое телесное наказание. Крестьяне и все передовые люди с возмущением встретили введение военных поселений, но Александр заявил, что «военные поселения будут во что бы то ни стало, хотя бы пришлось уложить трупами дорогу от Петербурга до Чудова» (расстояние более 100 км).</w:t>
      </w:r>
    </w:p>
    <w:p w:rsidR="00793127" w:rsidRPr="00793127" w:rsidRDefault="00793127" w:rsidP="00793127">
      <w:pPr>
        <w:spacing w:line="360" w:lineRule="auto"/>
        <w:ind w:firstLine="720"/>
        <w:jc w:val="both"/>
        <w:rPr>
          <w:sz w:val="28"/>
          <w:szCs w:val="28"/>
        </w:rPr>
      </w:pPr>
      <w:r w:rsidRPr="00793127">
        <w:rPr>
          <w:sz w:val="28"/>
          <w:szCs w:val="28"/>
        </w:rPr>
        <w:t>Революционное движение возникло и развивалось на фоне обострения классовой борьбы. До Отечественной войны 1812г. в среднем в год было около 18 крестьянских выступлений,  а в 1815-1825гг – не менее 32. Особенно упорным было движение на Дону в 1818-1820гг.</w:t>
      </w:r>
    </w:p>
    <w:p w:rsidR="00793127" w:rsidRPr="00793127" w:rsidRDefault="00793127" w:rsidP="00793127">
      <w:pPr>
        <w:spacing w:line="360" w:lineRule="auto"/>
        <w:ind w:firstLine="720"/>
        <w:jc w:val="both"/>
        <w:rPr>
          <w:sz w:val="28"/>
          <w:szCs w:val="28"/>
        </w:rPr>
      </w:pPr>
      <w:r w:rsidRPr="00793127">
        <w:rPr>
          <w:sz w:val="28"/>
          <w:szCs w:val="28"/>
        </w:rPr>
        <w:t>Усиление эксплуатации привело к росту недовольства среди работных людей во Владимирской губернии и на Уральских заводах. Волнения крестьян и работных людей часто подавлялись с помощью военной силы.</w:t>
      </w:r>
    </w:p>
    <w:p w:rsidR="00793127" w:rsidRPr="00793127" w:rsidRDefault="00793127" w:rsidP="00793127">
      <w:pPr>
        <w:spacing w:line="360" w:lineRule="auto"/>
        <w:ind w:firstLine="720"/>
        <w:jc w:val="both"/>
        <w:rPr>
          <w:sz w:val="28"/>
          <w:szCs w:val="28"/>
        </w:rPr>
      </w:pPr>
      <w:r w:rsidRPr="00793127">
        <w:rPr>
          <w:sz w:val="28"/>
          <w:szCs w:val="28"/>
        </w:rPr>
        <w:t>Однако события 20-х годов показали правительству, что не всегда оно может рассчитывать на верность своих войск. Жестокий режим привел к тому, что в войсках, военных поселениях и даже в гвардии, самой надежной части армии, начало расти недовольство. В 1816-1825гг в армии произошло 27 выступлений. Наиболее крупные волнения военных поселян  были в 1817г в Новгородской, Херсонской губерниях и в Чугуеве летом 1819г (Слободская Украина). Для подавления Чугуевского восстания были двинуты 4 полка пехоты и 18 эскадронов конницы, применялась даже артиллерия. Расправу с восставшими возглавил сам Аракчеев. Арестовали более 2 тыс. участников, многих из них засекли до смерти, прогнав 12 раз через строй в 1 тыс. человек.</w:t>
      </w:r>
    </w:p>
    <w:p w:rsidR="00793127" w:rsidRPr="00793127" w:rsidRDefault="00793127" w:rsidP="00793127">
      <w:pPr>
        <w:spacing w:line="360" w:lineRule="auto"/>
        <w:ind w:firstLine="720"/>
        <w:jc w:val="both"/>
        <w:rPr>
          <w:sz w:val="28"/>
          <w:szCs w:val="28"/>
        </w:rPr>
      </w:pPr>
      <w:r w:rsidRPr="00793127">
        <w:rPr>
          <w:sz w:val="28"/>
          <w:szCs w:val="28"/>
        </w:rPr>
        <w:t>Одним из крупнейших волнений явилось выступление в 1820г гвардейского Семеновского полка. Доведенная до отчаяния муштрой и бесчеловечным отношением своего полкового командира, государева  «головная рота» вышла из повиновения, за ней взбунтовался весь полк. Прокламации семеновцев распространялись и в других частях Петербургского гарнизона. Солдатские требования перекликались с крестьянскими. Выступление семеновцев жестоко подавило выступление – 24 человека прогнали сквозь строй 6 раз, 400 солдат отправили в ссылку, весь полк расформировали и набрали заново.</w:t>
      </w:r>
    </w:p>
    <w:p w:rsidR="00793127" w:rsidRPr="00793127" w:rsidRDefault="00793127" w:rsidP="00793127">
      <w:pPr>
        <w:spacing w:line="360" w:lineRule="auto"/>
        <w:ind w:firstLine="720"/>
        <w:jc w:val="both"/>
        <w:rPr>
          <w:sz w:val="28"/>
          <w:szCs w:val="28"/>
        </w:rPr>
      </w:pPr>
      <w:r w:rsidRPr="00793127">
        <w:rPr>
          <w:sz w:val="28"/>
          <w:szCs w:val="28"/>
        </w:rPr>
        <w:t>Все это говорило о том, что правительственная политика не находила поддержки ни среди передовых образованных людей, ни среди широких народных масс: крестьян, работных людей и солдат. Классовая борьба была еще одной причиной возникновения антикрепостнической идеологии и революционного движения.</w:t>
      </w:r>
    </w:p>
    <w:p w:rsidR="00793127" w:rsidRPr="00793127" w:rsidRDefault="00793127" w:rsidP="00793127">
      <w:pPr>
        <w:spacing w:line="360" w:lineRule="auto"/>
        <w:ind w:firstLine="720"/>
        <w:jc w:val="both"/>
        <w:rPr>
          <w:sz w:val="28"/>
          <w:szCs w:val="28"/>
        </w:rPr>
      </w:pPr>
      <w:r w:rsidRPr="00793127">
        <w:rPr>
          <w:sz w:val="28"/>
          <w:szCs w:val="28"/>
        </w:rPr>
        <w:t xml:space="preserve">Большое влияние на формирование революционного мировоззрения оказала Отечественная война 1912г. «Каждый крестьянин – герой», - говорил декабрист С.Г. Волконский. Народ, победивший Наполеона, принесший освобождение народам Европы от национального порабощения, оказался после войны в прежнем состоянии, т.е. в крепостной зависимости. «Мы избавили Родину от тирана, а нас опять тиранят господа», - говорили крестьяне, которых помещики снова гнали на барщину. Страдания народа, его рабское положение не прошли мимо внимания лучших представителей передового дворянства. Побывав во время заграничных походов в Германии, Франции и в других странах Западной Европы, они убеждались, что крепостничество – явление не повсеместное и вовсе не обязательное. Крепостное право позорило Россию. Знакомство с европейской действительностью и с положением европейского крестьянства убедило передовых дворян, что ликвидация крепостничества поможет народу улучшить свое положение и будет способствовать  прогрессу России. Эти мысли  молодых дворян находили подтверждение у французских просветителей (у Вольтера, Руссо, Монтескье, Рейналя и т.д.), а также  у русских просветителей (у Радищева и его последователей). «Мы все были дети 1812г», - говорил декабрист М.И. Муравьев-Апостол. Таким образом, Отечественная война </w:t>
      </w:r>
      <w:r w:rsidRPr="00793127">
        <w:rPr>
          <w:sz w:val="28"/>
          <w:szCs w:val="28"/>
        </w:rPr>
        <w:tab/>
        <w:t>1812г. оказала огромное   влияние на формирование антикрепостнической идеологии и зарождение революционного движения в России.</w:t>
      </w:r>
    </w:p>
    <w:p w:rsidR="00793127" w:rsidRPr="00793127" w:rsidRDefault="00793127" w:rsidP="00793127">
      <w:pPr>
        <w:spacing w:line="360" w:lineRule="auto"/>
        <w:ind w:firstLine="720"/>
        <w:jc w:val="both"/>
        <w:rPr>
          <w:sz w:val="28"/>
          <w:szCs w:val="28"/>
        </w:rPr>
      </w:pPr>
      <w:r w:rsidRPr="00793127">
        <w:rPr>
          <w:sz w:val="28"/>
          <w:szCs w:val="28"/>
        </w:rPr>
        <w:t>Революционные события в Европе и Латинской Америке оказали большое влияние на прогрессивных людей России и явились одной из причин возникновения в ней революционного движения.</w:t>
      </w:r>
    </w:p>
    <w:p w:rsidR="00793127" w:rsidRPr="00793127" w:rsidRDefault="00793127" w:rsidP="00793127">
      <w:pPr>
        <w:spacing w:line="360" w:lineRule="auto"/>
        <w:ind w:firstLine="720"/>
        <w:jc w:val="both"/>
        <w:rPr>
          <w:sz w:val="28"/>
          <w:szCs w:val="28"/>
        </w:rPr>
      </w:pPr>
      <w:r w:rsidRPr="00793127">
        <w:rPr>
          <w:sz w:val="28"/>
          <w:szCs w:val="28"/>
        </w:rPr>
        <w:t>Объективно движение дворянских революционеров имело антифеодальный, буржуазный характер. Главные их требования – ликвидация крепостного права и самодержавия – были лозунгами буржуазной революции. Их победа расчистила бы дорогу для развития капиталистических отношений. Своеобразие России состояло в том, что идею буржуазного развития выражала не буржуазия, а представители дворянства, перешедшие на революционные позиции и порвавшие со своим классом. Они боялись размаха народного движения и замкнулись в узкие, заговорщические организации. Это обусловило слабость дворянской революциозности и поражение дворянских революционеров.</w:t>
      </w:r>
    </w:p>
    <w:p w:rsidR="00793127" w:rsidRPr="00793127" w:rsidRDefault="00793127" w:rsidP="00793127">
      <w:pPr>
        <w:spacing w:line="360" w:lineRule="auto"/>
        <w:ind w:firstLine="720"/>
        <w:jc w:val="both"/>
        <w:rPr>
          <w:sz w:val="28"/>
          <w:szCs w:val="28"/>
        </w:rPr>
      </w:pPr>
      <w:r w:rsidRPr="00793127">
        <w:rPr>
          <w:sz w:val="28"/>
          <w:szCs w:val="28"/>
        </w:rPr>
        <w:t>Итак, первое революционное движение в России было буржуазным по задачам, но дворянским по движущим силам.</w:t>
      </w:r>
    </w:p>
    <w:p w:rsidR="00793127" w:rsidRPr="00793127" w:rsidRDefault="00793127" w:rsidP="00793127">
      <w:pPr>
        <w:spacing w:line="360" w:lineRule="auto"/>
        <w:ind w:firstLine="720"/>
        <w:jc w:val="both"/>
        <w:rPr>
          <w:sz w:val="28"/>
          <w:szCs w:val="28"/>
        </w:rPr>
      </w:pPr>
    </w:p>
    <w:p w:rsidR="00793127" w:rsidRPr="00793127" w:rsidRDefault="00793127" w:rsidP="00793127">
      <w:pPr>
        <w:spacing w:line="360" w:lineRule="auto"/>
        <w:ind w:firstLine="720"/>
        <w:jc w:val="both"/>
        <w:rPr>
          <w:b/>
          <w:sz w:val="28"/>
          <w:szCs w:val="28"/>
        </w:rPr>
      </w:pPr>
      <w:r w:rsidRPr="00793127">
        <w:rPr>
          <w:b/>
          <w:sz w:val="28"/>
          <w:szCs w:val="28"/>
        </w:rPr>
        <w:t>Первые организации дворянских революционеров.</w:t>
      </w:r>
    </w:p>
    <w:p w:rsidR="00793127" w:rsidRPr="00793127" w:rsidRDefault="00793127" w:rsidP="00793127">
      <w:pPr>
        <w:spacing w:line="360" w:lineRule="auto"/>
        <w:ind w:firstLine="720"/>
        <w:jc w:val="both"/>
        <w:rPr>
          <w:b/>
          <w:sz w:val="28"/>
          <w:szCs w:val="28"/>
        </w:rPr>
      </w:pPr>
    </w:p>
    <w:p w:rsidR="00793127" w:rsidRPr="00793127" w:rsidRDefault="00793127" w:rsidP="00793127">
      <w:pPr>
        <w:pStyle w:val="a3"/>
        <w:spacing w:line="360" w:lineRule="auto"/>
        <w:ind w:firstLine="720"/>
        <w:jc w:val="both"/>
        <w:rPr>
          <w:szCs w:val="28"/>
        </w:rPr>
      </w:pPr>
      <w:r w:rsidRPr="00793127">
        <w:rPr>
          <w:szCs w:val="28"/>
        </w:rPr>
        <w:t>Первое тайное общество будущих декабристов образовалось в обстановке национально-патриотического подъема, появления либерально-оппозиционных идей вскоре после возвращения русских войск из освободительных заграничных походов. В момент создания (февраль 1816г) это общество называлось Союз спасения, а с 1817г после принятия устава – Общество истинных и верных сынов Отечества. Его организаторами и руководителями были А.Н. и М.И. Муравьевы, С.П. Трубецкой, И.Д. Якушкин, братья С.И. и  М.И. Муравьевы-Апостолы, П.И. Пестель. Общество насчитывало всего 30 человек, так как принимались в него по очень строгому отбору только офицеры гвардейских полков и Генерального штаба. Это была замкнутая группа заговорщиков. Устав общества – «Статут» (не дошел до нас, но в показаниях на следствии декабристы раскрыли его содержание) – формулировал главные задачи: ликвидация крепостного права как основного зла, мешавшего прогрессу России, и уничтожение самодержавия, поддерживающего крепостное право. «Статут» намечал тактику переворота – при смене императоров принудить нового царя дать России конституцию. До принятия конституции члены общества не должны были присягать новому императору.</w:t>
      </w:r>
    </w:p>
    <w:p w:rsidR="00793127" w:rsidRPr="00793127" w:rsidRDefault="00793127" w:rsidP="00793127">
      <w:pPr>
        <w:spacing w:line="360" w:lineRule="auto"/>
        <w:ind w:firstLine="720"/>
        <w:jc w:val="both"/>
        <w:rPr>
          <w:sz w:val="28"/>
          <w:szCs w:val="28"/>
        </w:rPr>
      </w:pPr>
      <w:r w:rsidRPr="00793127">
        <w:rPr>
          <w:sz w:val="28"/>
          <w:szCs w:val="28"/>
        </w:rPr>
        <w:t>Таким образом, члены Союза спасения еще не помышляли  о введении в России республики. Они придерживались принципа конституционной монархии.</w:t>
      </w:r>
    </w:p>
    <w:p w:rsidR="00793127" w:rsidRPr="00793127" w:rsidRDefault="00793127" w:rsidP="00793127">
      <w:pPr>
        <w:spacing w:line="360" w:lineRule="auto"/>
        <w:ind w:firstLine="720"/>
        <w:jc w:val="both"/>
        <w:rPr>
          <w:sz w:val="28"/>
          <w:szCs w:val="28"/>
        </w:rPr>
      </w:pPr>
      <w:r w:rsidRPr="00793127">
        <w:rPr>
          <w:sz w:val="28"/>
          <w:szCs w:val="28"/>
        </w:rPr>
        <w:t>Через два года стало ясно, что кружок слишком узок, чтобы добиться успеха. Первое тайное общество было ликвидировано и вместо него в 1818г. создана новая организация – Союз благоденствия (1818-1821). Первое конспиративное совещание происходило в Москве в помещении Хамовнических казарм в Шефском доме.</w:t>
      </w:r>
    </w:p>
    <w:p w:rsidR="00793127" w:rsidRPr="00793127" w:rsidRDefault="00793127" w:rsidP="00793127">
      <w:pPr>
        <w:spacing w:line="360" w:lineRule="auto"/>
        <w:ind w:firstLine="720"/>
        <w:jc w:val="both"/>
        <w:rPr>
          <w:sz w:val="28"/>
          <w:szCs w:val="28"/>
        </w:rPr>
      </w:pPr>
      <w:r w:rsidRPr="00793127">
        <w:rPr>
          <w:sz w:val="28"/>
          <w:szCs w:val="28"/>
        </w:rPr>
        <w:t>Союз благоденствия отличался от Союза спасения более стройной структурой и большим числом членов (около 200 человек)</w:t>
      </w:r>
    </w:p>
    <w:p w:rsidR="00793127" w:rsidRPr="00793127" w:rsidRDefault="00793127" w:rsidP="00793127">
      <w:pPr>
        <w:spacing w:line="360" w:lineRule="auto"/>
        <w:ind w:firstLine="720"/>
        <w:jc w:val="both"/>
        <w:rPr>
          <w:sz w:val="28"/>
          <w:szCs w:val="28"/>
        </w:rPr>
      </w:pPr>
      <w:r w:rsidRPr="00793127">
        <w:rPr>
          <w:sz w:val="28"/>
          <w:szCs w:val="28"/>
        </w:rPr>
        <w:t>Была избрана Коренная управа как руководящий орган общества, а также Совет (Дума), обладавший исполнительной властью. Организаторами и руководителями Союза были  А.М. и Н.М. Муравьевы, братья С.И. и  М.И. Муравьевы-Апостолы, П.И. Пестель, И.Д. Якушкин,  М.С. Лунин и др. Общество имело организации (управы) в Москве и на периферии (в Тульчине, Кишиневе и т.д.). Были выработаны программа и устав, названный «Зеленой книгой» по цвету переплета.</w:t>
      </w:r>
    </w:p>
    <w:p w:rsidR="00793127" w:rsidRPr="00793127" w:rsidRDefault="00793127" w:rsidP="00793127">
      <w:pPr>
        <w:spacing w:line="360" w:lineRule="auto"/>
        <w:ind w:firstLine="720"/>
        <w:jc w:val="both"/>
        <w:rPr>
          <w:sz w:val="28"/>
          <w:szCs w:val="28"/>
        </w:rPr>
      </w:pPr>
      <w:r w:rsidRPr="00793127">
        <w:rPr>
          <w:sz w:val="28"/>
          <w:szCs w:val="28"/>
        </w:rPr>
        <w:t>Главная задача общества состояла в формировании передового общественного мнения, агитации против крепостничества и самодержавия. Для этого предполагалось развернуть широкую пропаганду передовых взглядов во всех сословиях российского общества. Таким образом, через 10 лет, считали декабристы, общественное мнение будет настроено против самодержавия и крепостничества, наступит эра революции . Во главе ее пойдут убежденные, передовые граждане. Члены общества надеялись, что удастся избежать общественных потрясений, так как основная масса населения будет подготовлена к перевороту в России. Самодержавие рухнет, крепостное право будет отменено и ничто не помешает прогрессивному развитию страны. Таковы были утопические представления дворянских революционеров о характере и методах общественного переворота в России.</w:t>
      </w:r>
    </w:p>
    <w:p w:rsidR="00793127" w:rsidRPr="00793127" w:rsidRDefault="00793127" w:rsidP="00793127">
      <w:pPr>
        <w:spacing w:line="360" w:lineRule="auto"/>
        <w:ind w:firstLine="720"/>
        <w:jc w:val="both"/>
        <w:rPr>
          <w:sz w:val="28"/>
          <w:szCs w:val="28"/>
        </w:rPr>
      </w:pPr>
      <w:r w:rsidRPr="00793127">
        <w:rPr>
          <w:sz w:val="28"/>
          <w:szCs w:val="28"/>
        </w:rPr>
        <w:t>В «Зеленой книге» не указывалось, какой способ правления предпочтительнее – конституционная монархия или республика. В показаниях на следствии декабристы отмечали, что в начале часть членов склонялась к конституционной монархии, но когда в общество вошли более радикальные члены, этот вопрос был пересмотрен. В 1820г в Петербурге состоялось совещание Коренной управы. На нем твердо было решено установить в России республику.</w:t>
      </w:r>
    </w:p>
    <w:p w:rsidR="00793127" w:rsidRPr="00793127" w:rsidRDefault="00793127" w:rsidP="00793127">
      <w:pPr>
        <w:spacing w:line="360" w:lineRule="auto"/>
        <w:ind w:firstLine="720"/>
        <w:jc w:val="both"/>
        <w:rPr>
          <w:sz w:val="28"/>
          <w:szCs w:val="28"/>
        </w:rPr>
      </w:pPr>
      <w:r w:rsidRPr="00793127">
        <w:rPr>
          <w:sz w:val="28"/>
          <w:szCs w:val="28"/>
        </w:rPr>
        <w:t>Для того, чтобы достигнуть этой цели, декабристы (люди военные) считали необходимым решительный натиск на самодержавие. Только на войска и членов общества, считали они, можно опереться. Не допускалась даже мысль об участии народа в перевороте. В этом проявлялась дворянская ограниченность – декабристы боялись развязать народную революцию.</w:t>
      </w:r>
    </w:p>
    <w:p w:rsidR="00793127" w:rsidRPr="00793127" w:rsidRDefault="00793127" w:rsidP="00793127">
      <w:pPr>
        <w:spacing w:line="360" w:lineRule="auto"/>
        <w:ind w:firstLine="720"/>
        <w:jc w:val="both"/>
        <w:rPr>
          <w:sz w:val="28"/>
          <w:szCs w:val="28"/>
        </w:rPr>
      </w:pPr>
      <w:r w:rsidRPr="00793127">
        <w:rPr>
          <w:sz w:val="28"/>
          <w:szCs w:val="28"/>
        </w:rPr>
        <w:t>Обсуждение тактических вопросов: когда и каким образом производить переворот – вызвало большие разногласия между радикальными  и умеренными членами Союза благоденствия. Нарастание крестьянского движения, восстание в Семеновском полку в 1820г, революция в Испании и Неаполе, при которых основой переворота являлась армия, - все это вдохновляло декабристов на более решительные действия.</w:t>
      </w:r>
    </w:p>
    <w:p w:rsidR="00793127" w:rsidRPr="00793127" w:rsidRDefault="00793127" w:rsidP="00793127">
      <w:pPr>
        <w:spacing w:line="360" w:lineRule="auto"/>
        <w:ind w:firstLine="720"/>
        <w:jc w:val="both"/>
        <w:rPr>
          <w:sz w:val="28"/>
          <w:szCs w:val="28"/>
        </w:rPr>
      </w:pPr>
      <w:r w:rsidRPr="00793127">
        <w:rPr>
          <w:sz w:val="28"/>
          <w:szCs w:val="28"/>
        </w:rPr>
        <w:t>Наиболее радикальные члены общества начали готовить военный переворот. Умеренные были не согласны с этим.</w:t>
      </w:r>
    </w:p>
    <w:p w:rsidR="00793127" w:rsidRPr="00793127" w:rsidRDefault="00793127" w:rsidP="00793127">
      <w:pPr>
        <w:spacing w:line="360" w:lineRule="auto"/>
        <w:ind w:firstLine="720"/>
        <w:jc w:val="both"/>
        <w:rPr>
          <w:sz w:val="28"/>
          <w:szCs w:val="28"/>
        </w:rPr>
      </w:pPr>
      <w:r w:rsidRPr="00793127">
        <w:rPr>
          <w:sz w:val="28"/>
          <w:szCs w:val="28"/>
        </w:rPr>
        <w:t>В начале 1821г. Союз благоденствия самоликвидировался. Это решение было вызвано несколькими обстоятельствами. Прежде всего руководители движения понимали, что их революционную деятельность невозможно долго держать в тайне от правительства. Представлялось, не без оснований, что в общество проникли шпионы и предатели. Самоликвидация предоставляла удобный случай отвлечь внимание правительства, избавиться от подозрительных и колеблющихся элементов. Но на съезде в  Москве (1821г перед роспуском организации) идейно близкие друг другу члены общества говорили  о необходимости создать новую программу и устав, которые более конкретно  определяли бы цели и средства дальнейшей борьбы. Иначе говоря, роспуск Союза благоденствия не означал отказа дворянских революционеров от активной революционной деятельности , а был лишь средством реорганизации тайного общества, средством очищения революционного движения от умеренных и колеблющихся, подготовки к созданию новой тайной организации.</w:t>
      </w:r>
    </w:p>
    <w:p w:rsidR="00793127" w:rsidRPr="00793127" w:rsidRDefault="00793127" w:rsidP="00793127">
      <w:pPr>
        <w:spacing w:line="360" w:lineRule="auto"/>
        <w:ind w:firstLine="720"/>
        <w:jc w:val="both"/>
        <w:rPr>
          <w:sz w:val="28"/>
          <w:szCs w:val="28"/>
        </w:rPr>
      </w:pPr>
      <w:r w:rsidRPr="00793127">
        <w:rPr>
          <w:sz w:val="28"/>
          <w:szCs w:val="28"/>
        </w:rPr>
        <w:t>Так закончился первый этап в движении дворянских революционеров. Второй этап ознаменовался активной подготовкой к революционному перевороту.</w:t>
      </w:r>
    </w:p>
    <w:p w:rsidR="00793127" w:rsidRPr="00793127" w:rsidRDefault="00793127" w:rsidP="00793127">
      <w:pPr>
        <w:spacing w:line="360" w:lineRule="auto"/>
        <w:ind w:firstLine="720"/>
        <w:jc w:val="both"/>
        <w:rPr>
          <w:sz w:val="28"/>
          <w:szCs w:val="28"/>
        </w:rPr>
      </w:pPr>
    </w:p>
    <w:p w:rsidR="00793127" w:rsidRPr="00793127" w:rsidRDefault="00793127" w:rsidP="00793127">
      <w:pPr>
        <w:spacing w:line="360" w:lineRule="auto"/>
        <w:ind w:firstLine="720"/>
        <w:jc w:val="both"/>
        <w:rPr>
          <w:b/>
          <w:sz w:val="28"/>
          <w:szCs w:val="28"/>
        </w:rPr>
      </w:pPr>
      <w:r w:rsidRPr="00793127">
        <w:rPr>
          <w:b/>
          <w:sz w:val="28"/>
          <w:szCs w:val="28"/>
        </w:rPr>
        <w:t>Южное и Северное общества</w:t>
      </w:r>
    </w:p>
    <w:p w:rsidR="00793127" w:rsidRPr="00793127" w:rsidRDefault="00793127" w:rsidP="00793127">
      <w:pPr>
        <w:spacing w:line="360" w:lineRule="auto"/>
        <w:ind w:firstLine="720"/>
        <w:jc w:val="both"/>
        <w:rPr>
          <w:b/>
          <w:sz w:val="28"/>
          <w:szCs w:val="28"/>
        </w:rPr>
      </w:pPr>
    </w:p>
    <w:p w:rsidR="00793127" w:rsidRPr="00793127" w:rsidRDefault="00793127" w:rsidP="00793127">
      <w:pPr>
        <w:spacing w:line="360" w:lineRule="auto"/>
        <w:ind w:firstLine="720"/>
        <w:jc w:val="both"/>
        <w:rPr>
          <w:sz w:val="28"/>
          <w:szCs w:val="28"/>
        </w:rPr>
      </w:pPr>
      <w:r w:rsidRPr="00793127">
        <w:rPr>
          <w:sz w:val="28"/>
          <w:szCs w:val="28"/>
        </w:rPr>
        <w:t>В марте 1821г на Украине, в Тульчине, образовалось Южное общество. Его возглавил П.И. Пестель. Управлялось Южное общество Директорией, в которую входил представитель Северного общества – Н.М. Муравьев.</w:t>
      </w:r>
    </w:p>
    <w:p w:rsidR="00793127" w:rsidRPr="00793127" w:rsidRDefault="00793127" w:rsidP="00793127">
      <w:pPr>
        <w:spacing w:line="360" w:lineRule="auto"/>
        <w:ind w:firstLine="720"/>
        <w:jc w:val="both"/>
        <w:rPr>
          <w:sz w:val="28"/>
          <w:szCs w:val="28"/>
        </w:rPr>
      </w:pPr>
      <w:r w:rsidRPr="00793127">
        <w:rPr>
          <w:sz w:val="28"/>
          <w:szCs w:val="28"/>
        </w:rPr>
        <w:t>Северное общество возникло в Петербурге осенью 1822г. его ядро составили Н.М.  Муравьев, С.П. Трубецкой, И.И. Пущин, М.С. Лунин, поэт К.Ф. Рылеев, Е.П. Оболенский. Возглавляла общество Дума из трех человек.</w:t>
      </w:r>
    </w:p>
    <w:p w:rsidR="00793127" w:rsidRPr="00793127" w:rsidRDefault="00793127" w:rsidP="00793127">
      <w:pPr>
        <w:spacing w:line="360" w:lineRule="auto"/>
        <w:ind w:firstLine="720"/>
        <w:jc w:val="both"/>
        <w:rPr>
          <w:sz w:val="28"/>
          <w:szCs w:val="28"/>
        </w:rPr>
      </w:pPr>
      <w:r w:rsidRPr="00793127">
        <w:rPr>
          <w:sz w:val="28"/>
          <w:szCs w:val="28"/>
        </w:rPr>
        <w:t>Обе организации рассматривали себя как единое целое и, по словам П.И. Пестеля, имели твердое намерение «не иначе действовать как вместе». Южное и Северное общества объединяла общая цель – борьба с крепостным правом и самодержавием. Они согласовали план совместных действий, избрав тактику военного переворота.</w:t>
      </w:r>
    </w:p>
    <w:p w:rsidR="00793127" w:rsidRPr="00793127" w:rsidRDefault="00793127" w:rsidP="00793127">
      <w:pPr>
        <w:spacing w:line="360" w:lineRule="auto"/>
        <w:ind w:firstLine="720"/>
        <w:jc w:val="both"/>
        <w:rPr>
          <w:sz w:val="28"/>
          <w:szCs w:val="28"/>
        </w:rPr>
      </w:pPr>
      <w:r w:rsidRPr="00793127">
        <w:rPr>
          <w:sz w:val="28"/>
          <w:szCs w:val="28"/>
        </w:rPr>
        <w:t>Центральным вопросом в деятельности Северного и Южного обществ была разработка программных документов: Н.М. Муравьев написал конституцию, П.И. Пестель – «Русскую правду», проект будущего преобразования России.</w:t>
      </w:r>
    </w:p>
    <w:p w:rsidR="00793127" w:rsidRPr="00793127" w:rsidRDefault="00793127" w:rsidP="00793127">
      <w:pPr>
        <w:spacing w:line="360" w:lineRule="auto"/>
        <w:ind w:firstLine="720"/>
        <w:jc w:val="both"/>
        <w:rPr>
          <w:sz w:val="28"/>
          <w:szCs w:val="28"/>
        </w:rPr>
      </w:pPr>
      <w:r w:rsidRPr="00793127">
        <w:rPr>
          <w:sz w:val="28"/>
          <w:szCs w:val="28"/>
        </w:rPr>
        <w:t>Один из важнейших вопросов в конституционных проектах – вопрос о государственном устройстве России. По нему имелись значительные разногласия. Н.М. Муравьев предложил конституционную монархию с предоставлением законодательной власти парламенту – Народному вечу, а исполнительной власти – императору(эта власть передавалась по наследству). Парламент, по его мнению, должен быть двухпалатным. П.И. Пестель безоговорочно высказался за республиканский строй. Законодательная власть должная принадлежать однопалатному парламенту (тоже Народному вечу), а исполнительная – Державной думе, избираемой на 5 лет в составе пяти человек. Ежегодно один из пяти членов Державной думы становился президентом республики, а после этого выбывал из ее состава.</w:t>
      </w:r>
    </w:p>
    <w:p w:rsidR="00793127" w:rsidRPr="00793127" w:rsidRDefault="00793127" w:rsidP="00793127">
      <w:pPr>
        <w:spacing w:line="360" w:lineRule="auto"/>
        <w:ind w:firstLine="720"/>
        <w:jc w:val="both"/>
        <w:rPr>
          <w:sz w:val="28"/>
          <w:szCs w:val="28"/>
        </w:rPr>
      </w:pPr>
      <w:r w:rsidRPr="00793127">
        <w:rPr>
          <w:sz w:val="28"/>
          <w:szCs w:val="28"/>
        </w:rPr>
        <w:t>Оба автора настаивали на безоговорочном, немедленном и полном уничтожении крепостного права.</w:t>
      </w:r>
    </w:p>
    <w:p w:rsidR="00793127" w:rsidRPr="00793127" w:rsidRDefault="00793127" w:rsidP="00793127">
      <w:pPr>
        <w:spacing w:line="360" w:lineRule="auto"/>
        <w:ind w:firstLine="720"/>
        <w:jc w:val="both"/>
        <w:rPr>
          <w:sz w:val="28"/>
          <w:szCs w:val="28"/>
        </w:rPr>
      </w:pPr>
      <w:r w:rsidRPr="00793127">
        <w:rPr>
          <w:sz w:val="28"/>
          <w:szCs w:val="28"/>
        </w:rPr>
        <w:t>Конституционные проекты Пестеля и Муравьева предусматривали введение в России широких демократических свобод, отмену сословных привилегий. Некоторые расхождения имелись в вопросе об избирательном праве. «Русская правда» предполагала неограниченное избирательное право для всех мужчин с 20 лет, а «Конституция» Муравьева ограничивала избирательное право высоким имущественным цензом в 500 руб.</w:t>
      </w:r>
    </w:p>
    <w:p w:rsidR="00793127" w:rsidRPr="00793127" w:rsidRDefault="00793127" w:rsidP="00793127">
      <w:pPr>
        <w:spacing w:line="360" w:lineRule="auto"/>
        <w:ind w:firstLine="720"/>
        <w:jc w:val="both"/>
        <w:rPr>
          <w:sz w:val="28"/>
          <w:szCs w:val="28"/>
        </w:rPr>
      </w:pPr>
      <w:r w:rsidRPr="00793127">
        <w:rPr>
          <w:sz w:val="28"/>
          <w:szCs w:val="28"/>
        </w:rPr>
        <w:t>Наиболее сложным для декабристов был вопрос о наделении крестьян землей. Окончательный вариант «Конституции» Муравьева предусматривал предоставление крестьянам приусадебного участка и двух десятин пахотной земли на двор. Муравьев провозгласил право частной собственности, в т.ч. помещичьей собственности на землю священным и неприкосновенным.</w:t>
      </w:r>
    </w:p>
    <w:p w:rsidR="00793127" w:rsidRPr="00793127" w:rsidRDefault="00793127" w:rsidP="00793127">
      <w:pPr>
        <w:spacing w:line="360" w:lineRule="auto"/>
        <w:ind w:firstLine="720"/>
        <w:jc w:val="both"/>
        <w:rPr>
          <w:sz w:val="28"/>
          <w:szCs w:val="28"/>
        </w:rPr>
      </w:pPr>
      <w:r w:rsidRPr="00793127">
        <w:rPr>
          <w:sz w:val="28"/>
          <w:szCs w:val="28"/>
        </w:rPr>
        <w:t>Пестель предложил другой проект решения аграрного вопроса. Вся земля делилась на общественную и частную. Общественные земли нельзя было продавать, покупать, закладывать. Ими безвозмездно наделялись крестьяне. Для образования фонда общественных земель Пестель считал возможным частичную конфискацию помещичьей земли. Аграрный проект Пестеля, несмотря на его незавершенность, дал бы крестьянам гораздо больше земли, чем они ее получили после отмены крепостного права в 1861г.</w:t>
      </w:r>
    </w:p>
    <w:p w:rsidR="00793127" w:rsidRPr="00793127" w:rsidRDefault="00793127" w:rsidP="00793127">
      <w:pPr>
        <w:spacing w:line="360" w:lineRule="auto"/>
        <w:ind w:firstLine="720"/>
        <w:jc w:val="both"/>
        <w:rPr>
          <w:sz w:val="28"/>
          <w:szCs w:val="28"/>
        </w:rPr>
      </w:pPr>
      <w:r w:rsidRPr="00793127">
        <w:rPr>
          <w:sz w:val="28"/>
          <w:szCs w:val="28"/>
        </w:rPr>
        <w:t>В целом «Русская правда» Пестеля была более прогрессивной, чем «Конституция» Муравьева, и имела буржуазно-демократический характер.</w:t>
      </w:r>
    </w:p>
    <w:p w:rsidR="00793127" w:rsidRPr="00793127" w:rsidRDefault="00793127" w:rsidP="00793127">
      <w:pPr>
        <w:spacing w:line="360" w:lineRule="auto"/>
        <w:ind w:firstLine="720"/>
        <w:jc w:val="both"/>
        <w:rPr>
          <w:sz w:val="28"/>
          <w:szCs w:val="28"/>
        </w:rPr>
      </w:pPr>
    </w:p>
    <w:p w:rsidR="00793127" w:rsidRPr="00793127" w:rsidRDefault="00793127" w:rsidP="00793127">
      <w:pPr>
        <w:spacing w:line="360" w:lineRule="auto"/>
        <w:ind w:firstLine="720"/>
        <w:jc w:val="both"/>
        <w:rPr>
          <w:b/>
          <w:sz w:val="28"/>
          <w:szCs w:val="28"/>
        </w:rPr>
      </w:pPr>
      <w:r w:rsidRPr="00793127">
        <w:rPr>
          <w:b/>
          <w:sz w:val="28"/>
          <w:szCs w:val="28"/>
        </w:rPr>
        <w:t>Восстание 14 декабря 1825 года.</w:t>
      </w:r>
    </w:p>
    <w:p w:rsidR="00793127" w:rsidRPr="00793127" w:rsidRDefault="00793127" w:rsidP="00793127">
      <w:pPr>
        <w:spacing w:line="360" w:lineRule="auto"/>
        <w:ind w:firstLine="720"/>
        <w:jc w:val="both"/>
        <w:rPr>
          <w:b/>
          <w:sz w:val="28"/>
          <w:szCs w:val="28"/>
        </w:rPr>
      </w:pPr>
    </w:p>
    <w:p w:rsidR="00793127" w:rsidRPr="00793127" w:rsidRDefault="00793127" w:rsidP="00793127">
      <w:pPr>
        <w:spacing w:line="360" w:lineRule="auto"/>
        <w:ind w:firstLine="720"/>
        <w:jc w:val="both"/>
        <w:rPr>
          <w:sz w:val="28"/>
          <w:szCs w:val="28"/>
        </w:rPr>
      </w:pPr>
      <w:r w:rsidRPr="00793127">
        <w:rPr>
          <w:sz w:val="28"/>
          <w:szCs w:val="28"/>
        </w:rPr>
        <w:t>Члены Южного и Северного обществ наряду с конституционными, программными проектами выработали и конкретный план действий. Они намеревались летом 1826г произвести государственный переворот во время войсковых учений. Их должны были поддержать Польское патриотическое общество и Общество соединенных славян, объединившиеся с Южным обществом.</w:t>
      </w:r>
    </w:p>
    <w:p w:rsidR="00793127" w:rsidRPr="00793127" w:rsidRDefault="00793127" w:rsidP="00793127">
      <w:pPr>
        <w:spacing w:line="360" w:lineRule="auto"/>
        <w:ind w:firstLine="720"/>
        <w:jc w:val="both"/>
        <w:rPr>
          <w:sz w:val="28"/>
          <w:szCs w:val="28"/>
        </w:rPr>
      </w:pPr>
      <w:r w:rsidRPr="00793127">
        <w:rPr>
          <w:sz w:val="28"/>
          <w:szCs w:val="28"/>
        </w:rPr>
        <w:t>В ноябре 1825г. в Таганроге во время путешествия по России неожиданно умер Александр 1. Детей у него не было. По старшинству новым царем должен был стать его брат Константин. Но еще в начале 20-х годов он отрекся от престола в связи с женитьбой на польской княгине Лович. Поскольку его отречение осталось необнародованным, Сенат и армия присягнули Константину, однако он отказался от престола. Была назначена переприсяга другому брату Александра – Николаю. В стране сложилась своеобразная ситуация – междуцарствие. Этим решили воспользоваться руководители Северного общества, чтобы произвести государственный переворот. В сложной политической обстановке они продемонстрировали подлинную революционность, готовность пожертвовать всем для воплощения в жизнь плана государственного устройства России.</w:t>
      </w:r>
    </w:p>
    <w:p w:rsidR="00793127" w:rsidRPr="00793127" w:rsidRDefault="00793127" w:rsidP="00793127">
      <w:pPr>
        <w:spacing w:line="360" w:lineRule="auto"/>
        <w:ind w:firstLine="720"/>
        <w:jc w:val="both"/>
        <w:rPr>
          <w:sz w:val="28"/>
          <w:szCs w:val="28"/>
        </w:rPr>
      </w:pPr>
      <w:r w:rsidRPr="00793127">
        <w:rPr>
          <w:sz w:val="28"/>
          <w:szCs w:val="28"/>
        </w:rPr>
        <w:t>13 декабря 1825г на квартире К.Ф. Рылеева произошло последнее совещание членов Северного общества. Они решили вывести войска Петербургского гарнизона на Сенатскую площадь и принудить не присягать Николаю, а принять «Манифест к русскому народу», составленный на совещании. «Манифест» - важнейший итоговый программный документ декабристов. В нем провозглашалось уничтожение самодержавия, крепостного права, сословий, рекрутчины и военных поселений, введение широких демократических свобод.</w:t>
      </w:r>
    </w:p>
    <w:p w:rsidR="00793127" w:rsidRPr="00793127" w:rsidRDefault="00793127" w:rsidP="00793127">
      <w:pPr>
        <w:spacing w:line="360" w:lineRule="auto"/>
        <w:ind w:firstLine="720"/>
        <w:jc w:val="both"/>
        <w:rPr>
          <w:sz w:val="28"/>
          <w:szCs w:val="28"/>
        </w:rPr>
      </w:pPr>
      <w:r w:rsidRPr="00793127">
        <w:rPr>
          <w:sz w:val="28"/>
          <w:szCs w:val="28"/>
        </w:rPr>
        <w:t>Ранним утром 14 декабря 1825г члены Северного общества начали агитацию в войсках. К 11 часам братья Александр и Михаил Бестужевы и Д.А. Щепин-Ростовский вывели на Сенатскую площадь лейб-гвардии Московский полк. В час дня к восставшим присоединились матросы гвардейского морского экипажа во главе с Николаем Бестужевым и лейб-гвардии гренадерский полк. Всего на Сенатской площади выстроилось в боевом порядке около3 тыс. солдат и матросов при 30 офицерах. Однако к этому времени выяснилось, что рано утром Сенат уже присягнул Николаю, после чего сенаторы разошлись. Некому было предъявить «Манифест». Трубецкой, узнав об этом, к восставшим не присоединился. Восстание осталось на время без руководства. Эти обстоятельства породили колебания в рядах декабристов и обрекли их на бессмысленную тактику выжидания.</w:t>
      </w:r>
    </w:p>
    <w:p w:rsidR="00793127" w:rsidRPr="00793127" w:rsidRDefault="00793127" w:rsidP="00793127">
      <w:pPr>
        <w:spacing w:line="360" w:lineRule="auto"/>
        <w:ind w:firstLine="720"/>
        <w:jc w:val="both"/>
        <w:rPr>
          <w:sz w:val="28"/>
          <w:szCs w:val="28"/>
        </w:rPr>
      </w:pPr>
      <w:r w:rsidRPr="00793127">
        <w:rPr>
          <w:sz w:val="28"/>
          <w:szCs w:val="28"/>
        </w:rPr>
        <w:t>Тем временем Николай собирал на площади верные ему части. Генерал-губернатор Петербурга М.А. Милорадович пытался уговорить восставших разойтись, но был смертельно ранен декабристом П.Г. Каховским. Слух о восстании распространился по городу, и на Сенатской площади собралось до 30 тыс. народа, готового поддержать восставших. Но декабристы не воспользовались этим. Две конные атаки правительственных войск были отбиты восставшими. Боясь, что с наступлением темноты покончить с восстанием будет труднее, Николай дал приказ открыть артиллерийский огонь. Несколько залпов картечью произвели сильное опустошение в рядах восставших. Пострадало и мирное население, окружавшее их. Солдат и офицеров, пытавшихся скрыться с площади, арестовывали. Восстание в Петербурге было разгромлено. Начались аресты членов общества и сочувствующих им.</w:t>
      </w:r>
    </w:p>
    <w:p w:rsidR="00793127" w:rsidRPr="00793127" w:rsidRDefault="00793127" w:rsidP="00793127">
      <w:pPr>
        <w:spacing w:line="360" w:lineRule="auto"/>
        <w:ind w:firstLine="720"/>
        <w:jc w:val="both"/>
        <w:rPr>
          <w:b/>
          <w:sz w:val="28"/>
          <w:szCs w:val="28"/>
        </w:rPr>
      </w:pPr>
      <w:r>
        <w:rPr>
          <w:sz w:val="28"/>
          <w:szCs w:val="28"/>
        </w:rPr>
        <w:br w:type="page"/>
      </w:r>
      <w:r w:rsidRPr="00793127">
        <w:rPr>
          <w:b/>
          <w:sz w:val="28"/>
          <w:szCs w:val="28"/>
        </w:rPr>
        <w:t>Восстания на юге</w:t>
      </w:r>
    </w:p>
    <w:p w:rsidR="00793127" w:rsidRPr="00793127" w:rsidRDefault="00793127" w:rsidP="00793127">
      <w:pPr>
        <w:pStyle w:val="a3"/>
        <w:spacing w:line="360" w:lineRule="auto"/>
        <w:ind w:firstLine="720"/>
        <w:jc w:val="both"/>
        <w:rPr>
          <w:szCs w:val="28"/>
        </w:rPr>
      </w:pPr>
    </w:p>
    <w:p w:rsidR="00793127" w:rsidRPr="00793127" w:rsidRDefault="00793127" w:rsidP="00793127">
      <w:pPr>
        <w:pStyle w:val="a3"/>
        <w:spacing w:line="360" w:lineRule="auto"/>
        <w:ind w:firstLine="720"/>
        <w:jc w:val="both"/>
        <w:rPr>
          <w:szCs w:val="28"/>
        </w:rPr>
      </w:pPr>
      <w:r w:rsidRPr="00793127">
        <w:rPr>
          <w:szCs w:val="28"/>
        </w:rPr>
        <w:t xml:space="preserve">Через 2 недели 29 декабря 1825г С.И. Муравьев-Апостол поднял восстание Черниговского полка. К этому времени П.И. Пестель и ряд других руководителей Южного общества были арестованы. О поражении восстания в Петербурге также было известно. Но члены Южного общества рассчитывали поднять на восстание войска, расквартированные на юге, и тем самым показать правительству, что северяне не одиноки и что вся страна их поддерживает. Но надежды их не оправдались. Хотя крестьяне поддерживали восставших, которые проходили через их села, правительству удалось изолировать Черниговский полк и через неделю 3 января 1826г он был расстрелян картечью. </w:t>
      </w:r>
    </w:p>
    <w:p w:rsidR="00793127" w:rsidRPr="00793127" w:rsidRDefault="00793127" w:rsidP="00793127">
      <w:pPr>
        <w:spacing w:line="360" w:lineRule="auto"/>
        <w:ind w:firstLine="720"/>
        <w:jc w:val="both"/>
        <w:rPr>
          <w:sz w:val="28"/>
          <w:szCs w:val="28"/>
        </w:rPr>
      </w:pPr>
      <w:r w:rsidRPr="00793127">
        <w:rPr>
          <w:sz w:val="28"/>
          <w:szCs w:val="28"/>
        </w:rPr>
        <w:t>В конце декабря 1825 – начале февраля 1826г было предпринято еще две попытки поднять восстание в войсках членами Общества военных друзей, связанного с Северным обществом, и членами Общества соединенных славян. Но  и эти попытки потерпели поражение.</w:t>
      </w:r>
    </w:p>
    <w:p w:rsidR="00793127" w:rsidRPr="00793127" w:rsidRDefault="00793127" w:rsidP="00793127">
      <w:pPr>
        <w:spacing w:line="360" w:lineRule="auto"/>
        <w:ind w:firstLine="720"/>
        <w:jc w:val="both"/>
        <w:rPr>
          <w:sz w:val="28"/>
          <w:szCs w:val="28"/>
        </w:rPr>
      </w:pPr>
    </w:p>
    <w:p w:rsidR="00793127" w:rsidRPr="00793127" w:rsidRDefault="00793127" w:rsidP="00793127">
      <w:pPr>
        <w:spacing w:line="360" w:lineRule="auto"/>
        <w:ind w:firstLine="720"/>
        <w:jc w:val="both"/>
        <w:rPr>
          <w:b/>
          <w:sz w:val="28"/>
          <w:szCs w:val="28"/>
        </w:rPr>
      </w:pPr>
      <w:r w:rsidRPr="00793127">
        <w:rPr>
          <w:b/>
          <w:sz w:val="28"/>
          <w:szCs w:val="28"/>
        </w:rPr>
        <w:t>Следствие и суд над декабристами</w:t>
      </w:r>
    </w:p>
    <w:p w:rsidR="00793127" w:rsidRPr="00793127" w:rsidRDefault="00793127" w:rsidP="00793127">
      <w:pPr>
        <w:spacing w:line="360" w:lineRule="auto"/>
        <w:ind w:firstLine="720"/>
        <w:jc w:val="both"/>
        <w:rPr>
          <w:b/>
          <w:sz w:val="28"/>
          <w:szCs w:val="28"/>
        </w:rPr>
      </w:pPr>
    </w:p>
    <w:p w:rsidR="00793127" w:rsidRPr="00793127" w:rsidRDefault="00793127" w:rsidP="00793127">
      <w:pPr>
        <w:pStyle w:val="a3"/>
        <w:spacing w:line="360" w:lineRule="auto"/>
        <w:ind w:firstLine="720"/>
        <w:jc w:val="both"/>
        <w:rPr>
          <w:szCs w:val="28"/>
        </w:rPr>
      </w:pPr>
      <w:r w:rsidRPr="00793127">
        <w:rPr>
          <w:szCs w:val="28"/>
        </w:rPr>
        <w:t>К следствию было привлечено около 600 человек, многих из которых допрашивал сам Николай. Следственные комиссии в Петербурге, Белой Церкви, Могилеве, Варшаве и в других городах работали полгода. На суд декабристов не вызывали, им не дали даже возможности защищаться. Пятерых – П.И. Пестеля, К.Ф. Рылеева, С.И. Муравьева-Апостола, М.П. Бестужева-Рюмина и П.Г. Каховского – приговорили к четвертованию, замененному повешением. 88 человек осудили на каторжные работы, 19 сослали в Сибирь, 9 офицеров разжаловали в солдаты и перевели в действующую армию на Кавказ. Около 120 декабристов были наказаны без суда, по личному распоряжению Николая. Жестокое наказание постигло солдат – участников восстаний: около 200 прогнали сквозь строй в 1000 человек, остальных отправили на Кавказ в действующую армию. Вплоть до смерти Николая ни один из декабристов не получил прощения.</w:t>
      </w:r>
    </w:p>
    <w:p w:rsidR="00793127" w:rsidRPr="00793127" w:rsidRDefault="00793127" w:rsidP="00793127">
      <w:pPr>
        <w:spacing w:line="360" w:lineRule="auto"/>
        <w:ind w:firstLine="720"/>
        <w:jc w:val="both"/>
        <w:rPr>
          <w:sz w:val="28"/>
          <w:szCs w:val="28"/>
        </w:rPr>
      </w:pPr>
    </w:p>
    <w:p w:rsidR="00793127" w:rsidRPr="00793127" w:rsidRDefault="00793127" w:rsidP="00793127">
      <w:pPr>
        <w:spacing w:line="360" w:lineRule="auto"/>
        <w:ind w:firstLine="720"/>
        <w:jc w:val="both"/>
        <w:rPr>
          <w:b/>
          <w:sz w:val="28"/>
          <w:szCs w:val="28"/>
        </w:rPr>
      </w:pPr>
      <w:r w:rsidRPr="00793127">
        <w:rPr>
          <w:b/>
          <w:sz w:val="28"/>
          <w:szCs w:val="28"/>
        </w:rPr>
        <w:t>Причины поражения</w:t>
      </w:r>
    </w:p>
    <w:p w:rsidR="00793127" w:rsidRPr="00793127" w:rsidRDefault="00793127" w:rsidP="00793127">
      <w:pPr>
        <w:spacing w:line="360" w:lineRule="auto"/>
        <w:jc w:val="both"/>
        <w:rPr>
          <w:b/>
          <w:sz w:val="28"/>
          <w:szCs w:val="28"/>
        </w:rPr>
      </w:pPr>
    </w:p>
    <w:p w:rsidR="00793127" w:rsidRPr="00793127" w:rsidRDefault="00793127" w:rsidP="00793127">
      <w:pPr>
        <w:pStyle w:val="a3"/>
        <w:spacing w:line="360" w:lineRule="auto"/>
        <w:ind w:firstLine="720"/>
        <w:jc w:val="both"/>
        <w:rPr>
          <w:szCs w:val="28"/>
        </w:rPr>
      </w:pPr>
      <w:r w:rsidRPr="00793127">
        <w:rPr>
          <w:szCs w:val="28"/>
        </w:rPr>
        <w:t>Главная причина поражения дворянских революционеров заключалась в их классовой ограниченности, узкой социальной  базе движения. «Узок круг этих революционеров», - писал В.И. Ленин. _Страшно далеки они от народа» Классовая ограниченность сказалась в идейных разногласиях, несогласованности действий, в нерешительности и недостаточной революционной активности в решающий час. Декабристы, опираясь на тактику военного переворота, сознательно отказались от поддержки народа, что обрекло их на поражение.</w:t>
      </w:r>
    </w:p>
    <w:p w:rsidR="00793127" w:rsidRPr="00793127" w:rsidRDefault="00793127" w:rsidP="00793127">
      <w:pPr>
        <w:spacing w:line="360" w:lineRule="auto"/>
        <w:ind w:firstLine="720"/>
        <w:jc w:val="both"/>
        <w:rPr>
          <w:sz w:val="28"/>
          <w:szCs w:val="28"/>
        </w:rPr>
      </w:pPr>
    </w:p>
    <w:p w:rsidR="00793127" w:rsidRPr="00793127" w:rsidRDefault="00793127" w:rsidP="00793127">
      <w:pPr>
        <w:spacing w:line="360" w:lineRule="auto"/>
        <w:ind w:firstLine="720"/>
        <w:jc w:val="both"/>
        <w:rPr>
          <w:b/>
          <w:sz w:val="28"/>
          <w:szCs w:val="28"/>
        </w:rPr>
      </w:pPr>
      <w:r w:rsidRPr="00793127">
        <w:rPr>
          <w:b/>
          <w:sz w:val="28"/>
          <w:szCs w:val="28"/>
        </w:rPr>
        <w:t>Историческое значение движения декабристов</w:t>
      </w:r>
    </w:p>
    <w:p w:rsidR="00793127" w:rsidRPr="00793127" w:rsidRDefault="00793127" w:rsidP="00793127">
      <w:pPr>
        <w:spacing w:line="360" w:lineRule="auto"/>
        <w:ind w:firstLine="720"/>
        <w:jc w:val="both"/>
        <w:rPr>
          <w:b/>
          <w:sz w:val="28"/>
          <w:szCs w:val="28"/>
        </w:rPr>
      </w:pPr>
    </w:p>
    <w:p w:rsidR="00793127" w:rsidRPr="00793127" w:rsidRDefault="00793127" w:rsidP="00793127">
      <w:pPr>
        <w:pStyle w:val="a3"/>
        <w:spacing w:line="360" w:lineRule="auto"/>
        <w:ind w:firstLine="720"/>
        <w:jc w:val="both"/>
        <w:rPr>
          <w:szCs w:val="28"/>
        </w:rPr>
      </w:pPr>
      <w:r w:rsidRPr="00793127">
        <w:rPr>
          <w:szCs w:val="28"/>
        </w:rPr>
        <w:t>Несмотря на поражение, движение декабристов имело огромное историческое значение. Оно было первым в России открытым революционным выступлением против самодержавия и крепостничества.</w:t>
      </w:r>
    </w:p>
    <w:p w:rsidR="00793127" w:rsidRPr="00793127" w:rsidRDefault="00793127" w:rsidP="00793127">
      <w:pPr>
        <w:spacing w:line="360" w:lineRule="auto"/>
        <w:ind w:firstLine="720"/>
        <w:jc w:val="both"/>
        <w:rPr>
          <w:sz w:val="28"/>
          <w:szCs w:val="28"/>
        </w:rPr>
      </w:pPr>
      <w:r w:rsidRPr="00793127">
        <w:rPr>
          <w:sz w:val="28"/>
          <w:szCs w:val="28"/>
        </w:rPr>
        <w:t>Деятельность дворянских революционеров имела большое значение для развития русской передовой общественно-политической мысли. Их антисамодержавные, антикрепостнические идеи и лозунги поддерживали их преемники. Многие декабристы защищали материалистическую философию, боролись с религией и идеализмом. Исторические взгляды декабристов были тесно связаны с их политической программой и были направлены против официально-охранительной историографии.</w:t>
      </w:r>
    </w:p>
    <w:p w:rsidR="00793127" w:rsidRPr="00793127" w:rsidRDefault="00793127" w:rsidP="00793127">
      <w:pPr>
        <w:spacing w:line="360" w:lineRule="auto"/>
        <w:ind w:firstLine="720"/>
        <w:jc w:val="both"/>
        <w:rPr>
          <w:sz w:val="28"/>
          <w:szCs w:val="28"/>
        </w:rPr>
      </w:pPr>
      <w:r w:rsidRPr="00793127">
        <w:rPr>
          <w:sz w:val="28"/>
          <w:szCs w:val="28"/>
        </w:rPr>
        <w:t>Требования дворянских революционеров: отменить крепостное право, ликвидировать самодержавие, предоставить народу широкие демократические свободы – отражали насущные потребности экономического и социально-политического преобразования России.</w:t>
      </w:r>
    </w:p>
    <w:p w:rsidR="00793127" w:rsidRPr="00793127" w:rsidRDefault="00793127" w:rsidP="00793127">
      <w:pPr>
        <w:spacing w:line="360" w:lineRule="auto"/>
        <w:ind w:firstLine="720"/>
        <w:jc w:val="both"/>
        <w:rPr>
          <w:sz w:val="28"/>
          <w:szCs w:val="28"/>
        </w:rPr>
      </w:pPr>
      <w:r w:rsidRPr="00793127">
        <w:rPr>
          <w:sz w:val="28"/>
          <w:szCs w:val="28"/>
        </w:rPr>
        <w:t>Движение дворянских революционеров оказало большое влияние на развитие общественной и культурной жизни России; на их идеях воспитывалось целое поколение писателей, поэтов, художников, ученых и общественных деятелей.</w:t>
      </w:r>
      <w:r w:rsidRPr="00793127">
        <w:rPr>
          <w:sz w:val="28"/>
          <w:szCs w:val="28"/>
        </w:rPr>
        <w:tab/>
      </w:r>
    </w:p>
    <w:p w:rsidR="00793127" w:rsidRPr="00793127" w:rsidRDefault="00793127" w:rsidP="00793127">
      <w:pPr>
        <w:spacing w:line="360" w:lineRule="auto"/>
        <w:ind w:firstLine="720"/>
        <w:jc w:val="both"/>
        <w:rPr>
          <w:sz w:val="28"/>
          <w:szCs w:val="28"/>
        </w:rPr>
      </w:pPr>
      <w:r w:rsidRPr="00793127">
        <w:rPr>
          <w:sz w:val="28"/>
          <w:szCs w:val="28"/>
        </w:rPr>
        <w:t>В своем знаменитом «Послании в Сибирь» А.С. Пушкин писал: «Не пропадет наш скорбный труд…» Это были пророческие слова. Через многие поколения В.И. Ленин, оценивая движение дворянских революционеров, сделал вывод: «…Их дело не пропало. Декабристы разбудили Герцена. Герцен развернул революционную агитацию.</w:t>
      </w:r>
    </w:p>
    <w:p w:rsidR="00793127" w:rsidRPr="00793127" w:rsidRDefault="00793127" w:rsidP="00793127">
      <w:pPr>
        <w:spacing w:line="360" w:lineRule="auto"/>
        <w:ind w:firstLine="720"/>
        <w:jc w:val="both"/>
        <w:rPr>
          <w:sz w:val="28"/>
          <w:szCs w:val="28"/>
        </w:rPr>
      </w:pPr>
      <w:r w:rsidRPr="00793127">
        <w:rPr>
          <w:sz w:val="28"/>
          <w:szCs w:val="28"/>
        </w:rPr>
        <w:t>Ее подхватили, расширили, укрепили, закалили революционеры-разночинцы, начиная с Чернышевского и кончая героями «Народной воли». Таким образом, дворянские революционеры заложили основы революционного движения в России.</w:t>
      </w:r>
    </w:p>
    <w:p w:rsidR="00793127" w:rsidRPr="00793127" w:rsidRDefault="00793127" w:rsidP="00793127">
      <w:pPr>
        <w:spacing w:line="360" w:lineRule="auto"/>
        <w:ind w:firstLine="720"/>
        <w:jc w:val="both"/>
        <w:rPr>
          <w:b/>
          <w:sz w:val="28"/>
          <w:szCs w:val="28"/>
        </w:rPr>
      </w:pPr>
      <w:r>
        <w:rPr>
          <w:sz w:val="28"/>
          <w:szCs w:val="28"/>
        </w:rPr>
        <w:br w:type="page"/>
      </w:r>
      <w:r w:rsidRPr="00793127">
        <w:rPr>
          <w:b/>
          <w:sz w:val="28"/>
          <w:szCs w:val="28"/>
        </w:rPr>
        <w:t>Литература:</w:t>
      </w:r>
    </w:p>
    <w:p w:rsidR="00793127" w:rsidRPr="00793127" w:rsidRDefault="00793127" w:rsidP="00793127">
      <w:pPr>
        <w:spacing w:line="360" w:lineRule="auto"/>
        <w:ind w:firstLine="720"/>
        <w:jc w:val="both"/>
        <w:rPr>
          <w:b/>
          <w:sz w:val="28"/>
          <w:szCs w:val="28"/>
        </w:rPr>
      </w:pPr>
    </w:p>
    <w:p w:rsidR="00793127" w:rsidRPr="00793127" w:rsidRDefault="00793127" w:rsidP="00793127">
      <w:pPr>
        <w:numPr>
          <w:ilvl w:val="0"/>
          <w:numId w:val="1"/>
        </w:numPr>
        <w:spacing w:line="360" w:lineRule="auto"/>
        <w:ind w:left="0" w:firstLine="0"/>
        <w:jc w:val="both"/>
        <w:rPr>
          <w:sz w:val="28"/>
          <w:szCs w:val="28"/>
        </w:rPr>
      </w:pPr>
      <w:r w:rsidRPr="00793127">
        <w:rPr>
          <w:sz w:val="28"/>
          <w:szCs w:val="28"/>
        </w:rPr>
        <w:t>История Российского государства, М., 2000, Ш.М. Мунчаев</w:t>
      </w:r>
    </w:p>
    <w:p w:rsidR="00793127" w:rsidRPr="00793127" w:rsidRDefault="00793127" w:rsidP="00793127">
      <w:pPr>
        <w:numPr>
          <w:ilvl w:val="0"/>
          <w:numId w:val="1"/>
        </w:numPr>
        <w:spacing w:line="360" w:lineRule="auto"/>
        <w:ind w:left="0" w:firstLine="0"/>
        <w:jc w:val="both"/>
        <w:rPr>
          <w:sz w:val="28"/>
          <w:szCs w:val="28"/>
        </w:rPr>
      </w:pPr>
      <w:r w:rsidRPr="00793127">
        <w:rPr>
          <w:sz w:val="28"/>
          <w:szCs w:val="28"/>
        </w:rPr>
        <w:t>История России, М.,1998, М.Н. Зуев</w:t>
      </w:r>
    </w:p>
    <w:p w:rsidR="00793127" w:rsidRPr="00793127" w:rsidRDefault="00793127" w:rsidP="00793127">
      <w:pPr>
        <w:numPr>
          <w:ilvl w:val="0"/>
          <w:numId w:val="1"/>
        </w:numPr>
        <w:spacing w:line="360" w:lineRule="auto"/>
        <w:ind w:left="0" w:firstLine="0"/>
        <w:jc w:val="both"/>
        <w:rPr>
          <w:sz w:val="28"/>
          <w:szCs w:val="28"/>
        </w:rPr>
      </w:pPr>
      <w:r w:rsidRPr="00793127">
        <w:rPr>
          <w:sz w:val="28"/>
          <w:szCs w:val="28"/>
        </w:rPr>
        <w:t>Курс лекций по Истории России с древнейших времен до 2 половины 19 века под ред. Б.В. Личмана, Екатеринбург, 1994</w:t>
      </w:r>
    </w:p>
    <w:p w:rsidR="00793127" w:rsidRPr="00793127" w:rsidRDefault="00793127" w:rsidP="00793127">
      <w:pPr>
        <w:numPr>
          <w:ilvl w:val="0"/>
          <w:numId w:val="1"/>
        </w:numPr>
        <w:spacing w:line="360" w:lineRule="auto"/>
        <w:ind w:left="0" w:firstLine="0"/>
        <w:jc w:val="both"/>
        <w:rPr>
          <w:sz w:val="28"/>
          <w:szCs w:val="28"/>
        </w:rPr>
      </w:pPr>
      <w:r w:rsidRPr="00793127">
        <w:rPr>
          <w:sz w:val="28"/>
          <w:szCs w:val="28"/>
        </w:rPr>
        <w:t>Пособие по истории СССР ч. 1 М., «Высшая школа», 1984</w:t>
      </w:r>
    </w:p>
    <w:p w:rsidR="00793127" w:rsidRPr="00793127" w:rsidRDefault="00793127" w:rsidP="00793127">
      <w:pPr>
        <w:numPr>
          <w:ilvl w:val="0"/>
          <w:numId w:val="1"/>
        </w:numPr>
        <w:spacing w:line="360" w:lineRule="auto"/>
        <w:ind w:left="0" w:firstLine="0"/>
        <w:jc w:val="both"/>
        <w:rPr>
          <w:sz w:val="28"/>
          <w:szCs w:val="28"/>
        </w:rPr>
      </w:pPr>
      <w:r w:rsidRPr="00793127">
        <w:rPr>
          <w:sz w:val="28"/>
          <w:szCs w:val="28"/>
        </w:rPr>
        <w:t>Декабристы и их время, М., 1992, В.А. Федоров.</w:t>
      </w:r>
    </w:p>
    <w:p w:rsidR="00793127" w:rsidRPr="00793127" w:rsidRDefault="00793127" w:rsidP="00793127">
      <w:pPr>
        <w:spacing w:line="360" w:lineRule="auto"/>
        <w:jc w:val="both"/>
        <w:rPr>
          <w:sz w:val="28"/>
          <w:szCs w:val="28"/>
        </w:rPr>
      </w:pPr>
      <w:bookmarkStart w:id="0" w:name="_GoBack"/>
      <w:bookmarkEnd w:id="0"/>
    </w:p>
    <w:sectPr w:rsidR="00793127" w:rsidRPr="00793127" w:rsidSect="00793127">
      <w:pgSz w:w="11906" w:h="16838"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A354A1"/>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127"/>
    <w:rsid w:val="0002384E"/>
    <w:rsid w:val="00727793"/>
    <w:rsid w:val="00793127"/>
    <w:rsid w:val="00A32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80E273-27C1-488D-933C-55D9E3FDE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Pr>
      <w:sz w:val="28"/>
    </w:rPr>
  </w:style>
  <w:style w:type="character" w:customStyle="1" w:styleId="a4">
    <w:name w:val="Основной текст Знак"/>
    <w:link w:val="a3"/>
    <w:uiPriority w:val="99"/>
    <w:semiHidden/>
  </w:style>
  <w:style w:type="paragraph" w:styleId="2">
    <w:name w:val="Body Text 2"/>
    <w:basedOn w:val="a"/>
    <w:link w:val="20"/>
    <w:uiPriority w:val="99"/>
    <w:semiHidden/>
    <w:rPr>
      <w:b/>
      <w:sz w:val="28"/>
    </w:rPr>
  </w:style>
  <w:style w:type="character" w:customStyle="1" w:styleId="20">
    <w:name w:val="Основно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3912</Words>
  <Characters>22304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NOVA</Company>
  <LinksUpToDate>false</LinksUpToDate>
  <CharactersWithSpaces>26164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dc:creator>
  <cp:keywords/>
  <dc:description/>
  <cp:lastModifiedBy>admin</cp:lastModifiedBy>
  <cp:revision>2</cp:revision>
  <cp:lastPrinted>2002-04-27T14:37:00Z</cp:lastPrinted>
  <dcterms:created xsi:type="dcterms:W3CDTF">2014-03-08T18:20:00Z</dcterms:created>
  <dcterms:modified xsi:type="dcterms:W3CDTF">2014-03-08T18:20:00Z</dcterms:modified>
</cp:coreProperties>
</file>