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A5" w:rsidRPr="007E7326" w:rsidRDefault="00171BA5" w:rsidP="00171BA5">
      <w:pPr>
        <w:spacing w:line="360" w:lineRule="auto"/>
        <w:jc w:val="center"/>
        <w:rPr>
          <w:sz w:val="28"/>
          <w:szCs w:val="28"/>
        </w:rPr>
      </w:pPr>
      <w:r w:rsidRPr="007E7326">
        <w:rPr>
          <w:sz w:val="28"/>
          <w:szCs w:val="28"/>
        </w:rPr>
        <w:t>Томский Государственный Педагогический Университет</w:t>
      </w:r>
    </w:p>
    <w:p w:rsidR="00171BA5" w:rsidRPr="007E7326" w:rsidRDefault="00171BA5" w:rsidP="00171BA5">
      <w:pPr>
        <w:spacing w:line="360" w:lineRule="auto"/>
        <w:jc w:val="center"/>
        <w:rPr>
          <w:sz w:val="28"/>
          <w:szCs w:val="28"/>
        </w:rPr>
      </w:pPr>
      <w:r w:rsidRPr="007E7326">
        <w:rPr>
          <w:sz w:val="28"/>
          <w:szCs w:val="28"/>
        </w:rPr>
        <w:t>Кафедра Отечественной истории и культурологии</w:t>
      </w: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0E7067" w:rsidP="00171BA5">
      <w:pPr>
        <w:spacing w:line="360" w:lineRule="auto"/>
        <w:jc w:val="center"/>
        <w:rPr>
          <w:b/>
          <w:bCs/>
          <w:sz w:val="28"/>
          <w:szCs w:val="28"/>
        </w:rPr>
      </w:pPr>
      <w:r w:rsidRPr="007E7326">
        <w:rPr>
          <w:b/>
          <w:bCs/>
          <w:sz w:val="28"/>
          <w:szCs w:val="28"/>
        </w:rPr>
        <w:t>Реферат по теме:</w:t>
      </w:r>
    </w:p>
    <w:p w:rsidR="00171BA5" w:rsidRPr="007E7326" w:rsidRDefault="00171BA5" w:rsidP="00171BA5">
      <w:pPr>
        <w:spacing w:line="360" w:lineRule="auto"/>
        <w:jc w:val="center"/>
        <w:rPr>
          <w:b/>
          <w:bCs/>
          <w:sz w:val="28"/>
          <w:szCs w:val="28"/>
        </w:rPr>
      </w:pPr>
      <w:r w:rsidRPr="007E7326">
        <w:rPr>
          <w:b/>
          <w:bCs/>
          <w:sz w:val="28"/>
          <w:szCs w:val="28"/>
        </w:rPr>
        <w:t>Дворцовые перевороты в России XVIII в.</w:t>
      </w:r>
    </w:p>
    <w:p w:rsidR="00171BA5" w:rsidRPr="007E7326" w:rsidRDefault="00171BA5" w:rsidP="00171BA5">
      <w:pPr>
        <w:spacing w:line="360" w:lineRule="auto"/>
        <w:jc w:val="center"/>
        <w:rPr>
          <w:b/>
          <w:bCs/>
          <w:sz w:val="28"/>
          <w:szCs w:val="28"/>
        </w:rPr>
      </w:pPr>
    </w:p>
    <w:p w:rsidR="00171BA5" w:rsidRPr="007E7326" w:rsidRDefault="00171BA5" w:rsidP="00171BA5">
      <w:pPr>
        <w:spacing w:line="360" w:lineRule="auto"/>
        <w:jc w:val="center"/>
        <w:rPr>
          <w:sz w:val="28"/>
          <w:szCs w:val="28"/>
        </w:rPr>
      </w:pPr>
    </w:p>
    <w:p w:rsidR="00D93888" w:rsidRPr="007E7326" w:rsidRDefault="00D93888"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rPr>
          <w:sz w:val="28"/>
          <w:szCs w:val="28"/>
        </w:rPr>
      </w:pPr>
      <w:r w:rsidRPr="007E7326">
        <w:rPr>
          <w:sz w:val="28"/>
          <w:szCs w:val="28"/>
        </w:rPr>
        <w:t>Выполнила студентка 792 группы ФЭУ</w:t>
      </w:r>
    </w:p>
    <w:p w:rsidR="00171BA5" w:rsidRPr="007E7326" w:rsidRDefault="00171BA5" w:rsidP="00171BA5">
      <w:pPr>
        <w:spacing w:line="360" w:lineRule="auto"/>
        <w:rPr>
          <w:sz w:val="28"/>
          <w:szCs w:val="28"/>
        </w:rPr>
      </w:pPr>
      <w:r w:rsidRPr="007E7326">
        <w:rPr>
          <w:sz w:val="28"/>
          <w:szCs w:val="28"/>
        </w:rPr>
        <w:t>Записная Татьяна Васильевна</w:t>
      </w:r>
    </w:p>
    <w:p w:rsidR="00171BA5" w:rsidRPr="007E7326" w:rsidRDefault="00171BA5" w:rsidP="00171BA5">
      <w:pPr>
        <w:spacing w:line="360" w:lineRule="auto"/>
        <w:rPr>
          <w:sz w:val="28"/>
          <w:szCs w:val="28"/>
        </w:rPr>
      </w:pPr>
    </w:p>
    <w:p w:rsidR="00171BA5" w:rsidRPr="007E7326" w:rsidRDefault="00171BA5" w:rsidP="00171BA5">
      <w:pPr>
        <w:spacing w:line="360" w:lineRule="auto"/>
        <w:rPr>
          <w:sz w:val="28"/>
          <w:szCs w:val="28"/>
        </w:rPr>
      </w:pPr>
      <w:r w:rsidRPr="007E7326">
        <w:rPr>
          <w:sz w:val="28"/>
          <w:szCs w:val="28"/>
        </w:rPr>
        <w:t>Приняла</w:t>
      </w:r>
    </w:p>
    <w:p w:rsidR="00171BA5" w:rsidRPr="007E7326" w:rsidRDefault="00171BA5" w:rsidP="00171BA5">
      <w:pPr>
        <w:spacing w:line="360" w:lineRule="auto"/>
        <w:rPr>
          <w:sz w:val="28"/>
          <w:szCs w:val="28"/>
        </w:rPr>
      </w:pPr>
      <w:r w:rsidRPr="007E7326">
        <w:rPr>
          <w:sz w:val="28"/>
          <w:szCs w:val="28"/>
        </w:rPr>
        <w:t>Снегирева Людмила Илларионовна</w:t>
      </w: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D93888" w:rsidRPr="007E7326" w:rsidRDefault="00D93888" w:rsidP="00171BA5">
      <w:pPr>
        <w:spacing w:line="360" w:lineRule="auto"/>
        <w:jc w:val="center"/>
        <w:rPr>
          <w:sz w:val="28"/>
          <w:szCs w:val="28"/>
        </w:rPr>
      </w:pPr>
    </w:p>
    <w:p w:rsidR="00171BA5" w:rsidRPr="007E7326" w:rsidRDefault="00171BA5" w:rsidP="00171BA5">
      <w:pPr>
        <w:spacing w:line="360" w:lineRule="auto"/>
        <w:jc w:val="center"/>
        <w:rPr>
          <w:sz w:val="28"/>
          <w:szCs w:val="28"/>
        </w:rPr>
      </w:pPr>
    </w:p>
    <w:p w:rsidR="00171BA5" w:rsidRPr="007E7326" w:rsidRDefault="00171BA5" w:rsidP="00171BA5">
      <w:pPr>
        <w:spacing w:line="360" w:lineRule="auto"/>
        <w:jc w:val="center"/>
        <w:rPr>
          <w:sz w:val="28"/>
          <w:szCs w:val="28"/>
        </w:rPr>
      </w:pPr>
      <w:r w:rsidRPr="007E7326">
        <w:rPr>
          <w:sz w:val="28"/>
          <w:szCs w:val="28"/>
        </w:rPr>
        <w:t>Томск 2010</w:t>
      </w:r>
    </w:p>
    <w:p w:rsidR="008F5607" w:rsidRPr="007E7326" w:rsidRDefault="00171BA5" w:rsidP="00585564">
      <w:pPr>
        <w:spacing w:line="360" w:lineRule="auto"/>
        <w:ind w:firstLine="709"/>
        <w:jc w:val="both"/>
        <w:rPr>
          <w:i/>
          <w:iCs/>
          <w:sz w:val="28"/>
          <w:szCs w:val="28"/>
        </w:rPr>
      </w:pPr>
      <w:r w:rsidRPr="007E7326">
        <w:rPr>
          <w:b/>
          <w:bCs/>
          <w:sz w:val="28"/>
          <w:szCs w:val="28"/>
        </w:rPr>
        <w:br w:type="page"/>
      </w:r>
      <w:r w:rsidR="008F5607" w:rsidRPr="007E7326">
        <w:rPr>
          <w:i/>
          <w:iCs/>
          <w:sz w:val="28"/>
          <w:szCs w:val="28"/>
        </w:rPr>
        <w:t>Предпосылки дворцовых переворотов:</w:t>
      </w:r>
    </w:p>
    <w:p w:rsidR="008F5607" w:rsidRPr="007E7326" w:rsidRDefault="008F5607" w:rsidP="00585564">
      <w:pPr>
        <w:spacing w:line="360" w:lineRule="auto"/>
        <w:ind w:firstLine="709"/>
        <w:jc w:val="both"/>
        <w:rPr>
          <w:sz w:val="28"/>
          <w:szCs w:val="28"/>
        </w:rPr>
      </w:pPr>
      <w:r w:rsidRPr="007E7326">
        <w:rPr>
          <w:sz w:val="28"/>
          <w:szCs w:val="28"/>
        </w:rPr>
        <w:t>Противоречия между различными дворянскими группировками, их борьба за власть;</w:t>
      </w:r>
    </w:p>
    <w:p w:rsidR="008F5607" w:rsidRPr="007E7326" w:rsidRDefault="008F5607" w:rsidP="00585564">
      <w:pPr>
        <w:spacing w:line="360" w:lineRule="auto"/>
        <w:ind w:firstLine="709"/>
        <w:jc w:val="both"/>
        <w:rPr>
          <w:sz w:val="28"/>
          <w:szCs w:val="28"/>
        </w:rPr>
      </w:pPr>
      <w:r w:rsidRPr="007E7326">
        <w:rPr>
          <w:sz w:val="28"/>
          <w:szCs w:val="28"/>
        </w:rPr>
        <w:t>Активная позиция гвардии – опоры самодержавия;</w:t>
      </w:r>
    </w:p>
    <w:p w:rsidR="008F5607" w:rsidRPr="007E7326" w:rsidRDefault="008F5607" w:rsidP="00585564">
      <w:pPr>
        <w:spacing w:line="360" w:lineRule="auto"/>
        <w:ind w:firstLine="709"/>
        <w:jc w:val="both"/>
        <w:rPr>
          <w:sz w:val="28"/>
          <w:szCs w:val="28"/>
        </w:rPr>
      </w:pPr>
      <w:r w:rsidRPr="007E7326">
        <w:rPr>
          <w:sz w:val="28"/>
          <w:szCs w:val="28"/>
        </w:rPr>
        <w:t>Пассивность народных масс;</w:t>
      </w:r>
    </w:p>
    <w:p w:rsidR="008F5607" w:rsidRPr="007E7326" w:rsidRDefault="008F5607" w:rsidP="00585564">
      <w:pPr>
        <w:spacing w:line="360" w:lineRule="auto"/>
        <w:ind w:firstLine="709"/>
        <w:jc w:val="both"/>
        <w:rPr>
          <w:sz w:val="28"/>
          <w:szCs w:val="28"/>
        </w:rPr>
      </w:pPr>
      <w:r w:rsidRPr="007E7326">
        <w:rPr>
          <w:sz w:val="28"/>
          <w:szCs w:val="28"/>
        </w:rPr>
        <w:t>Обострение проблемы престолонаследия;</w:t>
      </w:r>
    </w:p>
    <w:p w:rsidR="008F5607" w:rsidRPr="007E7326" w:rsidRDefault="008F5607" w:rsidP="00585564">
      <w:pPr>
        <w:spacing w:line="360" w:lineRule="auto"/>
        <w:ind w:firstLine="709"/>
        <w:jc w:val="both"/>
        <w:rPr>
          <w:sz w:val="28"/>
          <w:szCs w:val="28"/>
        </w:rPr>
      </w:pPr>
      <w:r w:rsidRPr="007E7326">
        <w:rPr>
          <w:sz w:val="28"/>
          <w:szCs w:val="28"/>
        </w:rPr>
        <w:t>Духовная атмосфера подталкивала к активной политической деятельности.</w:t>
      </w:r>
    </w:p>
    <w:p w:rsidR="008F5607" w:rsidRPr="007E7326" w:rsidRDefault="008F5607" w:rsidP="00585564">
      <w:pPr>
        <w:spacing w:line="360" w:lineRule="auto"/>
        <w:ind w:firstLine="709"/>
        <w:jc w:val="both"/>
        <w:rPr>
          <w:sz w:val="28"/>
          <w:szCs w:val="28"/>
        </w:rPr>
      </w:pPr>
      <w:r w:rsidRPr="007E7326">
        <w:rPr>
          <w:sz w:val="28"/>
          <w:szCs w:val="28"/>
        </w:rPr>
        <w:t>Поводом к началу дворцовых переворотов стал указ Петра I 5 февраля 1722 г.,</w:t>
      </w:r>
      <w:r w:rsidR="008054A2" w:rsidRPr="007E7326">
        <w:rPr>
          <w:sz w:val="28"/>
          <w:szCs w:val="28"/>
        </w:rPr>
        <w:t xml:space="preserve"> </w:t>
      </w:r>
      <w:r w:rsidRPr="007E7326">
        <w:rPr>
          <w:sz w:val="28"/>
          <w:szCs w:val="28"/>
        </w:rPr>
        <w:t>которым он изменял порядок престолонаследия в России. Раньше престол передавался от отца к старшему сыну. По указу Петра I сам император назначал себе наследника.</w:t>
      </w:r>
    </w:p>
    <w:p w:rsidR="008F5607" w:rsidRPr="007E7326" w:rsidRDefault="008F5607" w:rsidP="00585564">
      <w:pPr>
        <w:spacing w:line="360" w:lineRule="auto"/>
        <w:ind w:firstLine="709"/>
        <w:jc w:val="both"/>
        <w:rPr>
          <w:i/>
          <w:iCs/>
          <w:sz w:val="28"/>
          <w:szCs w:val="28"/>
        </w:rPr>
      </w:pPr>
      <w:r w:rsidRPr="007E7326">
        <w:rPr>
          <w:i/>
          <w:iCs/>
          <w:sz w:val="28"/>
          <w:szCs w:val="28"/>
        </w:rPr>
        <w:t>Суть дворцовых переворотов</w:t>
      </w:r>
    </w:p>
    <w:p w:rsidR="008F5607" w:rsidRPr="007E7326" w:rsidRDefault="008F5607" w:rsidP="00585564">
      <w:pPr>
        <w:spacing w:line="360" w:lineRule="auto"/>
        <w:ind w:firstLine="709"/>
        <w:jc w:val="both"/>
        <w:rPr>
          <w:sz w:val="28"/>
          <w:szCs w:val="28"/>
        </w:rPr>
      </w:pPr>
      <w:r w:rsidRPr="007E7326">
        <w:rPr>
          <w:sz w:val="28"/>
          <w:szCs w:val="28"/>
        </w:rPr>
        <w:t xml:space="preserve">Борьба за власть, за петровское наследие. В результате этой </w:t>
      </w:r>
      <w:r w:rsidR="00EA6905" w:rsidRPr="007E7326">
        <w:rPr>
          <w:sz w:val="28"/>
          <w:szCs w:val="28"/>
        </w:rPr>
        <w:t>бо</w:t>
      </w:r>
      <w:r w:rsidRPr="007E7326">
        <w:rPr>
          <w:sz w:val="28"/>
          <w:szCs w:val="28"/>
        </w:rPr>
        <w:t>рьбы с 1725 по 1762 гг. на троне побывали:</w:t>
      </w:r>
    </w:p>
    <w:p w:rsidR="008F5607" w:rsidRPr="007E7326" w:rsidRDefault="008F5607" w:rsidP="00585564">
      <w:pPr>
        <w:spacing w:line="360" w:lineRule="auto"/>
        <w:ind w:firstLine="709"/>
        <w:jc w:val="both"/>
        <w:rPr>
          <w:sz w:val="28"/>
          <w:szCs w:val="28"/>
        </w:rPr>
      </w:pPr>
      <w:r w:rsidRPr="007E7326">
        <w:rPr>
          <w:sz w:val="28"/>
          <w:szCs w:val="28"/>
        </w:rPr>
        <w:t>Екатерина I (1725-1727),</w:t>
      </w:r>
    </w:p>
    <w:p w:rsidR="008F5607" w:rsidRPr="007E7326" w:rsidRDefault="008F5607" w:rsidP="00585564">
      <w:pPr>
        <w:spacing w:line="360" w:lineRule="auto"/>
        <w:ind w:firstLine="709"/>
        <w:jc w:val="both"/>
        <w:rPr>
          <w:sz w:val="28"/>
          <w:szCs w:val="28"/>
        </w:rPr>
      </w:pPr>
      <w:r w:rsidRPr="007E7326">
        <w:rPr>
          <w:sz w:val="28"/>
          <w:szCs w:val="28"/>
        </w:rPr>
        <w:t>Петр II (1727-1730),</w:t>
      </w:r>
    </w:p>
    <w:p w:rsidR="008F5607" w:rsidRPr="007E7326" w:rsidRDefault="008F5607" w:rsidP="00585564">
      <w:pPr>
        <w:spacing w:line="360" w:lineRule="auto"/>
        <w:ind w:firstLine="709"/>
        <w:jc w:val="both"/>
        <w:rPr>
          <w:sz w:val="28"/>
          <w:szCs w:val="28"/>
        </w:rPr>
      </w:pPr>
      <w:r w:rsidRPr="007E7326">
        <w:rPr>
          <w:sz w:val="28"/>
          <w:szCs w:val="28"/>
        </w:rPr>
        <w:t>Анна Иоанновна (1730-1740),</w:t>
      </w:r>
    </w:p>
    <w:p w:rsidR="008F5607" w:rsidRPr="007E7326" w:rsidRDefault="008F5607" w:rsidP="00585564">
      <w:pPr>
        <w:spacing w:line="360" w:lineRule="auto"/>
        <w:ind w:firstLine="709"/>
        <w:jc w:val="both"/>
        <w:rPr>
          <w:sz w:val="28"/>
          <w:szCs w:val="28"/>
        </w:rPr>
      </w:pPr>
      <w:r w:rsidRPr="007E7326">
        <w:rPr>
          <w:sz w:val="28"/>
          <w:szCs w:val="28"/>
        </w:rPr>
        <w:t>Иван IV</w:t>
      </w:r>
      <w:r w:rsidR="00EA6905" w:rsidRPr="007E7326">
        <w:rPr>
          <w:sz w:val="28"/>
          <w:szCs w:val="28"/>
        </w:rPr>
        <w:t xml:space="preserve"> </w:t>
      </w:r>
      <w:r w:rsidRPr="007E7326">
        <w:rPr>
          <w:sz w:val="28"/>
          <w:szCs w:val="28"/>
        </w:rPr>
        <w:t>Антонович (1740-1741),</w:t>
      </w:r>
    </w:p>
    <w:p w:rsidR="008F5607" w:rsidRPr="007E7326" w:rsidRDefault="008F5607" w:rsidP="00585564">
      <w:pPr>
        <w:spacing w:line="360" w:lineRule="auto"/>
        <w:ind w:firstLine="709"/>
        <w:jc w:val="both"/>
        <w:rPr>
          <w:sz w:val="28"/>
          <w:szCs w:val="28"/>
        </w:rPr>
      </w:pPr>
      <w:r w:rsidRPr="007E7326">
        <w:rPr>
          <w:sz w:val="28"/>
          <w:szCs w:val="28"/>
        </w:rPr>
        <w:t>Елизавета Петровна (1741-1761),</w:t>
      </w:r>
    </w:p>
    <w:p w:rsidR="008F5607" w:rsidRPr="007E7326" w:rsidRDefault="008F5607" w:rsidP="00585564">
      <w:pPr>
        <w:spacing w:line="360" w:lineRule="auto"/>
        <w:ind w:firstLine="709"/>
        <w:jc w:val="both"/>
        <w:rPr>
          <w:sz w:val="28"/>
          <w:szCs w:val="28"/>
        </w:rPr>
      </w:pPr>
      <w:r w:rsidRPr="007E7326">
        <w:rPr>
          <w:sz w:val="28"/>
          <w:szCs w:val="28"/>
        </w:rPr>
        <w:t>Петр III (1761-1762).</w:t>
      </w:r>
    </w:p>
    <w:p w:rsidR="00EA6905" w:rsidRPr="007E7326" w:rsidRDefault="00EA6905" w:rsidP="00585564">
      <w:pPr>
        <w:spacing w:line="360" w:lineRule="auto"/>
        <w:ind w:firstLine="709"/>
        <w:jc w:val="both"/>
        <w:rPr>
          <w:i/>
          <w:iCs/>
          <w:sz w:val="28"/>
          <w:szCs w:val="28"/>
        </w:rPr>
      </w:pPr>
      <w:r w:rsidRPr="007E7326">
        <w:rPr>
          <w:i/>
          <w:iCs/>
          <w:sz w:val="28"/>
          <w:szCs w:val="28"/>
        </w:rPr>
        <w:t>Екатерина I</w:t>
      </w:r>
      <w:r w:rsidR="008054A2" w:rsidRPr="007E7326">
        <w:rPr>
          <w:i/>
          <w:iCs/>
          <w:sz w:val="28"/>
          <w:szCs w:val="28"/>
        </w:rPr>
        <w:t xml:space="preserve"> </w:t>
      </w:r>
      <w:r w:rsidRPr="007E7326">
        <w:rPr>
          <w:i/>
          <w:iCs/>
          <w:sz w:val="28"/>
          <w:szCs w:val="28"/>
        </w:rPr>
        <w:t>Алексеевна – Императрица Всероссийская</w:t>
      </w:r>
      <w:r w:rsidR="00171BA5" w:rsidRPr="007E7326">
        <w:rPr>
          <w:i/>
          <w:iCs/>
          <w:sz w:val="28"/>
          <w:szCs w:val="28"/>
        </w:rPr>
        <w:t xml:space="preserve">. </w:t>
      </w:r>
      <w:r w:rsidRPr="007E7326">
        <w:rPr>
          <w:i/>
          <w:iCs/>
          <w:sz w:val="28"/>
          <w:szCs w:val="28"/>
        </w:rPr>
        <w:t>Путь на престол</w:t>
      </w:r>
    </w:p>
    <w:p w:rsidR="009C1711" w:rsidRPr="007E7326" w:rsidRDefault="00EA6905" w:rsidP="00585564">
      <w:pPr>
        <w:spacing w:line="360" w:lineRule="auto"/>
        <w:ind w:firstLine="709"/>
        <w:jc w:val="both"/>
        <w:rPr>
          <w:sz w:val="28"/>
          <w:szCs w:val="28"/>
        </w:rPr>
      </w:pPr>
      <w:r w:rsidRPr="007E7326">
        <w:rPr>
          <w:sz w:val="28"/>
          <w:szCs w:val="28"/>
        </w:rPr>
        <w:t xml:space="preserve">После смерти Петра I , который не успел назвать своего наследника, борьба за власть развернулась между двумя группировками: старой и новой аристократией. Старая аристократия хотели видеть на престоле внука Петра I – Петра II, десятилетнего сына царевича Алексея. Новая аристократия (бывшие сподвижники Петра I, выдвинувшиеся при нем к вершинам власти) дружно поддерживали жену Петра I </w:t>
      </w:r>
      <w:r w:rsidR="008054A2" w:rsidRPr="007E7326">
        <w:rPr>
          <w:sz w:val="28"/>
          <w:szCs w:val="28"/>
        </w:rPr>
        <w:t>-</w:t>
      </w:r>
      <w:r w:rsidRPr="007E7326">
        <w:rPr>
          <w:sz w:val="28"/>
          <w:szCs w:val="28"/>
        </w:rPr>
        <w:t xml:space="preserve"> Екатерину.</w:t>
      </w:r>
      <w:r w:rsidR="009C1711" w:rsidRPr="007E7326">
        <w:rPr>
          <w:sz w:val="28"/>
          <w:szCs w:val="28"/>
        </w:rPr>
        <w:t xml:space="preserve"> Однако спор решила</w:t>
      </w:r>
      <w:r w:rsidR="008054A2" w:rsidRPr="007E7326">
        <w:rPr>
          <w:sz w:val="28"/>
          <w:szCs w:val="28"/>
        </w:rPr>
        <w:t xml:space="preserve"> </w:t>
      </w:r>
      <w:r w:rsidR="009C1711" w:rsidRPr="007E7326">
        <w:rPr>
          <w:sz w:val="28"/>
          <w:szCs w:val="28"/>
        </w:rPr>
        <w:t>императорская гвардия,</w:t>
      </w:r>
      <w:r w:rsidR="00171BA5" w:rsidRPr="007E7326">
        <w:rPr>
          <w:sz w:val="28"/>
          <w:szCs w:val="28"/>
        </w:rPr>
        <w:t xml:space="preserve"> </w:t>
      </w:r>
      <w:r w:rsidR="009C1711" w:rsidRPr="007E7326">
        <w:rPr>
          <w:sz w:val="28"/>
          <w:szCs w:val="28"/>
        </w:rPr>
        <w:t>которая с этого времени станет участником и решающей силой всех последующих дворцовых переворотов. Она поддержала Екатерину I (1725-1727).</w:t>
      </w:r>
    </w:p>
    <w:p w:rsidR="009C1711" w:rsidRPr="007E7326" w:rsidRDefault="009C1711" w:rsidP="00585564">
      <w:pPr>
        <w:spacing w:line="360" w:lineRule="auto"/>
        <w:ind w:firstLine="709"/>
        <w:jc w:val="both"/>
        <w:rPr>
          <w:i/>
          <w:iCs/>
          <w:sz w:val="28"/>
          <w:szCs w:val="28"/>
        </w:rPr>
      </w:pPr>
      <w:r w:rsidRPr="007E7326">
        <w:rPr>
          <w:i/>
          <w:iCs/>
          <w:sz w:val="28"/>
          <w:szCs w:val="28"/>
        </w:rPr>
        <w:t>Внутренняя политика Екатерины I</w:t>
      </w:r>
    </w:p>
    <w:p w:rsidR="009C1711" w:rsidRPr="007E7326" w:rsidRDefault="009C1711" w:rsidP="00585564">
      <w:pPr>
        <w:spacing w:line="360" w:lineRule="auto"/>
        <w:ind w:firstLine="709"/>
        <w:jc w:val="both"/>
        <w:rPr>
          <w:sz w:val="28"/>
          <w:szCs w:val="28"/>
        </w:rPr>
      </w:pPr>
      <w:r w:rsidRPr="007E7326">
        <w:rPr>
          <w:sz w:val="28"/>
          <w:szCs w:val="28"/>
        </w:rPr>
        <w:t>Новая императрица не имела опыта управления огромной страной. Фактически от ее имени в эти годы правил всесильный А.Д. Меньшиков, пользующийся неограниченным влиянием на императрицу.</w:t>
      </w:r>
    </w:p>
    <w:p w:rsidR="009C1711" w:rsidRPr="007E7326" w:rsidRDefault="009C1711" w:rsidP="00585564">
      <w:pPr>
        <w:spacing w:line="360" w:lineRule="auto"/>
        <w:ind w:firstLine="709"/>
        <w:jc w:val="both"/>
        <w:rPr>
          <w:sz w:val="28"/>
          <w:szCs w:val="28"/>
        </w:rPr>
      </w:pPr>
      <w:r w:rsidRPr="007E7326">
        <w:rPr>
          <w:sz w:val="28"/>
          <w:szCs w:val="28"/>
        </w:rPr>
        <w:t xml:space="preserve">Но и после воцарения Екатерины 1 борьба за власть продолжалась. Она шла все ее недолгое правление. Чтобы ликвидировать накал борьбы, Меньшиков был вынужден пойти на компромисс со старой аристократией, результатом чего стал новый правительственный орган </w:t>
      </w:r>
      <w:r w:rsidR="008054A2" w:rsidRPr="007E7326">
        <w:rPr>
          <w:sz w:val="28"/>
          <w:szCs w:val="28"/>
        </w:rPr>
        <w:t>-</w:t>
      </w:r>
      <w:r w:rsidRPr="007E7326">
        <w:rPr>
          <w:sz w:val="28"/>
          <w:szCs w:val="28"/>
        </w:rPr>
        <w:t xml:space="preserve"> Верховный тайный совет (1726), обладавший высшими законодательными правами, которому подчинялись Сенат и все коллегии. Его членами стали в основном представители новой аристократии. Однако и от «старой» аристократии в этот орган вошел Д.М. Голицын. Возглавлял Тайный совет Меньшиков.</w:t>
      </w:r>
    </w:p>
    <w:p w:rsidR="009C1711" w:rsidRPr="007E7326" w:rsidRDefault="009C1711" w:rsidP="00585564">
      <w:pPr>
        <w:spacing w:line="360" w:lineRule="auto"/>
        <w:ind w:firstLine="709"/>
        <w:jc w:val="both"/>
        <w:rPr>
          <w:sz w:val="28"/>
          <w:szCs w:val="28"/>
        </w:rPr>
      </w:pPr>
      <w:r w:rsidRPr="007E7326">
        <w:rPr>
          <w:sz w:val="28"/>
          <w:szCs w:val="28"/>
        </w:rPr>
        <w:t>Недолгое царствование Екатерины I ознаменовалось следующими делами:</w:t>
      </w:r>
    </w:p>
    <w:p w:rsidR="009C1711" w:rsidRPr="007E7326" w:rsidRDefault="009C1711" w:rsidP="00585564">
      <w:pPr>
        <w:spacing w:line="360" w:lineRule="auto"/>
        <w:ind w:firstLine="709"/>
        <w:jc w:val="both"/>
        <w:rPr>
          <w:sz w:val="28"/>
          <w:szCs w:val="28"/>
        </w:rPr>
      </w:pPr>
      <w:r w:rsidRPr="007E7326">
        <w:rPr>
          <w:sz w:val="28"/>
          <w:szCs w:val="28"/>
        </w:rPr>
        <w:t xml:space="preserve">Была официально открыта Академия наук (1725) и отправлена первая экспедиция В. Беринга на Камчатку. </w:t>
      </w:r>
    </w:p>
    <w:p w:rsidR="009C1711" w:rsidRPr="007E7326" w:rsidRDefault="009C1711" w:rsidP="00585564">
      <w:pPr>
        <w:spacing w:line="360" w:lineRule="auto"/>
        <w:ind w:firstLine="709"/>
        <w:jc w:val="both"/>
        <w:rPr>
          <w:sz w:val="28"/>
          <w:szCs w:val="28"/>
        </w:rPr>
      </w:pPr>
      <w:r w:rsidRPr="007E7326">
        <w:rPr>
          <w:sz w:val="28"/>
          <w:szCs w:val="28"/>
        </w:rPr>
        <w:t>Был ликвидирован Главный магистрат, сокращено количество бюрократических учреждений.</w:t>
      </w:r>
    </w:p>
    <w:p w:rsidR="009C1711" w:rsidRPr="007E7326" w:rsidRDefault="009C1711" w:rsidP="00585564">
      <w:pPr>
        <w:spacing w:line="360" w:lineRule="auto"/>
        <w:ind w:firstLine="709"/>
        <w:jc w:val="both"/>
        <w:rPr>
          <w:sz w:val="28"/>
          <w:szCs w:val="28"/>
        </w:rPr>
      </w:pPr>
      <w:r w:rsidRPr="007E7326">
        <w:rPr>
          <w:sz w:val="28"/>
          <w:szCs w:val="28"/>
        </w:rPr>
        <w:t>Уменьшилась несколько подушная подать.</w:t>
      </w:r>
    </w:p>
    <w:p w:rsidR="009C1711" w:rsidRPr="007E7326" w:rsidRDefault="009C1711" w:rsidP="00585564">
      <w:pPr>
        <w:spacing w:line="360" w:lineRule="auto"/>
        <w:ind w:firstLine="709"/>
        <w:jc w:val="both"/>
        <w:rPr>
          <w:sz w:val="28"/>
          <w:szCs w:val="28"/>
        </w:rPr>
      </w:pPr>
      <w:r w:rsidRPr="007E7326">
        <w:rPr>
          <w:sz w:val="28"/>
          <w:szCs w:val="28"/>
        </w:rPr>
        <w:t>В интересах развития дворянского предпринимательства императрица</w:t>
      </w:r>
      <w:r w:rsidR="008054A2" w:rsidRPr="007E7326">
        <w:rPr>
          <w:sz w:val="28"/>
          <w:szCs w:val="28"/>
        </w:rPr>
        <w:t xml:space="preserve"> </w:t>
      </w:r>
      <w:r w:rsidRPr="007E7326">
        <w:rPr>
          <w:sz w:val="28"/>
          <w:szCs w:val="28"/>
        </w:rPr>
        <w:t>разрешила</w:t>
      </w:r>
      <w:r w:rsidR="008054A2" w:rsidRPr="007E7326">
        <w:rPr>
          <w:sz w:val="28"/>
          <w:szCs w:val="28"/>
        </w:rPr>
        <w:t xml:space="preserve"> </w:t>
      </w:r>
      <w:r w:rsidRPr="007E7326">
        <w:rPr>
          <w:sz w:val="28"/>
          <w:szCs w:val="28"/>
        </w:rPr>
        <w:t>дворянам</w:t>
      </w:r>
      <w:r w:rsidR="008054A2" w:rsidRPr="007E7326">
        <w:rPr>
          <w:sz w:val="28"/>
          <w:szCs w:val="28"/>
        </w:rPr>
        <w:t xml:space="preserve"> </w:t>
      </w:r>
      <w:r w:rsidRPr="007E7326">
        <w:rPr>
          <w:sz w:val="28"/>
          <w:szCs w:val="28"/>
        </w:rPr>
        <w:t>продавать</w:t>
      </w:r>
      <w:r w:rsidR="008054A2" w:rsidRPr="007E7326">
        <w:rPr>
          <w:sz w:val="28"/>
          <w:szCs w:val="28"/>
        </w:rPr>
        <w:t xml:space="preserve"> </w:t>
      </w:r>
      <w:r w:rsidRPr="007E7326">
        <w:rPr>
          <w:sz w:val="28"/>
          <w:szCs w:val="28"/>
        </w:rPr>
        <w:t>товары</w:t>
      </w:r>
      <w:r w:rsidR="00171BA5" w:rsidRPr="007E7326">
        <w:rPr>
          <w:sz w:val="28"/>
          <w:szCs w:val="28"/>
        </w:rPr>
        <w:t xml:space="preserve"> </w:t>
      </w:r>
      <w:r w:rsidRPr="007E7326">
        <w:rPr>
          <w:sz w:val="28"/>
          <w:szCs w:val="28"/>
        </w:rPr>
        <w:t>в городах, портах и на рынках, а также заводить мануфактуры для переработки «домашних товаров».</w:t>
      </w:r>
    </w:p>
    <w:p w:rsidR="009C1711" w:rsidRPr="007E7326" w:rsidRDefault="009C1711" w:rsidP="00585564">
      <w:pPr>
        <w:spacing w:line="360" w:lineRule="auto"/>
        <w:ind w:firstLine="709"/>
        <w:jc w:val="both"/>
        <w:rPr>
          <w:sz w:val="28"/>
          <w:szCs w:val="28"/>
        </w:rPr>
      </w:pPr>
      <w:r w:rsidRPr="007E7326">
        <w:rPr>
          <w:sz w:val="28"/>
          <w:szCs w:val="28"/>
        </w:rPr>
        <w:t>В интересах купечества была отменена казенная монополия и снижены таможенные пошлины на отдельные виды товаров.</w:t>
      </w:r>
    </w:p>
    <w:p w:rsidR="009C1711" w:rsidRPr="007E7326" w:rsidRDefault="009C1711" w:rsidP="00585564">
      <w:pPr>
        <w:spacing w:line="360" w:lineRule="auto"/>
        <w:ind w:firstLine="709"/>
        <w:jc w:val="both"/>
        <w:rPr>
          <w:sz w:val="28"/>
          <w:szCs w:val="28"/>
        </w:rPr>
      </w:pPr>
      <w:r w:rsidRPr="007E7326">
        <w:rPr>
          <w:sz w:val="28"/>
          <w:szCs w:val="28"/>
        </w:rPr>
        <w:t>В целом политика Екатерины I была продворянской.</w:t>
      </w:r>
    </w:p>
    <w:p w:rsidR="009C1711" w:rsidRPr="007E7326" w:rsidRDefault="009C1711" w:rsidP="00585564">
      <w:pPr>
        <w:spacing w:line="360" w:lineRule="auto"/>
        <w:ind w:firstLine="709"/>
        <w:jc w:val="both"/>
        <w:rPr>
          <w:sz w:val="28"/>
          <w:szCs w:val="28"/>
        </w:rPr>
      </w:pPr>
      <w:r w:rsidRPr="007E7326">
        <w:rPr>
          <w:sz w:val="28"/>
          <w:szCs w:val="28"/>
        </w:rPr>
        <w:t>Умирая, под давлением А.Д. Меньшикова, Екатерина I распорядилась сделать своим наследником Петра II.</w:t>
      </w:r>
    </w:p>
    <w:p w:rsidR="009C1711" w:rsidRPr="007E7326" w:rsidRDefault="00D93888" w:rsidP="00585564">
      <w:pPr>
        <w:spacing w:line="360" w:lineRule="auto"/>
        <w:ind w:firstLine="709"/>
        <w:jc w:val="both"/>
        <w:rPr>
          <w:i/>
          <w:iCs/>
          <w:sz w:val="28"/>
          <w:szCs w:val="28"/>
        </w:rPr>
      </w:pPr>
      <w:r w:rsidRPr="007E7326">
        <w:rPr>
          <w:i/>
          <w:iCs/>
          <w:sz w:val="28"/>
          <w:szCs w:val="28"/>
        </w:rPr>
        <w:br w:type="page"/>
      </w:r>
      <w:r w:rsidR="009C1711" w:rsidRPr="007E7326">
        <w:rPr>
          <w:i/>
          <w:iCs/>
          <w:sz w:val="28"/>
          <w:szCs w:val="28"/>
        </w:rPr>
        <w:t>Петр II</w:t>
      </w:r>
    </w:p>
    <w:p w:rsidR="001B1871" w:rsidRPr="007E7326" w:rsidRDefault="001B1871" w:rsidP="00585564">
      <w:pPr>
        <w:spacing w:line="360" w:lineRule="auto"/>
        <w:ind w:firstLine="709"/>
        <w:jc w:val="both"/>
        <w:rPr>
          <w:sz w:val="28"/>
          <w:szCs w:val="28"/>
        </w:rPr>
      </w:pPr>
      <w:r w:rsidRPr="007E7326">
        <w:rPr>
          <w:sz w:val="28"/>
          <w:szCs w:val="28"/>
        </w:rPr>
        <w:t>Петр II (1715-1730) - российский император (1727-1730), внук Петра I, сын царевича Алексея Петровича. Фактически в его царствование власть находилась в руках Верховного тайного совета, во главе которого стоял А.Д. Меньшиков. К этому времени у честолюбивого А.Д. Меньшикова созрел замысел породниться с Петром II, выдав за него свою дочь Марию, чтобы по-прежнему оставаться фактически правителем России. Первоначально А.Д. Меньшикову это удавалось. Он сохранил свое положение при дворе, всецело подчинил себе молодого царя, добился обручения его со своей дочерью, распоряжался в Верховном тайном совете, присвоив себе даже звание генералиссимуса.</w:t>
      </w:r>
    </w:p>
    <w:p w:rsidR="001B1871" w:rsidRPr="007E7326" w:rsidRDefault="001B1871" w:rsidP="00585564">
      <w:pPr>
        <w:spacing w:line="360" w:lineRule="auto"/>
        <w:ind w:firstLine="709"/>
        <w:jc w:val="both"/>
        <w:rPr>
          <w:sz w:val="28"/>
          <w:szCs w:val="28"/>
        </w:rPr>
      </w:pPr>
      <w:r w:rsidRPr="007E7326">
        <w:rPr>
          <w:sz w:val="28"/>
          <w:szCs w:val="28"/>
        </w:rPr>
        <w:t>Однако «процветание» А.Д. Меньшикова при новом малолетнем императоре продолжалось недолго. Его роковой ошибкой, считают историки, стала передача Остерману повседневного непосредственного попечительства над Петром II. В результате коварства и интриг Остермана и Долгоруких всесильный еще недавно А.Д. Меньшиков в сентябре 1727 г. был арестован, смещен со всех постов и отправлен в сибирскую ссылку в г. Березовск</w:t>
      </w:r>
      <w:r w:rsidR="008054A2" w:rsidRPr="007E7326">
        <w:rPr>
          <w:sz w:val="28"/>
          <w:szCs w:val="28"/>
        </w:rPr>
        <w:t xml:space="preserve"> </w:t>
      </w:r>
      <w:r w:rsidRPr="007E7326">
        <w:rPr>
          <w:sz w:val="28"/>
          <w:szCs w:val="28"/>
        </w:rPr>
        <w:t>вместе со своей семьей.</w:t>
      </w:r>
    </w:p>
    <w:p w:rsidR="001B1871" w:rsidRPr="007E7326" w:rsidRDefault="001B1871" w:rsidP="00585564">
      <w:pPr>
        <w:spacing w:line="360" w:lineRule="auto"/>
        <w:ind w:firstLine="709"/>
        <w:jc w:val="both"/>
        <w:rPr>
          <w:sz w:val="28"/>
          <w:szCs w:val="28"/>
        </w:rPr>
      </w:pPr>
      <w:r w:rsidRPr="007E7326">
        <w:rPr>
          <w:sz w:val="28"/>
          <w:szCs w:val="28"/>
        </w:rPr>
        <w:t>Падение Меньшикова означало фактически дворцовый переворот.</w:t>
      </w:r>
    </w:p>
    <w:p w:rsidR="001B1871" w:rsidRPr="007E7326" w:rsidRDefault="001B1871" w:rsidP="00585564">
      <w:pPr>
        <w:spacing w:line="360" w:lineRule="auto"/>
        <w:ind w:firstLine="709"/>
        <w:jc w:val="both"/>
        <w:rPr>
          <w:i/>
          <w:iCs/>
          <w:sz w:val="28"/>
          <w:szCs w:val="28"/>
        </w:rPr>
      </w:pPr>
      <w:r w:rsidRPr="007E7326">
        <w:rPr>
          <w:i/>
          <w:iCs/>
          <w:sz w:val="28"/>
          <w:szCs w:val="28"/>
        </w:rPr>
        <w:t>Правление и смерть Петра II</w:t>
      </w:r>
    </w:p>
    <w:p w:rsidR="001B1871" w:rsidRPr="007E7326" w:rsidRDefault="001B1871" w:rsidP="00585564">
      <w:pPr>
        <w:spacing w:line="360" w:lineRule="auto"/>
        <w:ind w:firstLine="709"/>
        <w:jc w:val="both"/>
        <w:rPr>
          <w:sz w:val="28"/>
          <w:szCs w:val="28"/>
        </w:rPr>
      </w:pPr>
      <w:r w:rsidRPr="007E7326">
        <w:rPr>
          <w:sz w:val="28"/>
          <w:szCs w:val="28"/>
        </w:rPr>
        <w:t>Двенадцатилетний император Петр II вскоре объявил себя полноправным правителем. Этим был положен конец регентству Верховного совета.</w:t>
      </w:r>
    </w:p>
    <w:p w:rsidR="001B1871" w:rsidRPr="007E7326" w:rsidRDefault="001B1871" w:rsidP="00585564">
      <w:pPr>
        <w:spacing w:line="360" w:lineRule="auto"/>
        <w:ind w:firstLine="709"/>
        <w:jc w:val="both"/>
        <w:rPr>
          <w:sz w:val="28"/>
          <w:szCs w:val="28"/>
        </w:rPr>
      </w:pPr>
      <w:r w:rsidRPr="007E7326">
        <w:rPr>
          <w:sz w:val="28"/>
          <w:szCs w:val="28"/>
        </w:rPr>
        <w:t>При дворе большое влияние приобрел Алексей Долгорукий недалекий интриган,</w:t>
      </w:r>
      <w:r w:rsidR="008054A2" w:rsidRPr="007E7326">
        <w:rPr>
          <w:sz w:val="28"/>
          <w:szCs w:val="28"/>
        </w:rPr>
        <w:t xml:space="preserve"> </w:t>
      </w:r>
      <w:r w:rsidRPr="007E7326">
        <w:rPr>
          <w:sz w:val="28"/>
          <w:szCs w:val="28"/>
        </w:rPr>
        <w:t>выдвинувшийся, благодаря бесшабашному сыну, проводившему время с царе</w:t>
      </w:r>
      <w:r w:rsidR="00570F8E" w:rsidRPr="007E7326">
        <w:rPr>
          <w:sz w:val="28"/>
          <w:szCs w:val="28"/>
        </w:rPr>
        <w:t>м Петром II в попойках, грубых</w:t>
      </w:r>
      <w:r w:rsidRPr="007E7326">
        <w:rPr>
          <w:sz w:val="28"/>
          <w:szCs w:val="28"/>
        </w:rPr>
        <w:t xml:space="preserve"> развлечениях и на охоте (из 21 месяца своего правления Петр II провел на охоте 8 месяце</w:t>
      </w:r>
      <w:r w:rsidR="00570F8E" w:rsidRPr="007E7326">
        <w:rPr>
          <w:sz w:val="28"/>
          <w:szCs w:val="28"/>
        </w:rPr>
        <w:t>в). Долгорукие, подобно Меньшикову,</w:t>
      </w:r>
      <w:r w:rsidRPr="007E7326">
        <w:rPr>
          <w:sz w:val="28"/>
          <w:szCs w:val="28"/>
        </w:rPr>
        <w:t xml:space="preserve"> пытались закрепить свое влияние на царя женитьбой его на </w:t>
      </w:r>
      <w:r w:rsidR="00570F8E" w:rsidRPr="007E7326">
        <w:rPr>
          <w:sz w:val="28"/>
          <w:szCs w:val="28"/>
        </w:rPr>
        <w:t>до</w:t>
      </w:r>
      <w:r w:rsidRPr="007E7326">
        <w:rPr>
          <w:sz w:val="28"/>
          <w:szCs w:val="28"/>
        </w:rPr>
        <w:t>чери Алексея Долгорукова Екатерине.</w:t>
      </w:r>
    </w:p>
    <w:p w:rsidR="001B1871" w:rsidRPr="007E7326" w:rsidRDefault="001B1871" w:rsidP="00585564">
      <w:pPr>
        <w:spacing w:line="360" w:lineRule="auto"/>
        <w:ind w:firstLine="709"/>
        <w:jc w:val="both"/>
        <w:rPr>
          <w:sz w:val="28"/>
          <w:szCs w:val="28"/>
        </w:rPr>
      </w:pPr>
      <w:r w:rsidRPr="007E7326">
        <w:rPr>
          <w:sz w:val="28"/>
          <w:szCs w:val="28"/>
        </w:rPr>
        <w:t xml:space="preserve">Преобразования в стране были приостановлены. </w:t>
      </w:r>
      <w:r w:rsidR="00F14C40" w:rsidRPr="007E7326">
        <w:rPr>
          <w:sz w:val="28"/>
          <w:szCs w:val="28"/>
        </w:rPr>
        <w:t>Внешним</w:t>
      </w:r>
      <w:r w:rsidRPr="007E7326">
        <w:rPr>
          <w:sz w:val="28"/>
          <w:szCs w:val="28"/>
        </w:rPr>
        <w:t xml:space="preserve"> проявлением этого стал переезд двора в Москву, подчерки пренебрежение к Петербургу</w:t>
      </w:r>
      <w:r w:rsidR="00570F8E" w:rsidRPr="007E7326">
        <w:rPr>
          <w:sz w:val="28"/>
          <w:szCs w:val="28"/>
        </w:rPr>
        <w:t xml:space="preserve">, флоту и петровским учреждениям </w:t>
      </w:r>
      <w:r w:rsidRPr="007E7326">
        <w:rPr>
          <w:sz w:val="28"/>
          <w:szCs w:val="28"/>
        </w:rPr>
        <w:t>в целом.</w:t>
      </w:r>
    </w:p>
    <w:p w:rsidR="00E47A21" w:rsidRPr="007E7326" w:rsidRDefault="00570F8E" w:rsidP="00585564">
      <w:pPr>
        <w:spacing w:line="360" w:lineRule="auto"/>
        <w:ind w:firstLine="709"/>
        <w:jc w:val="both"/>
        <w:rPr>
          <w:sz w:val="28"/>
          <w:szCs w:val="28"/>
        </w:rPr>
      </w:pPr>
      <w:r w:rsidRPr="007E7326">
        <w:rPr>
          <w:sz w:val="28"/>
          <w:szCs w:val="28"/>
        </w:rPr>
        <w:t>В январе 1730 г., в день бракосочетания с Екатериной Долгорукой, Петр II неожиданно умирает</w:t>
      </w:r>
      <w:r w:rsidR="00E47A21" w:rsidRPr="007E7326">
        <w:rPr>
          <w:sz w:val="28"/>
          <w:szCs w:val="28"/>
        </w:rPr>
        <w:t>.</w:t>
      </w:r>
    </w:p>
    <w:p w:rsidR="00E47A21" w:rsidRPr="007E7326" w:rsidRDefault="00E47A21" w:rsidP="00585564">
      <w:pPr>
        <w:spacing w:line="360" w:lineRule="auto"/>
        <w:ind w:firstLine="709"/>
        <w:jc w:val="both"/>
        <w:rPr>
          <w:i/>
          <w:iCs/>
          <w:sz w:val="28"/>
          <w:szCs w:val="28"/>
        </w:rPr>
      </w:pPr>
      <w:r w:rsidRPr="007E7326">
        <w:rPr>
          <w:i/>
          <w:iCs/>
          <w:sz w:val="28"/>
          <w:szCs w:val="28"/>
        </w:rPr>
        <w:t>Анна Иоанновна</w:t>
      </w:r>
    </w:p>
    <w:p w:rsidR="00D56343" w:rsidRPr="007E7326" w:rsidRDefault="00D56343" w:rsidP="00585564">
      <w:pPr>
        <w:spacing w:line="360" w:lineRule="auto"/>
        <w:ind w:firstLine="709"/>
        <w:jc w:val="both"/>
        <w:rPr>
          <w:sz w:val="28"/>
          <w:szCs w:val="28"/>
        </w:rPr>
      </w:pPr>
      <w:r w:rsidRPr="007E7326">
        <w:rPr>
          <w:sz w:val="28"/>
          <w:szCs w:val="28"/>
        </w:rPr>
        <w:t>После смерти Петра I для решения вопроса о том, кто дальше будет Россией править, был созван Верховный тайный совет</w:t>
      </w:r>
    </w:p>
    <w:p w:rsidR="00E47A21" w:rsidRPr="007E7326" w:rsidRDefault="00D56343" w:rsidP="00585564">
      <w:pPr>
        <w:spacing w:line="360" w:lineRule="auto"/>
        <w:ind w:firstLine="709"/>
        <w:jc w:val="both"/>
        <w:rPr>
          <w:sz w:val="28"/>
          <w:szCs w:val="28"/>
        </w:rPr>
      </w:pPr>
      <w:r w:rsidRPr="007E7326">
        <w:rPr>
          <w:sz w:val="28"/>
          <w:szCs w:val="28"/>
        </w:rPr>
        <w:t>«Верховники» решили, что в этих условиях право на престол имеют дочери Ивана V, сводного брата Петра I, с которым они вместе правили (Петр I и Иван V) в период двоецарствия (1682-1696). Из них наиболее достойной занять российский престол, по мнению верховников, была Анна. Анна Иоанновна, давно покинувшая Россию, по мнению верховников, не имела здесь своих сторонников, на которых могла бы опереться. К тому же они задумали ограничить ее власть.</w:t>
      </w:r>
    </w:p>
    <w:p w:rsidR="00D56343" w:rsidRPr="007E7326" w:rsidRDefault="00D56343" w:rsidP="00585564">
      <w:pPr>
        <w:spacing w:line="360" w:lineRule="auto"/>
        <w:ind w:firstLine="709"/>
        <w:jc w:val="both"/>
        <w:rPr>
          <w:i/>
          <w:iCs/>
          <w:sz w:val="28"/>
          <w:szCs w:val="28"/>
        </w:rPr>
      </w:pPr>
      <w:r w:rsidRPr="007E7326">
        <w:rPr>
          <w:i/>
          <w:iCs/>
          <w:sz w:val="28"/>
          <w:szCs w:val="28"/>
        </w:rPr>
        <w:t>Мероприятия правительства Анны Иоанновны</w:t>
      </w:r>
    </w:p>
    <w:p w:rsidR="00D56343" w:rsidRPr="007E7326" w:rsidRDefault="00D56343" w:rsidP="00585564">
      <w:pPr>
        <w:spacing w:line="360" w:lineRule="auto"/>
        <w:ind w:firstLine="709"/>
        <w:jc w:val="both"/>
        <w:rPr>
          <w:sz w:val="28"/>
          <w:szCs w:val="28"/>
        </w:rPr>
      </w:pPr>
      <w:r w:rsidRPr="007E7326">
        <w:rPr>
          <w:sz w:val="28"/>
          <w:szCs w:val="28"/>
        </w:rPr>
        <w:t>Верховный тайный совет первоначально был заменен восстановленным в прежнем значении Сенатом.</w:t>
      </w:r>
    </w:p>
    <w:p w:rsidR="00D56343" w:rsidRPr="007E7326" w:rsidRDefault="00D56343" w:rsidP="00585564">
      <w:pPr>
        <w:spacing w:line="360" w:lineRule="auto"/>
        <w:ind w:firstLine="709"/>
        <w:jc w:val="both"/>
        <w:rPr>
          <w:sz w:val="28"/>
          <w:szCs w:val="28"/>
        </w:rPr>
      </w:pPr>
      <w:r w:rsidRPr="007E7326">
        <w:rPr>
          <w:sz w:val="28"/>
          <w:szCs w:val="28"/>
        </w:rPr>
        <w:t xml:space="preserve">Но через год Сенат был оттеснен на второй план Кабинетом ее Величества, носившем характер совещательного и исполнительного органа при императрице и имевшим много сходного с Верховным тайным советом. </w:t>
      </w:r>
    </w:p>
    <w:p w:rsidR="009C0308" w:rsidRPr="007E7326" w:rsidRDefault="00D56343" w:rsidP="00585564">
      <w:pPr>
        <w:spacing w:line="360" w:lineRule="auto"/>
        <w:ind w:firstLine="709"/>
        <w:jc w:val="both"/>
        <w:rPr>
          <w:sz w:val="28"/>
          <w:szCs w:val="28"/>
        </w:rPr>
      </w:pPr>
      <w:r w:rsidRPr="007E7326">
        <w:rPr>
          <w:sz w:val="28"/>
          <w:szCs w:val="28"/>
        </w:rPr>
        <w:t>Анна</w:t>
      </w:r>
      <w:r w:rsidR="008054A2" w:rsidRPr="007E7326">
        <w:rPr>
          <w:sz w:val="28"/>
          <w:szCs w:val="28"/>
        </w:rPr>
        <w:t xml:space="preserve"> </w:t>
      </w:r>
      <w:r w:rsidRPr="007E7326">
        <w:rPr>
          <w:sz w:val="28"/>
          <w:szCs w:val="28"/>
        </w:rPr>
        <w:t>Иоанновна</w:t>
      </w:r>
      <w:r w:rsidR="008054A2" w:rsidRPr="007E7326">
        <w:rPr>
          <w:sz w:val="28"/>
          <w:szCs w:val="28"/>
        </w:rPr>
        <w:t xml:space="preserve"> </w:t>
      </w:r>
      <w:r w:rsidRPr="007E7326">
        <w:rPr>
          <w:sz w:val="28"/>
          <w:szCs w:val="28"/>
        </w:rPr>
        <w:t>тяготилась</w:t>
      </w:r>
      <w:r w:rsidR="008054A2" w:rsidRPr="007E7326">
        <w:rPr>
          <w:sz w:val="28"/>
          <w:szCs w:val="28"/>
        </w:rPr>
        <w:t xml:space="preserve"> </w:t>
      </w:r>
      <w:r w:rsidRPr="007E7326">
        <w:rPr>
          <w:sz w:val="28"/>
          <w:szCs w:val="28"/>
        </w:rPr>
        <w:t>государственными</w:t>
      </w:r>
      <w:r w:rsidR="008054A2" w:rsidRPr="007E7326">
        <w:rPr>
          <w:sz w:val="28"/>
          <w:szCs w:val="28"/>
        </w:rPr>
        <w:t xml:space="preserve"> </w:t>
      </w:r>
      <w:r w:rsidRPr="007E7326">
        <w:rPr>
          <w:sz w:val="28"/>
          <w:szCs w:val="28"/>
        </w:rPr>
        <w:t>делами</w:t>
      </w:r>
      <w:r w:rsidR="00171BA5" w:rsidRPr="007E7326">
        <w:rPr>
          <w:sz w:val="28"/>
          <w:szCs w:val="28"/>
        </w:rPr>
        <w:t>.</w:t>
      </w:r>
      <w:r w:rsidRPr="007E7326">
        <w:rPr>
          <w:sz w:val="28"/>
          <w:szCs w:val="28"/>
        </w:rPr>
        <w:t xml:space="preserve"> В 1735 г., стремясь от них избавиться, она издала указ, по которому подписи трех министров Кабинета приравнивались к ее собственной.</w:t>
      </w:r>
      <w:r w:rsidR="009C0308" w:rsidRPr="007E7326">
        <w:rPr>
          <w:sz w:val="28"/>
          <w:szCs w:val="28"/>
        </w:rPr>
        <w:t xml:space="preserve"> </w:t>
      </w:r>
    </w:p>
    <w:p w:rsidR="00D56343" w:rsidRPr="007E7326" w:rsidRDefault="00D56343" w:rsidP="00585564">
      <w:pPr>
        <w:spacing w:line="360" w:lineRule="auto"/>
        <w:ind w:firstLine="709"/>
        <w:jc w:val="both"/>
        <w:rPr>
          <w:sz w:val="28"/>
          <w:szCs w:val="28"/>
        </w:rPr>
      </w:pPr>
      <w:r w:rsidRPr="007E7326">
        <w:rPr>
          <w:sz w:val="28"/>
          <w:szCs w:val="28"/>
        </w:rPr>
        <w:t>Политика Анны Иоанновны в целом была продворянской. Меры, предпринятые ею, способствовали консолидации этого сословия:</w:t>
      </w:r>
    </w:p>
    <w:p w:rsidR="00B37C77" w:rsidRPr="007E7326" w:rsidRDefault="00B37C77" w:rsidP="00585564">
      <w:pPr>
        <w:spacing w:line="360" w:lineRule="auto"/>
        <w:ind w:firstLine="709"/>
        <w:jc w:val="both"/>
        <w:rPr>
          <w:sz w:val="28"/>
          <w:szCs w:val="28"/>
        </w:rPr>
      </w:pPr>
      <w:r w:rsidRPr="007E7326">
        <w:rPr>
          <w:sz w:val="28"/>
          <w:szCs w:val="28"/>
        </w:rPr>
        <w:t>в 1730 и 1731 гг. был отменен петровский указ о единонаследии, согласно которому имение отца переходило лишь одному сыну, а остальные должны были служить;</w:t>
      </w:r>
    </w:p>
    <w:p w:rsidR="00B37C77" w:rsidRPr="007E7326" w:rsidRDefault="00B37C77" w:rsidP="00585564">
      <w:pPr>
        <w:spacing w:line="360" w:lineRule="auto"/>
        <w:ind w:firstLine="709"/>
        <w:jc w:val="both"/>
        <w:rPr>
          <w:sz w:val="28"/>
          <w:szCs w:val="28"/>
        </w:rPr>
      </w:pPr>
      <w:r w:rsidRPr="007E7326">
        <w:rPr>
          <w:sz w:val="28"/>
          <w:szCs w:val="28"/>
        </w:rPr>
        <w:t>в 1732 г. был открыт корпус кадетов, после которого дворяне</w:t>
      </w:r>
      <w:r w:rsidR="008054A2" w:rsidRPr="007E7326">
        <w:rPr>
          <w:sz w:val="28"/>
          <w:szCs w:val="28"/>
        </w:rPr>
        <w:t xml:space="preserve"> </w:t>
      </w:r>
      <w:r w:rsidRPr="007E7326">
        <w:rPr>
          <w:sz w:val="28"/>
          <w:szCs w:val="28"/>
        </w:rPr>
        <w:t>сразу</w:t>
      </w:r>
      <w:r w:rsidR="008054A2" w:rsidRPr="007E7326">
        <w:rPr>
          <w:sz w:val="28"/>
          <w:szCs w:val="28"/>
        </w:rPr>
        <w:t xml:space="preserve"> </w:t>
      </w:r>
      <w:r w:rsidRPr="007E7326">
        <w:rPr>
          <w:sz w:val="28"/>
          <w:szCs w:val="28"/>
        </w:rPr>
        <w:t>же</w:t>
      </w:r>
      <w:r w:rsidR="008054A2" w:rsidRPr="007E7326">
        <w:rPr>
          <w:sz w:val="28"/>
          <w:szCs w:val="28"/>
        </w:rPr>
        <w:t xml:space="preserve"> </w:t>
      </w:r>
      <w:r w:rsidRPr="007E7326">
        <w:rPr>
          <w:sz w:val="28"/>
          <w:szCs w:val="28"/>
        </w:rPr>
        <w:t>получали</w:t>
      </w:r>
      <w:r w:rsidR="008054A2" w:rsidRPr="007E7326">
        <w:rPr>
          <w:sz w:val="28"/>
          <w:szCs w:val="28"/>
        </w:rPr>
        <w:t xml:space="preserve"> </w:t>
      </w:r>
      <w:r w:rsidRPr="007E7326">
        <w:rPr>
          <w:sz w:val="28"/>
          <w:szCs w:val="28"/>
        </w:rPr>
        <w:t>офицерские</w:t>
      </w:r>
      <w:r w:rsidR="008054A2" w:rsidRPr="007E7326">
        <w:rPr>
          <w:sz w:val="28"/>
          <w:szCs w:val="28"/>
        </w:rPr>
        <w:t xml:space="preserve"> </w:t>
      </w:r>
      <w:r w:rsidRPr="007E7326">
        <w:rPr>
          <w:sz w:val="28"/>
          <w:szCs w:val="28"/>
        </w:rPr>
        <w:t>чины</w:t>
      </w:r>
      <w:r w:rsidR="008054A2" w:rsidRPr="007E7326">
        <w:rPr>
          <w:sz w:val="28"/>
          <w:szCs w:val="28"/>
        </w:rPr>
        <w:t xml:space="preserve"> </w:t>
      </w:r>
      <w:r w:rsidRPr="007E7326">
        <w:rPr>
          <w:sz w:val="28"/>
          <w:szCs w:val="28"/>
        </w:rPr>
        <w:t>и</w:t>
      </w:r>
      <w:r w:rsidR="008054A2" w:rsidRPr="007E7326">
        <w:rPr>
          <w:sz w:val="28"/>
          <w:szCs w:val="28"/>
        </w:rPr>
        <w:t xml:space="preserve"> </w:t>
      </w:r>
      <w:r w:rsidRPr="007E7326">
        <w:rPr>
          <w:sz w:val="28"/>
          <w:szCs w:val="28"/>
        </w:rPr>
        <w:t>начни служить не с рядовых, как при Петре I, а в чине офицеров.</w:t>
      </w:r>
    </w:p>
    <w:p w:rsidR="00B37C77" w:rsidRPr="007E7326" w:rsidRDefault="00B37C77" w:rsidP="00585564">
      <w:pPr>
        <w:spacing w:line="360" w:lineRule="auto"/>
        <w:ind w:firstLine="709"/>
        <w:jc w:val="both"/>
        <w:rPr>
          <w:sz w:val="28"/>
          <w:szCs w:val="28"/>
        </w:rPr>
      </w:pPr>
      <w:r w:rsidRPr="007E7326">
        <w:rPr>
          <w:sz w:val="28"/>
          <w:szCs w:val="28"/>
        </w:rPr>
        <w:t>в декабре 1736 г. появился указ, согласно которому срок службы дворян начинался не с 15 лет, как при Петре I, а с 20, и не был бессрочным, как при Петре I, а ограничивался 25 годами.</w:t>
      </w:r>
    </w:p>
    <w:p w:rsidR="00B37C77" w:rsidRPr="007E7326" w:rsidRDefault="00B37C77" w:rsidP="00585564">
      <w:pPr>
        <w:spacing w:line="360" w:lineRule="auto"/>
        <w:ind w:firstLine="709"/>
        <w:jc w:val="both"/>
        <w:rPr>
          <w:sz w:val="28"/>
          <w:szCs w:val="28"/>
        </w:rPr>
      </w:pPr>
      <w:r w:rsidRPr="007E7326">
        <w:rPr>
          <w:sz w:val="28"/>
          <w:szCs w:val="28"/>
        </w:rPr>
        <w:t xml:space="preserve">Перед смертью императрица выбрала наследником Ивана Антоновича </w:t>
      </w:r>
      <w:r w:rsidR="008054A2" w:rsidRPr="007E7326">
        <w:rPr>
          <w:sz w:val="28"/>
          <w:szCs w:val="28"/>
        </w:rPr>
        <w:t>-</w:t>
      </w:r>
      <w:r w:rsidRPr="007E7326">
        <w:rPr>
          <w:sz w:val="28"/>
          <w:szCs w:val="28"/>
        </w:rPr>
        <w:t xml:space="preserve"> правнука царя Ивана V (Алексеевича), сына своей племянницы Анны Леопольдовны. Но поскольку тот был еще младенцем, регентом был назначен Бирон. Императрица умерла 17 октября 1740 г.</w:t>
      </w:r>
    </w:p>
    <w:p w:rsidR="00B37C77" w:rsidRPr="007E7326" w:rsidRDefault="00B37C77" w:rsidP="00585564">
      <w:pPr>
        <w:spacing w:line="360" w:lineRule="auto"/>
        <w:ind w:firstLine="709"/>
        <w:jc w:val="both"/>
        <w:rPr>
          <w:i/>
          <w:iCs/>
          <w:sz w:val="28"/>
          <w:szCs w:val="28"/>
        </w:rPr>
      </w:pPr>
      <w:r w:rsidRPr="007E7326">
        <w:rPr>
          <w:i/>
          <w:iCs/>
          <w:sz w:val="28"/>
          <w:szCs w:val="28"/>
        </w:rPr>
        <w:t>Иван VI Антонович, Российский Император</w:t>
      </w:r>
    </w:p>
    <w:p w:rsidR="00F14C40" w:rsidRPr="007E7326" w:rsidRDefault="00B37C77" w:rsidP="00585564">
      <w:pPr>
        <w:spacing w:line="360" w:lineRule="auto"/>
        <w:ind w:firstLine="709"/>
        <w:jc w:val="both"/>
        <w:rPr>
          <w:sz w:val="28"/>
          <w:szCs w:val="28"/>
        </w:rPr>
      </w:pPr>
      <w:r w:rsidRPr="007E7326">
        <w:rPr>
          <w:sz w:val="28"/>
          <w:szCs w:val="28"/>
        </w:rPr>
        <w:t xml:space="preserve">Номинальный русский император (17 октября 1740 - 25 ноября 1741 гг.). После смерти Анны Иоанновны борьба за власть обострилась. Бирон, назначенный регентом Ивана VI, 8 ноября 1740 г. был арестован фельдмаршалом Минихом в ходе государственного переворота. Однако вскоре и сам Миних был отстранен Остерманом. В этих условиях дворянская гвардия решила восстановить на престоле петровских наследников. 25 ноября 1741 г. был совершен очередной гвардейский переворот, в ходе которого к власти пришла дочь Петра I </w:t>
      </w:r>
      <w:r w:rsidR="008054A2" w:rsidRPr="007E7326">
        <w:rPr>
          <w:sz w:val="28"/>
          <w:szCs w:val="28"/>
        </w:rPr>
        <w:t>-</w:t>
      </w:r>
      <w:r w:rsidRPr="007E7326">
        <w:rPr>
          <w:sz w:val="28"/>
          <w:szCs w:val="28"/>
        </w:rPr>
        <w:t xml:space="preserve"> Елизавета Петровна, Малолетний император Иван VI, его родители и многие иностранцы, занимавшие ключевые посты в государстве, были арестованы. Судьба свергнутого с престола Ивана VI Антоновича была трагической. Он долгие годы был узником Шлиссельбургской крепости. Убит в 1764 г</w:t>
      </w:r>
      <w:r w:rsidR="00F14C40" w:rsidRPr="007E7326">
        <w:rPr>
          <w:sz w:val="28"/>
          <w:szCs w:val="28"/>
        </w:rPr>
        <w:t>. во время попытки освобождения.</w:t>
      </w:r>
    </w:p>
    <w:p w:rsidR="00B37C77" w:rsidRPr="007E7326" w:rsidRDefault="00171BA5" w:rsidP="00585564">
      <w:pPr>
        <w:spacing w:line="360" w:lineRule="auto"/>
        <w:ind w:firstLine="709"/>
        <w:jc w:val="both"/>
        <w:rPr>
          <w:i/>
          <w:iCs/>
          <w:sz w:val="28"/>
          <w:szCs w:val="28"/>
        </w:rPr>
      </w:pPr>
      <w:r w:rsidRPr="007E7326">
        <w:rPr>
          <w:i/>
          <w:iCs/>
          <w:sz w:val="28"/>
          <w:szCs w:val="28"/>
        </w:rPr>
        <w:br w:type="page"/>
      </w:r>
      <w:r w:rsidR="00F14C40" w:rsidRPr="007E7326">
        <w:rPr>
          <w:i/>
          <w:iCs/>
          <w:sz w:val="28"/>
          <w:szCs w:val="28"/>
        </w:rPr>
        <w:t>Елизавета Петровна, Российская Императрица</w:t>
      </w:r>
      <w:r w:rsidRPr="007E7326">
        <w:rPr>
          <w:i/>
          <w:iCs/>
          <w:sz w:val="28"/>
          <w:szCs w:val="28"/>
        </w:rPr>
        <w:t xml:space="preserve">. </w:t>
      </w:r>
      <w:r w:rsidR="00AA6B73" w:rsidRPr="007E7326">
        <w:rPr>
          <w:i/>
          <w:iCs/>
          <w:sz w:val="28"/>
          <w:szCs w:val="28"/>
        </w:rPr>
        <w:t>Внутренняя политика Елизаветы Петровны</w:t>
      </w:r>
    </w:p>
    <w:p w:rsidR="00AA6B73" w:rsidRPr="007E7326" w:rsidRDefault="00AA6B73" w:rsidP="00585564">
      <w:pPr>
        <w:spacing w:line="360" w:lineRule="auto"/>
        <w:ind w:firstLine="709"/>
        <w:jc w:val="both"/>
        <w:rPr>
          <w:sz w:val="28"/>
          <w:szCs w:val="28"/>
        </w:rPr>
      </w:pPr>
      <w:r w:rsidRPr="007E7326">
        <w:rPr>
          <w:sz w:val="28"/>
          <w:szCs w:val="28"/>
        </w:rPr>
        <w:t xml:space="preserve">При вступлении на престол вся программа Елизаветы Петровны умещалась в одном тезисе: «Восстановить попранные иностранцами начала Петра I», и потому вся политика, проводимая Елизаветой, в истории получила название </w:t>
      </w:r>
      <w:r w:rsidR="00D93888" w:rsidRPr="007E7326">
        <w:rPr>
          <w:sz w:val="28"/>
          <w:szCs w:val="28"/>
        </w:rPr>
        <w:t>«реставрационной».</w:t>
      </w:r>
    </w:p>
    <w:p w:rsidR="00AA6B73" w:rsidRPr="007E7326" w:rsidRDefault="00AA6B73" w:rsidP="00585564">
      <w:pPr>
        <w:spacing w:line="360" w:lineRule="auto"/>
        <w:ind w:firstLine="709"/>
        <w:jc w:val="both"/>
        <w:rPr>
          <w:sz w:val="28"/>
          <w:szCs w:val="28"/>
        </w:rPr>
      </w:pPr>
      <w:r w:rsidRPr="007E7326">
        <w:rPr>
          <w:sz w:val="28"/>
          <w:szCs w:val="28"/>
        </w:rPr>
        <w:t>С конца 40-х годов фактическим руководителем ее правительства стал П.И. Шувалов. Каковы же важнейшие направления деятельности правительства Елизаветы Петровны в области внутренней политики:</w:t>
      </w:r>
    </w:p>
    <w:p w:rsidR="00AA6B73" w:rsidRPr="007E7326" w:rsidRDefault="00AA6B73" w:rsidP="00585564">
      <w:pPr>
        <w:spacing w:line="360" w:lineRule="auto"/>
        <w:ind w:firstLine="709"/>
        <w:jc w:val="both"/>
        <w:rPr>
          <w:sz w:val="28"/>
          <w:szCs w:val="28"/>
        </w:rPr>
      </w:pPr>
      <w:r w:rsidRPr="007E7326">
        <w:rPr>
          <w:sz w:val="28"/>
          <w:szCs w:val="28"/>
        </w:rPr>
        <w:t>Новая императрица провела реформу высших государственных органов. Был упразднен Кабинет министров и восстановлен во всех своих правах Сенат. Во время Семилетней войны 1756</w:t>
      </w:r>
      <w:r w:rsidR="008054A2" w:rsidRPr="007E7326">
        <w:rPr>
          <w:sz w:val="28"/>
          <w:szCs w:val="28"/>
        </w:rPr>
        <w:t>-</w:t>
      </w:r>
      <w:r w:rsidRPr="007E7326">
        <w:rPr>
          <w:sz w:val="28"/>
          <w:szCs w:val="28"/>
        </w:rPr>
        <w:t>1763 гг возникло постоянно действующее совещание, стоящее над Сенатом и названное Конференцией при высочайшем дворе. В работе этого органа постоянно участвовали руководители военного и дипломатического ведомств, а также лица, специально приглашенные императрицей. Восстановлены были Главный магистрат ликвидированный «верховниками», мануфактуры и Берг-коллегии слитые ранее с Коммерц-коллегией. Осуществленная ею реформе высших государственных органов усилила роль монарха в системе абсолютизма.</w:t>
      </w:r>
    </w:p>
    <w:p w:rsidR="00AA6B73" w:rsidRPr="007E7326" w:rsidRDefault="00AA6B73" w:rsidP="00585564">
      <w:pPr>
        <w:spacing w:line="360" w:lineRule="auto"/>
        <w:ind w:firstLine="709"/>
        <w:jc w:val="both"/>
        <w:rPr>
          <w:sz w:val="28"/>
          <w:szCs w:val="28"/>
        </w:rPr>
      </w:pPr>
      <w:r w:rsidRPr="007E7326">
        <w:rPr>
          <w:sz w:val="28"/>
          <w:szCs w:val="28"/>
        </w:rPr>
        <w:t>Социальная политика Елизаветы, как и ее предшественников, носила ярко выраженный продворянский характер. В 1742 г. в интересах дворянства помещичьим крестьянам запретили по своей воле поступать на военную службу. С 1747 г. разрешено было продавать крестьян для отдачи в рекруты. С1760 г. помещики получили право ссылать крестьян в Сибирь с зачетом их в рекруты.</w:t>
      </w:r>
    </w:p>
    <w:p w:rsidR="00AA6B73" w:rsidRPr="007E7326" w:rsidRDefault="00AA6B73" w:rsidP="00585564">
      <w:pPr>
        <w:spacing w:line="360" w:lineRule="auto"/>
        <w:ind w:firstLine="709"/>
        <w:jc w:val="both"/>
        <w:rPr>
          <w:sz w:val="28"/>
          <w:szCs w:val="28"/>
        </w:rPr>
      </w:pPr>
      <w:r w:rsidRPr="007E7326">
        <w:rPr>
          <w:sz w:val="28"/>
          <w:szCs w:val="28"/>
        </w:rPr>
        <w:t>Правительство Елизаветы предприняло некоторые меры для облегчения налогового гнета. Несколько раз прощались недоимки (за 1719-1730 и до 1747 гг.), ликвидирована была Доимочная комиссия при Сенате, которая безуспешно пыталась их выколотить из крестьян. Несколько раз снижалась на 5</w:t>
      </w:r>
      <w:r w:rsidR="008054A2" w:rsidRPr="007E7326">
        <w:rPr>
          <w:sz w:val="28"/>
          <w:szCs w:val="28"/>
        </w:rPr>
        <w:t>-</w:t>
      </w:r>
      <w:r w:rsidRPr="007E7326">
        <w:rPr>
          <w:sz w:val="28"/>
          <w:szCs w:val="28"/>
        </w:rPr>
        <w:t>10 коп. подушная подать.</w:t>
      </w:r>
    </w:p>
    <w:p w:rsidR="00AA6B73" w:rsidRPr="007E7326" w:rsidRDefault="00AA6B73" w:rsidP="00585564">
      <w:pPr>
        <w:spacing w:line="360" w:lineRule="auto"/>
        <w:ind w:firstLine="709"/>
        <w:jc w:val="both"/>
        <w:rPr>
          <w:sz w:val="28"/>
          <w:szCs w:val="28"/>
        </w:rPr>
      </w:pPr>
      <w:r w:rsidRPr="007E7326">
        <w:rPr>
          <w:sz w:val="28"/>
          <w:szCs w:val="28"/>
        </w:rPr>
        <w:t>Елизавета Петровна покровительствовала развивавшемуся купечеству (отмена внутренних таможенных пошлин в 1754 г., учреждение купеческого банка и т.д.).</w:t>
      </w:r>
    </w:p>
    <w:p w:rsidR="00AA6B73" w:rsidRPr="007E7326" w:rsidRDefault="00AA6B73" w:rsidP="00585564">
      <w:pPr>
        <w:spacing w:line="360" w:lineRule="auto"/>
        <w:ind w:firstLine="709"/>
        <w:jc w:val="both"/>
        <w:rPr>
          <w:sz w:val="28"/>
          <w:szCs w:val="28"/>
        </w:rPr>
      </w:pPr>
      <w:r w:rsidRPr="007E7326">
        <w:rPr>
          <w:sz w:val="28"/>
          <w:szCs w:val="28"/>
        </w:rPr>
        <w:t>Больше внимания уделялось российской науке и культуре. Б 1755 г. был открыт первый в России Московский университет (первым ректором его был П</w:t>
      </w:r>
      <w:r w:rsidR="002D2446" w:rsidRPr="007E7326">
        <w:rPr>
          <w:sz w:val="28"/>
          <w:szCs w:val="28"/>
        </w:rPr>
        <w:t>.</w:t>
      </w:r>
      <w:r w:rsidRPr="007E7326">
        <w:rPr>
          <w:sz w:val="28"/>
          <w:szCs w:val="28"/>
        </w:rPr>
        <w:t>И. Шувалов). Открыта была Академия художеств (1757), другие учебные заведения, выросли замечательные русские ученые и писатели, что подготовило расцвет русской культуры и просвещения во второй половине XVIII века.</w:t>
      </w:r>
    </w:p>
    <w:p w:rsidR="00AA6B73" w:rsidRPr="007E7326" w:rsidRDefault="00AA6B73" w:rsidP="00585564">
      <w:pPr>
        <w:spacing w:line="360" w:lineRule="auto"/>
        <w:ind w:firstLine="709"/>
        <w:jc w:val="both"/>
        <w:rPr>
          <w:i/>
          <w:iCs/>
          <w:sz w:val="28"/>
          <w:szCs w:val="28"/>
        </w:rPr>
      </w:pPr>
      <w:r w:rsidRPr="007E7326">
        <w:rPr>
          <w:i/>
          <w:iCs/>
          <w:sz w:val="28"/>
          <w:szCs w:val="28"/>
        </w:rPr>
        <w:t>Внешняя политика Елизаветы Петровны</w:t>
      </w:r>
    </w:p>
    <w:p w:rsidR="002D2446" w:rsidRPr="007E7326" w:rsidRDefault="002D2446" w:rsidP="00585564">
      <w:pPr>
        <w:spacing w:line="360" w:lineRule="auto"/>
        <w:ind w:firstLine="709"/>
        <w:jc w:val="both"/>
        <w:rPr>
          <w:sz w:val="28"/>
          <w:szCs w:val="28"/>
        </w:rPr>
      </w:pPr>
      <w:r w:rsidRPr="007E7326">
        <w:rPr>
          <w:sz w:val="28"/>
          <w:szCs w:val="28"/>
        </w:rPr>
        <w:t>Внешняя политика Елизаветы Петровны, как и внутренняя, в</w:t>
      </w:r>
      <w:r w:rsidR="008054A2" w:rsidRPr="007E7326">
        <w:rPr>
          <w:sz w:val="28"/>
          <w:szCs w:val="28"/>
        </w:rPr>
        <w:t xml:space="preserve"> </w:t>
      </w:r>
      <w:r w:rsidRPr="007E7326">
        <w:rPr>
          <w:sz w:val="28"/>
          <w:szCs w:val="28"/>
        </w:rPr>
        <w:t>большей</w:t>
      </w:r>
      <w:r w:rsidR="008054A2" w:rsidRPr="007E7326">
        <w:rPr>
          <w:sz w:val="28"/>
          <w:szCs w:val="28"/>
        </w:rPr>
        <w:t xml:space="preserve"> </w:t>
      </w:r>
      <w:r w:rsidRPr="007E7326">
        <w:rPr>
          <w:sz w:val="28"/>
          <w:szCs w:val="28"/>
        </w:rPr>
        <w:t>степени</w:t>
      </w:r>
      <w:r w:rsidR="008054A2" w:rsidRPr="007E7326">
        <w:rPr>
          <w:sz w:val="28"/>
          <w:szCs w:val="28"/>
        </w:rPr>
        <w:t xml:space="preserve"> </w:t>
      </w:r>
      <w:r w:rsidRPr="007E7326">
        <w:rPr>
          <w:sz w:val="28"/>
          <w:szCs w:val="28"/>
        </w:rPr>
        <w:t>учитывала</w:t>
      </w:r>
      <w:r w:rsidR="008054A2" w:rsidRPr="007E7326">
        <w:rPr>
          <w:sz w:val="28"/>
          <w:szCs w:val="28"/>
        </w:rPr>
        <w:t xml:space="preserve"> </w:t>
      </w:r>
      <w:r w:rsidRPr="007E7326">
        <w:rPr>
          <w:sz w:val="28"/>
          <w:szCs w:val="28"/>
        </w:rPr>
        <w:t>общенациональные</w:t>
      </w:r>
      <w:r w:rsidR="008054A2" w:rsidRPr="007E7326">
        <w:rPr>
          <w:sz w:val="28"/>
          <w:szCs w:val="28"/>
        </w:rPr>
        <w:t xml:space="preserve"> </w:t>
      </w:r>
      <w:r w:rsidRPr="007E7326">
        <w:rPr>
          <w:sz w:val="28"/>
          <w:szCs w:val="28"/>
        </w:rPr>
        <w:t>интересы. Большим влиянием в вопросах внешней политики обладали А.П. Бестужев-Рюмин и М.И. Воронцов.</w:t>
      </w:r>
    </w:p>
    <w:p w:rsidR="002D2446" w:rsidRPr="007E7326" w:rsidRDefault="002D2446" w:rsidP="00585564">
      <w:pPr>
        <w:spacing w:line="360" w:lineRule="auto"/>
        <w:ind w:firstLine="709"/>
        <w:jc w:val="both"/>
        <w:rPr>
          <w:sz w:val="28"/>
          <w:szCs w:val="28"/>
        </w:rPr>
      </w:pPr>
      <w:r w:rsidRPr="007E7326">
        <w:rPr>
          <w:sz w:val="28"/>
          <w:szCs w:val="28"/>
        </w:rPr>
        <w:t>Семилетняя война (1756-1763)</w:t>
      </w:r>
    </w:p>
    <w:p w:rsidR="002D2446" w:rsidRPr="007E7326" w:rsidRDefault="002D2446" w:rsidP="00585564">
      <w:pPr>
        <w:spacing w:line="360" w:lineRule="auto"/>
        <w:ind w:firstLine="709"/>
        <w:jc w:val="both"/>
        <w:rPr>
          <w:sz w:val="28"/>
          <w:szCs w:val="28"/>
        </w:rPr>
      </w:pPr>
      <w:r w:rsidRPr="007E7326">
        <w:rPr>
          <w:sz w:val="28"/>
          <w:szCs w:val="28"/>
        </w:rPr>
        <w:t>С 1756 г. Россия участвовала в Семилетней войне 1756-1763 гг. против Пруссии, поддерживаемой Англией. Союзниками России были Австрия, Франция, Швеция и Саксония.</w:t>
      </w:r>
    </w:p>
    <w:p w:rsidR="002D2446" w:rsidRPr="007E7326" w:rsidRDefault="002D2446" w:rsidP="00585564">
      <w:pPr>
        <w:spacing w:line="360" w:lineRule="auto"/>
        <w:ind w:firstLine="709"/>
        <w:jc w:val="both"/>
        <w:rPr>
          <w:sz w:val="28"/>
          <w:szCs w:val="28"/>
        </w:rPr>
      </w:pPr>
      <w:r w:rsidRPr="007E7326">
        <w:rPr>
          <w:sz w:val="28"/>
          <w:szCs w:val="28"/>
        </w:rPr>
        <w:t>Участие России в этой войне поставило армию Фридриха II на грань катастрофы:</w:t>
      </w:r>
    </w:p>
    <w:p w:rsidR="002D2446" w:rsidRPr="007E7326" w:rsidRDefault="002D2446" w:rsidP="00585564">
      <w:pPr>
        <w:spacing w:line="360" w:lineRule="auto"/>
        <w:ind w:firstLine="709"/>
        <w:jc w:val="both"/>
        <w:rPr>
          <w:sz w:val="28"/>
          <w:szCs w:val="28"/>
        </w:rPr>
      </w:pPr>
      <w:r w:rsidRPr="007E7326">
        <w:rPr>
          <w:sz w:val="28"/>
          <w:szCs w:val="28"/>
        </w:rPr>
        <w:t>В августе 1757 г. в битве при Гросс-Егерсдорфе русская армия С.Ф. Апраксина в результате успешных действий войска генерала П.А. Румянцева добились полной победы.</w:t>
      </w:r>
    </w:p>
    <w:p w:rsidR="002D2446" w:rsidRPr="007E7326" w:rsidRDefault="002D2446" w:rsidP="00585564">
      <w:pPr>
        <w:spacing w:line="360" w:lineRule="auto"/>
        <w:ind w:firstLine="709"/>
        <w:jc w:val="both"/>
        <w:rPr>
          <w:sz w:val="28"/>
          <w:szCs w:val="28"/>
        </w:rPr>
      </w:pPr>
      <w:r w:rsidRPr="007E7326">
        <w:rPr>
          <w:sz w:val="28"/>
          <w:szCs w:val="28"/>
        </w:rPr>
        <w:t xml:space="preserve">В августе 1758 г. генерал В.В. Фермор при Цорндорфе сумел добиться ничьей с армией Фридриха, а в августе 1759 г. при Кунерсдорфе войска под руководством нового командующего </w:t>
      </w:r>
      <w:r w:rsidR="008054A2" w:rsidRPr="007E7326">
        <w:rPr>
          <w:sz w:val="28"/>
          <w:szCs w:val="28"/>
        </w:rPr>
        <w:t>-</w:t>
      </w:r>
      <w:r w:rsidRPr="007E7326">
        <w:rPr>
          <w:sz w:val="28"/>
          <w:szCs w:val="28"/>
        </w:rPr>
        <w:t xml:space="preserve"> П.С. Салтыкова разгромили прусские войска.</w:t>
      </w:r>
    </w:p>
    <w:p w:rsidR="002D2446" w:rsidRPr="007E7326" w:rsidRDefault="002D2446" w:rsidP="00585564">
      <w:pPr>
        <w:spacing w:line="360" w:lineRule="auto"/>
        <w:ind w:firstLine="709"/>
        <w:jc w:val="both"/>
        <w:rPr>
          <w:sz w:val="28"/>
          <w:szCs w:val="28"/>
        </w:rPr>
      </w:pPr>
      <w:r w:rsidRPr="007E7326">
        <w:rPr>
          <w:sz w:val="28"/>
          <w:szCs w:val="28"/>
        </w:rPr>
        <w:t>Осенью 1760 г. русско-австрийские войска захватили Берлин, и лишь смерть Елизаветы Петровны спасла Пруссию от полной катастрофы.</w:t>
      </w:r>
    </w:p>
    <w:p w:rsidR="002D2446" w:rsidRPr="007E7326" w:rsidRDefault="00171BA5" w:rsidP="00585564">
      <w:pPr>
        <w:spacing w:line="360" w:lineRule="auto"/>
        <w:ind w:firstLine="709"/>
        <w:jc w:val="both"/>
        <w:rPr>
          <w:i/>
          <w:iCs/>
          <w:sz w:val="28"/>
          <w:szCs w:val="28"/>
        </w:rPr>
      </w:pPr>
      <w:r w:rsidRPr="007E7326">
        <w:rPr>
          <w:sz w:val="28"/>
          <w:szCs w:val="28"/>
        </w:rPr>
        <w:br w:type="page"/>
      </w:r>
      <w:r w:rsidR="002D2446" w:rsidRPr="007E7326">
        <w:rPr>
          <w:i/>
          <w:iCs/>
          <w:sz w:val="28"/>
          <w:szCs w:val="28"/>
        </w:rPr>
        <w:t>Назначение наследника престола</w:t>
      </w:r>
    </w:p>
    <w:p w:rsidR="002D2446" w:rsidRPr="007E7326" w:rsidRDefault="002D2446" w:rsidP="00585564">
      <w:pPr>
        <w:spacing w:line="360" w:lineRule="auto"/>
        <w:ind w:firstLine="709"/>
        <w:jc w:val="both"/>
        <w:rPr>
          <w:sz w:val="28"/>
          <w:szCs w:val="28"/>
        </w:rPr>
      </w:pPr>
      <w:r w:rsidRPr="007E7326">
        <w:rPr>
          <w:sz w:val="28"/>
          <w:szCs w:val="28"/>
        </w:rPr>
        <w:t>Уже в первые дни после гвардейского переворота, еще только вступив на престол, Елизавета поставила задачу закрепить престол за наследниками Петра I, чтобы тем самым преградить путь на трон наследникам своего дяди Ивана V. Поэтому она сразу же назвала своим наследником сына своей старшей сестры Анны, единственного оставшегося внука Петра I, достигшего к тому времени 14-летнего возраста.</w:t>
      </w:r>
    </w:p>
    <w:p w:rsidR="002D2446" w:rsidRPr="007E7326" w:rsidRDefault="002D2446" w:rsidP="00585564">
      <w:pPr>
        <w:spacing w:line="360" w:lineRule="auto"/>
        <w:ind w:firstLine="709"/>
        <w:jc w:val="both"/>
        <w:rPr>
          <w:sz w:val="28"/>
          <w:szCs w:val="28"/>
        </w:rPr>
      </w:pPr>
      <w:r w:rsidRPr="007E7326">
        <w:rPr>
          <w:sz w:val="28"/>
          <w:szCs w:val="28"/>
        </w:rPr>
        <w:t xml:space="preserve">Однако этот подросток был не только внуком Петра I, но и внуком одного из главных противников Петра I </w:t>
      </w:r>
      <w:r w:rsidR="008054A2" w:rsidRPr="007E7326">
        <w:rPr>
          <w:sz w:val="28"/>
          <w:szCs w:val="28"/>
        </w:rPr>
        <w:t>-</w:t>
      </w:r>
      <w:r w:rsidRPr="007E7326">
        <w:rPr>
          <w:sz w:val="28"/>
          <w:szCs w:val="28"/>
        </w:rPr>
        <w:t xml:space="preserve"> шведского короля Карла XII. Он имел равные </w:t>
      </w:r>
      <w:r w:rsidR="00171BA5" w:rsidRPr="007E7326">
        <w:rPr>
          <w:sz w:val="28"/>
          <w:szCs w:val="28"/>
        </w:rPr>
        <w:t>права,</w:t>
      </w:r>
      <w:r w:rsidRPr="007E7326">
        <w:rPr>
          <w:sz w:val="28"/>
          <w:szCs w:val="28"/>
        </w:rPr>
        <w:t xml:space="preserve"> как на шведский, так и на российский престол. На родине его уже готовили для шведского престола. </w:t>
      </w:r>
    </w:p>
    <w:p w:rsidR="002D2446" w:rsidRPr="007E7326" w:rsidRDefault="002D2446" w:rsidP="00585564">
      <w:pPr>
        <w:spacing w:line="360" w:lineRule="auto"/>
        <w:ind w:firstLine="709"/>
        <w:jc w:val="both"/>
        <w:rPr>
          <w:sz w:val="28"/>
          <w:szCs w:val="28"/>
        </w:rPr>
      </w:pPr>
      <w:r w:rsidRPr="007E7326">
        <w:rPr>
          <w:sz w:val="28"/>
          <w:szCs w:val="28"/>
        </w:rPr>
        <w:t>Провозгласив его своим наследником, Елизавета в феврале 1742 г. привезла его в Россию, а в ноябре того же года в Стокгольме его избрали шведским королем, хотя к тому времени он был уже наследником российской короны под именем Петра Федоровича.</w:t>
      </w:r>
    </w:p>
    <w:p w:rsidR="002D2446" w:rsidRPr="007E7326" w:rsidRDefault="002D2446" w:rsidP="00585564">
      <w:pPr>
        <w:spacing w:line="360" w:lineRule="auto"/>
        <w:ind w:firstLine="709"/>
        <w:jc w:val="both"/>
        <w:rPr>
          <w:sz w:val="28"/>
          <w:szCs w:val="28"/>
        </w:rPr>
      </w:pPr>
      <w:r w:rsidRPr="007E7326">
        <w:rPr>
          <w:sz w:val="28"/>
          <w:szCs w:val="28"/>
        </w:rPr>
        <w:t>Позднее Елизавета раскаивалась в своем решении, понимая, что ошиблась, назначив Петра своим наследником. Изменить завещание Елизавета не смогла, и после ее смерти 25 декабря 1761 г. на российский престол взошел ее племянник, ставший императором Петром III.</w:t>
      </w:r>
    </w:p>
    <w:p w:rsidR="00F14C40" w:rsidRPr="007E7326" w:rsidRDefault="00F14C40" w:rsidP="00585564">
      <w:pPr>
        <w:spacing w:line="360" w:lineRule="auto"/>
        <w:ind w:firstLine="709"/>
        <w:jc w:val="both"/>
        <w:rPr>
          <w:i/>
          <w:iCs/>
          <w:sz w:val="28"/>
          <w:szCs w:val="28"/>
        </w:rPr>
      </w:pPr>
      <w:r w:rsidRPr="007E7326">
        <w:rPr>
          <w:i/>
          <w:iCs/>
          <w:sz w:val="28"/>
          <w:szCs w:val="28"/>
        </w:rPr>
        <w:t>Петр III Федорович</w:t>
      </w:r>
    </w:p>
    <w:p w:rsidR="00F14C40" w:rsidRPr="007E7326" w:rsidRDefault="00F14C40" w:rsidP="00585564">
      <w:pPr>
        <w:spacing w:line="360" w:lineRule="auto"/>
        <w:ind w:firstLine="709"/>
        <w:jc w:val="both"/>
        <w:rPr>
          <w:sz w:val="28"/>
          <w:szCs w:val="28"/>
        </w:rPr>
      </w:pPr>
      <w:r w:rsidRPr="007E7326">
        <w:rPr>
          <w:sz w:val="28"/>
          <w:szCs w:val="28"/>
        </w:rPr>
        <w:t>Петр III был сыном герцога Карла Фридриха Гольштейн-Готторпского и дочери Петра I Анны. Царство нового императора было недолгим, всего 186 дней (25 декабря 1761 г. - 28 июня 1762 г.). Однако он успел решить ряд важных вопросов:</w:t>
      </w:r>
    </w:p>
    <w:p w:rsidR="00F14C40" w:rsidRPr="007E7326" w:rsidRDefault="00F14C40" w:rsidP="00585564">
      <w:pPr>
        <w:spacing w:line="360" w:lineRule="auto"/>
        <w:ind w:firstLine="709"/>
        <w:jc w:val="both"/>
        <w:rPr>
          <w:sz w:val="28"/>
          <w:szCs w:val="28"/>
        </w:rPr>
      </w:pPr>
      <w:r w:rsidRPr="007E7326">
        <w:rPr>
          <w:sz w:val="28"/>
          <w:szCs w:val="28"/>
        </w:rPr>
        <w:t>подписал Закон об учреждении Государственного банка</w:t>
      </w:r>
      <w:r w:rsidR="00585564" w:rsidRPr="007E7326">
        <w:rPr>
          <w:sz w:val="28"/>
          <w:szCs w:val="28"/>
        </w:rPr>
        <w:t xml:space="preserve"> </w:t>
      </w:r>
      <w:r w:rsidRPr="007E7326">
        <w:rPr>
          <w:sz w:val="28"/>
          <w:szCs w:val="28"/>
        </w:rPr>
        <w:t>и выпуске первых бумажных денег;</w:t>
      </w:r>
    </w:p>
    <w:p w:rsidR="00F14C40" w:rsidRPr="007E7326" w:rsidRDefault="00F14C40" w:rsidP="00585564">
      <w:pPr>
        <w:spacing w:line="360" w:lineRule="auto"/>
        <w:ind w:firstLine="709"/>
        <w:jc w:val="both"/>
        <w:rPr>
          <w:sz w:val="28"/>
          <w:szCs w:val="28"/>
        </w:rPr>
      </w:pPr>
      <w:r w:rsidRPr="007E7326">
        <w:rPr>
          <w:sz w:val="28"/>
          <w:szCs w:val="28"/>
        </w:rPr>
        <w:t>издал ряд указов о поощрении торговли, ремесел, промышленности,</w:t>
      </w:r>
    </w:p>
    <w:p w:rsidR="00F14C40" w:rsidRPr="007E7326" w:rsidRDefault="00F14C40" w:rsidP="00585564">
      <w:pPr>
        <w:spacing w:line="360" w:lineRule="auto"/>
        <w:ind w:firstLine="709"/>
        <w:jc w:val="both"/>
        <w:rPr>
          <w:sz w:val="28"/>
          <w:szCs w:val="28"/>
        </w:rPr>
      </w:pPr>
      <w:r w:rsidRPr="007E7326">
        <w:rPr>
          <w:sz w:val="28"/>
          <w:szCs w:val="28"/>
        </w:rPr>
        <w:t>прекратил гонения на старообрядцев,</w:t>
      </w:r>
    </w:p>
    <w:p w:rsidR="00F14C40" w:rsidRPr="007E7326" w:rsidRDefault="00F14C40" w:rsidP="00585564">
      <w:pPr>
        <w:spacing w:line="360" w:lineRule="auto"/>
        <w:ind w:firstLine="709"/>
        <w:jc w:val="both"/>
        <w:rPr>
          <w:sz w:val="28"/>
          <w:szCs w:val="28"/>
        </w:rPr>
      </w:pPr>
      <w:r w:rsidRPr="007E7326">
        <w:rPr>
          <w:sz w:val="28"/>
          <w:szCs w:val="28"/>
        </w:rPr>
        <w:t>освободил из ссылки Бирона и Миниха;</w:t>
      </w:r>
    </w:p>
    <w:p w:rsidR="00F14C40" w:rsidRPr="007E7326" w:rsidRDefault="00F14C40" w:rsidP="00585564">
      <w:pPr>
        <w:spacing w:line="360" w:lineRule="auto"/>
        <w:ind w:firstLine="709"/>
        <w:jc w:val="both"/>
        <w:rPr>
          <w:sz w:val="28"/>
          <w:szCs w:val="28"/>
        </w:rPr>
      </w:pPr>
      <w:r w:rsidRPr="007E7326">
        <w:rPr>
          <w:sz w:val="28"/>
          <w:szCs w:val="28"/>
        </w:rPr>
        <w:t>вышел из коалиции, в составе которой Россия воевала в Семилетней войне (1756-1763) и победила. Боготворивший Фридриха II, заключил с ним мирный договор и вернул Пруссии земли, потерянные в этой войне;</w:t>
      </w:r>
    </w:p>
    <w:p w:rsidR="00F14C40" w:rsidRPr="007E7326" w:rsidRDefault="00F14C40" w:rsidP="00585564">
      <w:pPr>
        <w:spacing w:line="360" w:lineRule="auto"/>
        <w:ind w:firstLine="709"/>
        <w:jc w:val="both"/>
        <w:rPr>
          <w:sz w:val="28"/>
          <w:szCs w:val="28"/>
        </w:rPr>
      </w:pPr>
      <w:r w:rsidRPr="007E7326">
        <w:rPr>
          <w:sz w:val="28"/>
          <w:szCs w:val="28"/>
        </w:rPr>
        <w:t>главным же событием его правления стал манифест от 18 февраля 1762 г. «О даровании вольности и свободы всему российскому дворянству», который освобождал дворян от обязательной службы государству, а повинности, ранее возлагавшиеся на них законом, теперь превращались в требование их гражданской совести.</w:t>
      </w:r>
    </w:p>
    <w:p w:rsidR="00F14C40" w:rsidRPr="007E7326" w:rsidRDefault="00F14C40" w:rsidP="00585564">
      <w:pPr>
        <w:spacing w:line="360" w:lineRule="auto"/>
        <w:ind w:firstLine="709"/>
        <w:jc w:val="both"/>
        <w:rPr>
          <w:sz w:val="28"/>
          <w:szCs w:val="28"/>
        </w:rPr>
      </w:pPr>
      <w:r w:rsidRPr="007E7326">
        <w:rPr>
          <w:sz w:val="28"/>
          <w:szCs w:val="28"/>
        </w:rPr>
        <w:t>Все вышеназванные действия Петра III свидетельствуют о противоречивости его курса, что и вызвало недовольство широких слоев российского общества. Этим воспользовалась Екатерина II. Не имея совершенно прав на российский престол, будучи иностранкой, она сумела склонить на свою сторону российские гвардейские полки и 28 июня 1762 г., совершив переворот, отстранила от власти законного императора, своего мужа. Через неделю, 6 июля, Петр III был убит его же охраной. Началась эпоха Екатерины Великой.</w:t>
      </w:r>
    </w:p>
    <w:p w:rsidR="00F14C40" w:rsidRPr="007E7326" w:rsidRDefault="00585564" w:rsidP="00585564">
      <w:pPr>
        <w:spacing w:line="360" w:lineRule="auto"/>
        <w:ind w:firstLine="709"/>
        <w:jc w:val="both"/>
        <w:rPr>
          <w:b/>
          <w:bCs/>
          <w:sz w:val="28"/>
          <w:szCs w:val="28"/>
        </w:rPr>
      </w:pPr>
      <w:r w:rsidRPr="007E7326">
        <w:rPr>
          <w:sz w:val="28"/>
          <w:szCs w:val="28"/>
        </w:rPr>
        <w:br w:type="page"/>
      </w:r>
      <w:r w:rsidR="00F14C40" w:rsidRPr="007E7326">
        <w:rPr>
          <w:b/>
          <w:bCs/>
          <w:sz w:val="28"/>
          <w:szCs w:val="28"/>
        </w:rPr>
        <w:t>Выводы</w:t>
      </w:r>
    </w:p>
    <w:p w:rsidR="00171BA5" w:rsidRPr="007E7326" w:rsidRDefault="00171BA5" w:rsidP="00585564">
      <w:pPr>
        <w:spacing w:line="360" w:lineRule="auto"/>
        <w:ind w:firstLine="709"/>
        <w:jc w:val="both"/>
        <w:rPr>
          <w:sz w:val="28"/>
          <w:szCs w:val="28"/>
        </w:rPr>
      </w:pPr>
    </w:p>
    <w:p w:rsidR="00F14C40" w:rsidRPr="007E7326" w:rsidRDefault="00F14C40" w:rsidP="00585564">
      <w:pPr>
        <w:spacing w:line="360" w:lineRule="auto"/>
        <w:ind w:firstLine="709"/>
        <w:jc w:val="both"/>
        <w:rPr>
          <w:sz w:val="28"/>
          <w:szCs w:val="28"/>
        </w:rPr>
      </w:pPr>
      <w:r w:rsidRPr="007E7326">
        <w:rPr>
          <w:sz w:val="28"/>
          <w:szCs w:val="28"/>
        </w:rPr>
        <w:t>Дворцовые перевороты не влекли за собой изменений политической и социальной системы общества и сводились к борьбе за власть различных группировок, преследовавших свои, чаще всего корыстные интересы.</w:t>
      </w:r>
    </w:p>
    <w:p w:rsidR="00F14C40" w:rsidRPr="007E7326" w:rsidRDefault="00F14C40" w:rsidP="00585564">
      <w:pPr>
        <w:spacing w:line="360" w:lineRule="auto"/>
        <w:ind w:firstLine="709"/>
        <w:jc w:val="both"/>
        <w:rPr>
          <w:sz w:val="28"/>
          <w:szCs w:val="28"/>
        </w:rPr>
      </w:pPr>
      <w:r w:rsidRPr="007E7326">
        <w:rPr>
          <w:sz w:val="28"/>
          <w:szCs w:val="28"/>
        </w:rPr>
        <w:t>Конкретная политика каждого из шести монархов имела свои особенности, иногда важные для страны.</w:t>
      </w:r>
    </w:p>
    <w:p w:rsidR="00F14C40" w:rsidRPr="007E7326" w:rsidRDefault="00F14C40" w:rsidP="00585564">
      <w:pPr>
        <w:spacing w:line="360" w:lineRule="auto"/>
        <w:ind w:firstLine="709"/>
        <w:jc w:val="both"/>
        <w:rPr>
          <w:sz w:val="28"/>
          <w:szCs w:val="28"/>
        </w:rPr>
      </w:pPr>
      <w:r w:rsidRPr="007E7326">
        <w:rPr>
          <w:sz w:val="28"/>
          <w:szCs w:val="28"/>
        </w:rPr>
        <w:t>Импульс петровских преобразований оказался настолько силен, что страна продолжала развиваться по тому пути, на который ее направил царь-реформатор.</w:t>
      </w:r>
    </w:p>
    <w:p w:rsidR="00585564" w:rsidRPr="007E7326" w:rsidRDefault="00F14C40" w:rsidP="00585564">
      <w:pPr>
        <w:spacing w:line="360" w:lineRule="auto"/>
        <w:ind w:firstLine="709"/>
        <w:jc w:val="both"/>
        <w:rPr>
          <w:sz w:val="28"/>
          <w:szCs w:val="28"/>
        </w:rPr>
      </w:pPr>
      <w:r w:rsidRPr="007E7326">
        <w:rPr>
          <w:sz w:val="28"/>
          <w:szCs w:val="28"/>
        </w:rPr>
        <w:t>В этот период шел процесс корректировки абсолютной монархии и укрепления дворянской империи. Он носил двоякую направленность. С одной стороны расширились привилегии дворянства, получение которых облегчала относительная нестабильность государственной власти. С другой - шел процесс дальнейшего закрепощения крестьянства.</w:t>
      </w:r>
      <w:bookmarkStart w:id="0" w:name="_GoBack"/>
      <w:bookmarkEnd w:id="0"/>
    </w:p>
    <w:sectPr w:rsidR="00585564" w:rsidRPr="007E7326" w:rsidSect="00A049C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20F" w:rsidRDefault="00FF720F">
      <w:r>
        <w:separator/>
      </w:r>
    </w:p>
  </w:endnote>
  <w:endnote w:type="continuationSeparator" w:id="0">
    <w:p w:rsidR="00FF720F" w:rsidRDefault="00FF7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20F" w:rsidRDefault="00FF720F">
      <w:r>
        <w:separator/>
      </w:r>
    </w:p>
  </w:footnote>
  <w:footnote w:type="continuationSeparator" w:id="0">
    <w:p w:rsidR="00FF720F" w:rsidRDefault="00FF7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B4384442"/>
    <w:lvl w:ilvl="0">
      <w:numFmt w:val="bullet"/>
      <w:lvlText w:val="*"/>
      <w:lvlJc w:val="left"/>
    </w:lvl>
  </w:abstractNum>
  <w:abstractNum w:abstractNumId="1">
    <w:nsid w:val="0C875548"/>
    <w:multiLevelType w:val="hybridMultilevel"/>
    <w:tmpl w:val="804662DA"/>
    <w:lvl w:ilvl="0" w:tplc="04190001">
      <w:start w:val="1"/>
      <w:numFmt w:val="bullet"/>
      <w:lvlText w:val=""/>
      <w:lvlJc w:val="left"/>
      <w:pPr>
        <w:tabs>
          <w:tab w:val="num" w:pos="720"/>
        </w:tabs>
        <w:ind w:left="720" w:hanging="360"/>
      </w:pPr>
      <w:rPr>
        <w:rFonts w:ascii="Symbol" w:hAnsi="Symbol" w:cs="Symbol" w:hint="default"/>
      </w:rPr>
    </w:lvl>
    <w:lvl w:ilvl="1" w:tplc="1AC09862">
      <w:start w:val="1"/>
      <w:numFmt w:val="bullet"/>
      <w:lvlText w:val=""/>
      <w:lvlPicBulletId w:val="0"/>
      <w:lvlJc w:val="left"/>
      <w:pPr>
        <w:tabs>
          <w:tab w:val="num" w:pos="1260"/>
        </w:tabs>
        <w:ind w:left="1260" w:hanging="360"/>
      </w:pPr>
      <w:rPr>
        <w:rFonts w:ascii="Symbol" w:hAnsi="Symbol" w:cs="Symbol" w:hint="default"/>
        <w:color w:val="auto"/>
      </w:rPr>
    </w:lvl>
    <w:lvl w:ilvl="2" w:tplc="138887B6">
      <w:start w:val="1"/>
      <w:numFmt w:val="decimal"/>
      <w:lvlText w:val="%3."/>
      <w:lvlJc w:val="left"/>
      <w:pPr>
        <w:tabs>
          <w:tab w:val="num" w:pos="2160"/>
        </w:tabs>
        <w:ind w:left="2160" w:hanging="360"/>
      </w:pPr>
      <w:rPr>
        <w:rFonts w:hint="default"/>
        <w:b w:val="0"/>
        <w:bCs w:val="0"/>
      </w:rPr>
    </w:lvl>
    <w:lvl w:ilvl="3" w:tplc="0419000D">
      <w:start w:val="1"/>
      <w:numFmt w:val="bullet"/>
      <w:lvlText w:val=""/>
      <w:lvlJc w:val="left"/>
      <w:pPr>
        <w:tabs>
          <w:tab w:val="num" w:pos="2880"/>
        </w:tabs>
        <w:ind w:left="2880" w:hanging="360"/>
      </w:pPr>
      <w:rPr>
        <w:rFonts w:ascii="Wingdings" w:hAnsi="Wingdings" w:cs="Wingdings"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DD410FD"/>
    <w:multiLevelType w:val="hybridMultilevel"/>
    <w:tmpl w:val="F7867E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DD1613A"/>
    <w:multiLevelType w:val="hybridMultilevel"/>
    <w:tmpl w:val="99665202"/>
    <w:lvl w:ilvl="0" w:tplc="04190007">
      <w:start w:val="1"/>
      <w:numFmt w:val="bullet"/>
      <w:lvlText w:val=""/>
      <w:lvlPicBulletId w:val="0"/>
      <w:lvlJc w:val="left"/>
      <w:pPr>
        <w:tabs>
          <w:tab w:val="num" w:pos="720"/>
        </w:tabs>
        <w:ind w:left="720" w:hanging="360"/>
      </w:pPr>
      <w:rPr>
        <w:rFonts w:ascii="Symbol" w:hAnsi="Symbol" w:cs="Symbol" w:hint="default"/>
      </w:rPr>
    </w:lvl>
    <w:lvl w:ilvl="1" w:tplc="138887B6">
      <w:start w:val="1"/>
      <w:numFmt w:val="decimal"/>
      <w:lvlText w:val="%2."/>
      <w:lvlJc w:val="left"/>
      <w:pPr>
        <w:tabs>
          <w:tab w:val="num" w:pos="1440"/>
        </w:tabs>
        <w:ind w:left="1440" w:hanging="360"/>
      </w:pPr>
      <w:rPr>
        <w:rFonts w:hint="default"/>
        <w:b w:val="0"/>
        <w:bCs w:val="0"/>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6FE61F84"/>
    <w:multiLevelType w:val="singleLevel"/>
    <w:tmpl w:val="7B82B002"/>
    <w:lvl w:ilvl="0">
      <w:start w:val="1"/>
      <w:numFmt w:val="decimal"/>
      <w:lvlText w:val="%1."/>
      <w:legacy w:legacy="1" w:legacySpace="0" w:legacyIndent="403"/>
      <w:lvlJc w:val="left"/>
      <w:rPr>
        <w:rFonts w:ascii="Times New Roman" w:hAnsi="Times New Roman" w:cs="Times New Roman" w:hint="default"/>
      </w:rPr>
    </w:lvl>
  </w:abstractNum>
  <w:abstractNum w:abstractNumId="5">
    <w:nsid w:val="734040AA"/>
    <w:multiLevelType w:val="hybridMultilevel"/>
    <w:tmpl w:val="E15E618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677070B"/>
    <w:multiLevelType w:val="hybridMultilevel"/>
    <w:tmpl w:val="844A9A3E"/>
    <w:lvl w:ilvl="0" w:tplc="0419000F">
      <w:start w:val="1"/>
      <w:numFmt w:val="decimal"/>
      <w:lvlText w:val="%1."/>
      <w:lvlJc w:val="left"/>
      <w:pPr>
        <w:tabs>
          <w:tab w:val="num" w:pos="1162"/>
        </w:tabs>
        <w:ind w:left="1162" w:hanging="360"/>
      </w:pPr>
    </w:lvl>
    <w:lvl w:ilvl="1" w:tplc="1AC09862">
      <w:start w:val="1"/>
      <w:numFmt w:val="bullet"/>
      <w:lvlText w:val=""/>
      <w:lvlPicBulletId w:val="0"/>
      <w:lvlJc w:val="left"/>
      <w:pPr>
        <w:tabs>
          <w:tab w:val="num" w:pos="1882"/>
        </w:tabs>
        <w:ind w:left="1882" w:hanging="360"/>
      </w:pPr>
      <w:rPr>
        <w:rFonts w:ascii="Symbol" w:hAnsi="Symbol" w:cs="Symbol" w:hint="default"/>
        <w:color w:val="auto"/>
      </w:rPr>
    </w:lvl>
    <w:lvl w:ilvl="2" w:tplc="0419001B">
      <w:start w:val="1"/>
      <w:numFmt w:val="lowerRoman"/>
      <w:lvlText w:val="%3."/>
      <w:lvlJc w:val="right"/>
      <w:pPr>
        <w:tabs>
          <w:tab w:val="num" w:pos="2602"/>
        </w:tabs>
        <w:ind w:left="2602" w:hanging="180"/>
      </w:pPr>
    </w:lvl>
    <w:lvl w:ilvl="3" w:tplc="0419000F">
      <w:start w:val="1"/>
      <w:numFmt w:val="decimal"/>
      <w:lvlText w:val="%4."/>
      <w:lvlJc w:val="left"/>
      <w:pPr>
        <w:tabs>
          <w:tab w:val="num" w:pos="3322"/>
        </w:tabs>
        <w:ind w:left="3322" w:hanging="360"/>
      </w:pPr>
    </w:lvl>
    <w:lvl w:ilvl="4" w:tplc="04190019">
      <w:start w:val="1"/>
      <w:numFmt w:val="lowerLetter"/>
      <w:lvlText w:val="%5."/>
      <w:lvlJc w:val="left"/>
      <w:pPr>
        <w:tabs>
          <w:tab w:val="num" w:pos="4042"/>
        </w:tabs>
        <w:ind w:left="4042" w:hanging="360"/>
      </w:pPr>
    </w:lvl>
    <w:lvl w:ilvl="5" w:tplc="0419001B">
      <w:start w:val="1"/>
      <w:numFmt w:val="lowerRoman"/>
      <w:lvlText w:val="%6."/>
      <w:lvlJc w:val="right"/>
      <w:pPr>
        <w:tabs>
          <w:tab w:val="num" w:pos="4762"/>
        </w:tabs>
        <w:ind w:left="4762" w:hanging="180"/>
      </w:pPr>
    </w:lvl>
    <w:lvl w:ilvl="6" w:tplc="0419000F">
      <w:start w:val="1"/>
      <w:numFmt w:val="decimal"/>
      <w:lvlText w:val="%7."/>
      <w:lvlJc w:val="left"/>
      <w:pPr>
        <w:tabs>
          <w:tab w:val="num" w:pos="5482"/>
        </w:tabs>
        <w:ind w:left="5482" w:hanging="360"/>
      </w:pPr>
    </w:lvl>
    <w:lvl w:ilvl="7" w:tplc="04190019">
      <w:start w:val="1"/>
      <w:numFmt w:val="lowerLetter"/>
      <w:lvlText w:val="%8."/>
      <w:lvlJc w:val="left"/>
      <w:pPr>
        <w:tabs>
          <w:tab w:val="num" w:pos="6202"/>
        </w:tabs>
        <w:ind w:left="6202" w:hanging="360"/>
      </w:pPr>
    </w:lvl>
    <w:lvl w:ilvl="8" w:tplc="0419001B">
      <w:start w:val="1"/>
      <w:numFmt w:val="lowerRoman"/>
      <w:lvlText w:val="%9."/>
      <w:lvlJc w:val="right"/>
      <w:pPr>
        <w:tabs>
          <w:tab w:val="num" w:pos="6922"/>
        </w:tabs>
        <w:ind w:left="6922" w:hanging="180"/>
      </w:pPr>
    </w:lvl>
  </w:abstractNum>
  <w:num w:numId="1">
    <w:abstractNumId w:val="2"/>
  </w:num>
  <w:num w:numId="2">
    <w:abstractNumId w:val="1"/>
  </w:num>
  <w:num w:numId="3">
    <w:abstractNumId w:val="0"/>
    <w:lvlOverride w:ilvl="0">
      <w:lvl w:ilvl="0">
        <w:numFmt w:val="bullet"/>
        <w:lvlText w:val="-"/>
        <w:legacy w:legacy="1" w:legacySpace="0" w:legacyIndent="254"/>
        <w:lvlJc w:val="left"/>
        <w:rPr>
          <w:rFonts w:ascii="Times New Roman" w:hAnsi="Times New Roman" w:cs="Times New Roman" w:hint="default"/>
        </w:rPr>
      </w:lvl>
    </w:lvlOverride>
  </w:num>
  <w:num w:numId="4">
    <w:abstractNumId w:val="0"/>
    <w:lvlOverride w:ilvl="0">
      <w:lvl w:ilvl="0">
        <w:numFmt w:val="bullet"/>
        <w:lvlText w:val="-"/>
        <w:legacy w:legacy="1" w:legacySpace="0" w:legacyIndent="255"/>
        <w:lvlJc w:val="left"/>
        <w:rPr>
          <w:rFonts w:ascii="Times New Roman" w:hAnsi="Times New Roman" w:cs="Times New Roman" w:hint="default"/>
        </w:rPr>
      </w:lvl>
    </w:lvlOverride>
  </w:num>
  <w:num w:numId="5">
    <w:abstractNumId w:val="0"/>
    <w:lvlOverride w:ilvl="0">
      <w:lvl w:ilvl="0">
        <w:numFmt w:val="bullet"/>
        <w:lvlText w:val="-"/>
        <w:legacy w:legacy="1" w:legacySpace="0" w:legacyIndent="259"/>
        <w:lvlJc w:val="left"/>
        <w:rPr>
          <w:rFonts w:ascii="Times New Roman" w:hAnsi="Times New Roman" w:cs="Times New Roman" w:hint="default"/>
        </w:rPr>
      </w:lvl>
    </w:lvlOverride>
  </w:num>
  <w:num w:numId="6">
    <w:abstractNumId w:val="6"/>
  </w:num>
  <w:num w:numId="7">
    <w:abstractNumId w:val="0"/>
    <w:lvlOverride w:ilvl="0">
      <w:lvl w:ilvl="0">
        <w:numFmt w:val="bullet"/>
        <w:lvlText w:val="*"/>
        <w:legacy w:legacy="1" w:legacySpace="0" w:legacyIndent="557"/>
        <w:lvlJc w:val="left"/>
        <w:rPr>
          <w:rFonts w:ascii="Times New Roman" w:hAnsi="Times New Roman" w:cs="Times New Roman" w:hint="default"/>
        </w:rPr>
      </w:lvl>
    </w:lvlOverride>
  </w:num>
  <w:num w:numId="8">
    <w:abstractNumId w:val="5"/>
  </w:num>
  <w:num w:numId="9">
    <w:abstractNumId w:val="3"/>
  </w:num>
  <w:num w:numId="10">
    <w:abstractNumId w:val="0"/>
    <w:lvlOverride w:ilvl="0">
      <w:lvl w:ilvl="0">
        <w:numFmt w:val="bullet"/>
        <w:lvlText w:val="*"/>
        <w:legacy w:legacy="1" w:legacySpace="0" w:legacyIndent="547"/>
        <w:lvlJc w:val="left"/>
        <w:rPr>
          <w:rFonts w:ascii="Times New Roman" w:hAnsi="Times New Roman" w:cs="Times New Roman" w:hint="default"/>
        </w:rPr>
      </w:lvl>
    </w:lvlOverride>
  </w:num>
  <w:num w:numId="11">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607"/>
    <w:rsid w:val="000E7067"/>
    <w:rsid w:val="00171BA5"/>
    <w:rsid w:val="001B1871"/>
    <w:rsid w:val="002D2446"/>
    <w:rsid w:val="00305DB6"/>
    <w:rsid w:val="00393E8D"/>
    <w:rsid w:val="003E4F8F"/>
    <w:rsid w:val="004B7244"/>
    <w:rsid w:val="004F1F55"/>
    <w:rsid w:val="00570F8E"/>
    <w:rsid w:val="00585564"/>
    <w:rsid w:val="005B1F38"/>
    <w:rsid w:val="005E1B67"/>
    <w:rsid w:val="006207EA"/>
    <w:rsid w:val="007E7326"/>
    <w:rsid w:val="008054A2"/>
    <w:rsid w:val="00891FD8"/>
    <w:rsid w:val="008F5607"/>
    <w:rsid w:val="009C0308"/>
    <w:rsid w:val="009C1711"/>
    <w:rsid w:val="00A049C9"/>
    <w:rsid w:val="00A373AD"/>
    <w:rsid w:val="00A570F5"/>
    <w:rsid w:val="00AA6B73"/>
    <w:rsid w:val="00B37C77"/>
    <w:rsid w:val="00D33F92"/>
    <w:rsid w:val="00D56343"/>
    <w:rsid w:val="00D93888"/>
    <w:rsid w:val="00E47A21"/>
    <w:rsid w:val="00EA6905"/>
    <w:rsid w:val="00F14C40"/>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9FE0E01-D56B-46B8-9168-AC95A376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4">
    <w:name w:val="Style14"/>
    <w:basedOn w:val="a"/>
    <w:uiPriority w:val="99"/>
    <w:rsid w:val="008F5607"/>
    <w:pPr>
      <w:widowControl w:val="0"/>
      <w:autoSpaceDE w:val="0"/>
      <w:autoSpaceDN w:val="0"/>
      <w:adjustRightInd w:val="0"/>
      <w:spacing w:line="250" w:lineRule="exact"/>
      <w:ind w:firstLine="91"/>
    </w:pPr>
  </w:style>
  <w:style w:type="character" w:customStyle="1" w:styleId="FontStyle32">
    <w:name w:val="Font Style32"/>
    <w:uiPriority w:val="99"/>
    <w:rsid w:val="008F5607"/>
    <w:rPr>
      <w:rFonts w:ascii="Times New Roman" w:hAnsi="Times New Roman" w:cs="Times New Roman"/>
      <w:sz w:val="22"/>
      <w:szCs w:val="22"/>
    </w:rPr>
  </w:style>
  <w:style w:type="character" w:customStyle="1" w:styleId="FontStyle35">
    <w:name w:val="Font Style35"/>
    <w:uiPriority w:val="99"/>
    <w:rsid w:val="008F5607"/>
    <w:rPr>
      <w:rFonts w:ascii="Times New Roman" w:hAnsi="Times New Roman" w:cs="Times New Roman"/>
      <w:b/>
      <w:bCs/>
      <w:i/>
      <w:iCs/>
      <w:spacing w:val="-10"/>
      <w:sz w:val="22"/>
      <w:szCs w:val="22"/>
    </w:rPr>
  </w:style>
  <w:style w:type="paragraph" w:customStyle="1" w:styleId="Style13">
    <w:name w:val="Style13"/>
    <w:basedOn w:val="a"/>
    <w:uiPriority w:val="99"/>
    <w:rsid w:val="008F5607"/>
    <w:pPr>
      <w:widowControl w:val="0"/>
      <w:autoSpaceDE w:val="0"/>
      <w:autoSpaceDN w:val="0"/>
      <w:adjustRightInd w:val="0"/>
    </w:pPr>
  </w:style>
  <w:style w:type="paragraph" w:customStyle="1" w:styleId="Style15">
    <w:name w:val="Style15"/>
    <w:basedOn w:val="a"/>
    <w:uiPriority w:val="99"/>
    <w:rsid w:val="008F5607"/>
    <w:pPr>
      <w:widowControl w:val="0"/>
      <w:autoSpaceDE w:val="0"/>
      <w:autoSpaceDN w:val="0"/>
      <w:adjustRightInd w:val="0"/>
    </w:pPr>
  </w:style>
  <w:style w:type="paragraph" w:customStyle="1" w:styleId="Style16">
    <w:name w:val="Style16"/>
    <w:basedOn w:val="a"/>
    <w:uiPriority w:val="99"/>
    <w:rsid w:val="008F5607"/>
    <w:pPr>
      <w:widowControl w:val="0"/>
      <w:autoSpaceDE w:val="0"/>
      <w:autoSpaceDN w:val="0"/>
      <w:adjustRightInd w:val="0"/>
      <w:spacing w:line="245" w:lineRule="exact"/>
      <w:ind w:firstLine="173"/>
      <w:jc w:val="both"/>
    </w:pPr>
  </w:style>
  <w:style w:type="character" w:customStyle="1" w:styleId="FontStyle28">
    <w:name w:val="Font Style28"/>
    <w:uiPriority w:val="99"/>
    <w:rsid w:val="008F5607"/>
    <w:rPr>
      <w:rFonts w:ascii="Times New Roman" w:hAnsi="Times New Roman" w:cs="Times New Roman"/>
      <w:b/>
      <w:bCs/>
      <w:sz w:val="22"/>
      <w:szCs w:val="22"/>
    </w:rPr>
  </w:style>
  <w:style w:type="paragraph" w:customStyle="1" w:styleId="Style5">
    <w:name w:val="Style5"/>
    <w:basedOn w:val="a"/>
    <w:uiPriority w:val="99"/>
    <w:rsid w:val="009C1711"/>
    <w:pPr>
      <w:widowControl w:val="0"/>
      <w:autoSpaceDE w:val="0"/>
      <w:autoSpaceDN w:val="0"/>
      <w:adjustRightInd w:val="0"/>
      <w:spacing w:line="251" w:lineRule="exact"/>
      <w:ind w:firstLine="427"/>
      <w:jc w:val="both"/>
    </w:pPr>
  </w:style>
  <w:style w:type="paragraph" w:customStyle="1" w:styleId="Style8">
    <w:name w:val="Style8"/>
    <w:basedOn w:val="a"/>
    <w:uiPriority w:val="99"/>
    <w:rsid w:val="009C1711"/>
    <w:pPr>
      <w:widowControl w:val="0"/>
      <w:autoSpaceDE w:val="0"/>
      <w:autoSpaceDN w:val="0"/>
      <w:adjustRightInd w:val="0"/>
      <w:spacing w:line="252" w:lineRule="exact"/>
      <w:jc w:val="both"/>
    </w:pPr>
  </w:style>
  <w:style w:type="paragraph" w:customStyle="1" w:styleId="Style10">
    <w:name w:val="Style10"/>
    <w:basedOn w:val="a"/>
    <w:uiPriority w:val="99"/>
    <w:rsid w:val="009C1711"/>
    <w:pPr>
      <w:widowControl w:val="0"/>
      <w:autoSpaceDE w:val="0"/>
      <w:autoSpaceDN w:val="0"/>
      <w:adjustRightInd w:val="0"/>
      <w:spacing w:line="245" w:lineRule="exact"/>
      <w:ind w:firstLine="427"/>
      <w:jc w:val="both"/>
    </w:pPr>
  </w:style>
  <w:style w:type="paragraph" w:customStyle="1" w:styleId="Style18">
    <w:name w:val="Style18"/>
    <w:basedOn w:val="a"/>
    <w:uiPriority w:val="99"/>
    <w:rsid w:val="009C1711"/>
    <w:pPr>
      <w:widowControl w:val="0"/>
      <w:autoSpaceDE w:val="0"/>
      <w:autoSpaceDN w:val="0"/>
      <w:adjustRightInd w:val="0"/>
    </w:pPr>
  </w:style>
  <w:style w:type="paragraph" w:customStyle="1" w:styleId="Style20">
    <w:name w:val="Style20"/>
    <w:basedOn w:val="a"/>
    <w:uiPriority w:val="99"/>
    <w:rsid w:val="009C1711"/>
    <w:pPr>
      <w:widowControl w:val="0"/>
      <w:autoSpaceDE w:val="0"/>
      <w:autoSpaceDN w:val="0"/>
      <w:adjustRightInd w:val="0"/>
      <w:spacing w:line="250" w:lineRule="exact"/>
      <w:ind w:hanging="254"/>
    </w:pPr>
  </w:style>
  <w:style w:type="paragraph" w:customStyle="1" w:styleId="Style21">
    <w:name w:val="Style21"/>
    <w:basedOn w:val="a"/>
    <w:uiPriority w:val="99"/>
    <w:rsid w:val="009C1711"/>
    <w:pPr>
      <w:widowControl w:val="0"/>
      <w:autoSpaceDE w:val="0"/>
      <w:autoSpaceDN w:val="0"/>
      <w:adjustRightInd w:val="0"/>
      <w:spacing w:line="250" w:lineRule="exact"/>
      <w:ind w:hanging="254"/>
    </w:pPr>
  </w:style>
  <w:style w:type="character" w:customStyle="1" w:styleId="FontStyle34">
    <w:name w:val="Font Style34"/>
    <w:uiPriority w:val="99"/>
    <w:rsid w:val="009C1711"/>
    <w:rPr>
      <w:rFonts w:ascii="Times New Roman" w:hAnsi="Times New Roman" w:cs="Times New Roman"/>
      <w:b/>
      <w:bCs/>
      <w:sz w:val="24"/>
      <w:szCs w:val="24"/>
    </w:rPr>
  </w:style>
  <w:style w:type="paragraph" w:customStyle="1" w:styleId="Style2">
    <w:name w:val="Style2"/>
    <w:basedOn w:val="a"/>
    <w:uiPriority w:val="99"/>
    <w:rsid w:val="001B1871"/>
    <w:pPr>
      <w:widowControl w:val="0"/>
      <w:autoSpaceDE w:val="0"/>
      <w:autoSpaceDN w:val="0"/>
      <w:adjustRightInd w:val="0"/>
    </w:pPr>
  </w:style>
  <w:style w:type="character" w:customStyle="1" w:styleId="FontStyle30">
    <w:name w:val="Font Style30"/>
    <w:uiPriority w:val="99"/>
    <w:rsid w:val="001B1871"/>
    <w:rPr>
      <w:rFonts w:ascii="Times New Roman" w:hAnsi="Times New Roman" w:cs="Times New Roman"/>
      <w:i/>
      <w:iCs/>
      <w:sz w:val="20"/>
      <w:szCs w:val="20"/>
    </w:rPr>
  </w:style>
  <w:style w:type="paragraph" w:styleId="a3">
    <w:name w:val="header"/>
    <w:basedOn w:val="a"/>
    <w:link w:val="a4"/>
    <w:uiPriority w:val="99"/>
    <w:rsid w:val="001B187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1B1871"/>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customStyle="1" w:styleId="Style1">
    <w:name w:val="Style1"/>
    <w:basedOn w:val="a"/>
    <w:uiPriority w:val="99"/>
    <w:rsid w:val="003E4F8F"/>
    <w:pPr>
      <w:widowControl w:val="0"/>
      <w:autoSpaceDE w:val="0"/>
      <w:autoSpaceDN w:val="0"/>
      <w:adjustRightInd w:val="0"/>
      <w:jc w:val="both"/>
    </w:pPr>
  </w:style>
  <w:style w:type="paragraph" w:customStyle="1" w:styleId="Style3">
    <w:name w:val="Style3"/>
    <w:basedOn w:val="a"/>
    <w:uiPriority w:val="99"/>
    <w:rsid w:val="003E4F8F"/>
    <w:pPr>
      <w:widowControl w:val="0"/>
      <w:autoSpaceDE w:val="0"/>
      <w:autoSpaceDN w:val="0"/>
      <w:adjustRightInd w:val="0"/>
    </w:pPr>
  </w:style>
  <w:style w:type="paragraph" w:customStyle="1" w:styleId="Style4">
    <w:name w:val="Style4"/>
    <w:basedOn w:val="a"/>
    <w:uiPriority w:val="99"/>
    <w:rsid w:val="003E4F8F"/>
    <w:pPr>
      <w:widowControl w:val="0"/>
      <w:autoSpaceDE w:val="0"/>
      <w:autoSpaceDN w:val="0"/>
      <w:adjustRightInd w:val="0"/>
      <w:spacing w:line="250" w:lineRule="exact"/>
      <w:jc w:val="right"/>
    </w:pPr>
  </w:style>
  <w:style w:type="paragraph" w:customStyle="1" w:styleId="Style6">
    <w:name w:val="Style6"/>
    <w:basedOn w:val="a"/>
    <w:uiPriority w:val="99"/>
    <w:rsid w:val="003E4F8F"/>
    <w:pPr>
      <w:widowControl w:val="0"/>
      <w:autoSpaceDE w:val="0"/>
      <w:autoSpaceDN w:val="0"/>
      <w:adjustRightInd w:val="0"/>
      <w:spacing w:line="251" w:lineRule="exact"/>
      <w:ind w:firstLine="408"/>
      <w:jc w:val="both"/>
    </w:pPr>
  </w:style>
  <w:style w:type="paragraph" w:customStyle="1" w:styleId="Style7">
    <w:name w:val="Style7"/>
    <w:basedOn w:val="a"/>
    <w:uiPriority w:val="99"/>
    <w:rsid w:val="003E4F8F"/>
    <w:pPr>
      <w:widowControl w:val="0"/>
      <w:autoSpaceDE w:val="0"/>
      <w:autoSpaceDN w:val="0"/>
      <w:adjustRightInd w:val="0"/>
      <w:spacing w:line="250" w:lineRule="exact"/>
      <w:ind w:firstLine="398"/>
      <w:jc w:val="both"/>
    </w:pPr>
  </w:style>
  <w:style w:type="paragraph" w:customStyle="1" w:styleId="Style24">
    <w:name w:val="Style24"/>
    <w:basedOn w:val="a"/>
    <w:uiPriority w:val="99"/>
    <w:rsid w:val="003E4F8F"/>
    <w:pPr>
      <w:widowControl w:val="0"/>
      <w:autoSpaceDE w:val="0"/>
      <w:autoSpaceDN w:val="0"/>
      <w:adjustRightInd w:val="0"/>
    </w:pPr>
  </w:style>
  <w:style w:type="character" w:customStyle="1" w:styleId="FontStyle27">
    <w:name w:val="Font Style27"/>
    <w:uiPriority w:val="99"/>
    <w:rsid w:val="003E4F8F"/>
    <w:rPr>
      <w:rFonts w:ascii="Times New Roman" w:hAnsi="Times New Roman" w:cs="Times New Roman"/>
      <w:b/>
      <w:bCs/>
      <w:sz w:val="22"/>
      <w:szCs w:val="22"/>
    </w:rPr>
  </w:style>
  <w:style w:type="character" w:customStyle="1" w:styleId="FontStyle29">
    <w:name w:val="Font Style29"/>
    <w:uiPriority w:val="99"/>
    <w:rsid w:val="003E4F8F"/>
    <w:rPr>
      <w:rFonts w:ascii="Microsoft Sans Serif" w:hAnsi="Microsoft Sans Serif" w:cs="Microsoft Sans Serif"/>
      <w:b/>
      <w:bCs/>
      <w:sz w:val="16"/>
      <w:szCs w:val="16"/>
    </w:rPr>
  </w:style>
  <w:style w:type="character" w:customStyle="1" w:styleId="FontStyle33">
    <w:name w:val="Font Style33"/>
    <w:uiPriority w:val="99"/>
    <w:rsid w:val="003E4F8F"/>
    <w:rPr>
      <w:rFonts w:ascii="Times New Roman" w:hAnsi="Times New Roman" w:cs="Times New Roman"/>
      <w:i/>
      <w:iCs/>
      <w:sz w:val="22"/>
      <w:szCs w:val="22"/>
    </w:rPr>
  </w:style>
  <w:style w:type="paragraph" w:customStyle="1" w:styleId="Style19">
    <w:name w:val="Style19"/>
    <w:basedOn w:val="a"/>
    <w:uiPriority w:val="99"/>
    <w:rsid w:val="00D56343"/>
    <w:pPr>
      <w:widowControl w:val="0"/>
      <w:autoSpaceDE w:val="0"/>
      <w:autoSpaceDN w:val="0"/>
      <w:adjustRightInd w:val="0"/>
      <w:spacing w:line="252" w:lineRule="exact"/>
      <w:jc w:val="both"/>
    </w:pPr>
  </w:style>
  <w:style w:type="paragraph" w:customStyle="1" w:styleId="Style22">
    <w:name w:val="Style22"/>
    <w:basedOn w:val="a"/>
    <w:uiPriority w:val="99"/>
    <w:rsid w:val="00D56343"/>
    <w:pPr>
      <w:widowControl w:val="0"/>
      <w:autoSpaceDE w:val="0"/>
      <w:autoSpaceDN w:val="0"/>
      <w:adjustRightInd w:val="0"/>
    </w:pPr>
  </w:style>
  <w:style w:type="paragraph" w:customStyle="1" w:styleId="Style25">
    <w:name w:val="Style25"/>
    <w:basedOn w:val="a"/>
    <w:uiPriority w:val="99"/>
    <w:rsid w:val="00D56343"/>
    <w:pPr>
      <w:widowControl w:val="0"/>
      <w:autoSpaceDE w:val="0"/>
      <w:autoSpaceDN w:val="0"/>
      <w:adjustRightInd w:val="0"/>
      <w:spacing w:line="252" w:lineRule="exact"/>
      <w:ind w:hanging="259"/>
    </w:pPr>
  </w:style>
  <w:style w:type="character" w:customStyle="1" w:styleId="FontStyle36">
    <w:name w:val="Font Style36"/>
    <w:uiPriority w:val="99"/>
    <w:rsid w:val="00D56343"/>
    <w:rPr>
      <w:rFonts w:ascii="Times New Roman" w:hAnsi="Times New Roman" w:cs="Times New Roman"/>
      <w:b/>
      <w:bCs/>
      <w:sz w:val="26"/>
      <w:szCs w:val="26"/>
    </w:rPr>
  </w:style>
  <w:style w:type="paragraph" w:customStyle="1" w:styleId="Style12">
    <w:name w:val="Style12"/>
    <w:basedOn w:val="a"/>
    <w:uiPriority w:val="99"/>
    <w:rsid w:val="002D2446"/>
    <w:pPr>
      <w:widowControl w:val="0"/>
      <w:autoSpaceDE w:val="0"/>
      <w:autoSpaceDN w:val="0"/>
      <w:adjustRightInd w:val="0"/>
      <w:spacing w:line="252" w:lineRule="exact"/>
      <w:ind w:firstLine="427"/>
      <w:jc w:val="both"/>
    </w:pPr>
  </w:style>
  <w:style w:type="character" w:customStyle="1" w:styleId="FontStyle37">
    <w:name w:val="Font Style37"/>
    <w:uiPriority w:val="99"/>
    <w:rsid w:val="002D2446"/>
    <w:rPr>
      <w:rFonts w:ascii="Times New Roman" w:hAnsi="Times New Roman" w:cs="Times New Roman"/>
      <w:b/>
      <w:bCs/>
      <w:i/>
      <w:iCs/>
      <w:spacing w:val="30"/>
      <w:sz w:val="24"/>
      <w:szCs w:val="24"/>
    </w:rPr>
  </w:style>
  <w:style w:type="paragraph" w:customStyle="1" w:styleId="Style17">
    <w:name w:val="Style17"/>
    <w:basedOn w:val="a"/>
    <w:uiPriority w:val="99"/>
    <w:rsid w:val="00F14C40"/>
    <w:pPr>
      <w:widowControl w:val="0"/>
      <w:autoSpaceDE w:val="0"/>
      <w:autoSpaceDN w:val="0"/>
      <w:adjustRightInd w:val="0"/>
      <w:spacing w:line="245" w:lineRule="exact"/>
      <w:ind w:hanging="250"/>
      <w:jc w:val="both"/>
    </w:pPr>
  </w:style>
  <w:style w:type="paragraph" w:customStyle="1" w:styleId="Style9">
    <w:name w:val="Style9"/>
    <w:basedOn w:val="a"/>
    <w:uiPriority w:val="99"/>
    <w:rsid w:val="00F14C40"/>
    <w:pPr>
      <w:widowControl w:val="0"/>
      <w:autoSpaceDE w:val="0"/>
      <w:autoSpaceDN w:val="0"/>
      <w:adjustRightInd w:val="0"/>
      <w:spacing w:line="253" w:lineRule="exact"/>
      <w:ind w:hanging="403"/>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2214</Words>
  <Characters>12625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Дворцовые перевороты в России XVIII в</vt:lpstr>
    </vt:vector>
  </TitlesOfParts>
  <Company>дом</Company>
  <LinksUpToDate>false</LinksUpToDate>
  <CharactersWithSpaces>14810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Дворцовые перевороты в России XVIII в</dc:title>
  <dc:subject/>
  <dc:creator>Таня</dc:creator>
  <cp:keywords/>
  <dc:description/>
  <cp:lastModifiedBy>admin</cp:lastModifiedBy>
  <cp:revision>2</cp:revision>
  <dcterms:created xsi:type="dcterms:W3CDTF">2014-03-08T18:17:00Z</dcterms:created>
  <dcterms:modified xsi:type="dcterms:W3CDTF">2014-03-08T18:17:00Z</dcterms:modified>
</cp:coreProperties>
</file>