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EAF" w:rsidRPr="00420658" w:rsidRDefault="009C6EAF" w:rsidP="00420658">
      <w:pPr>
        <w:pStyle w:val="Style1"/>
        <w:widowControl/>
        <w:spacing w:line="360" w:lineRule="auto"/>
        <w:ind w:firstLine="720"/>
        <w:jc w:val="both"/>
        <w:rPr>
          <w:rStyle w:val="FontStyle21"/>
          <w:b w:val="0"/>
          <w:sz w:val="28"/>
        </w:rPr>
      </w:pPr>
    </w:p>
    <w:p w:rsidR="009C6EAF" w:rsidRPr="00420658" w:rsidRDefault="009C6EAF" w:rsidP="00420658">
      <w:pPr>
        <w:pStyle w:val="Style1"/>
        <w:widowControl/>
        <w:spacing w:line="360" w:lineRule="auto"/>
        <w:ind w:firstLine="720"/>
        <w:jc w:val="both"/>
        <w:rPr>
          <w:rStyle w:val="FontStyle21"/>
          <w:b w:val="0"/>
          <w:sz w:val="28"/>
        </w:rPr>
      </w:pPr>
    </w:p>
    <w:p w:rsidR="009C6EAF" w:rsidRPr="00420658" w:rsidRDefault="009C6EAF" w:rsidP="00420658">
      <w:pPr>
        <w:pStyle w:val="Style1"/>
        <w:widowControl/>
        <w:spacing w:line="360" w:lineRule="auto"/>
        <w:ind w:firstLine="720"/>
        <w:jc w:val="both"/>
        <w:rPr>
          <w:rStyle w:val="FontStyle21"/>
          <w:b w:val="0"/>
          <w:sz w:val="28"/>
        </w:rPr>
      </w:pPr>
    </w:p>
    <w:p w:rsidR="009C6EAF" w:rsidRPr="00420658" w:rsidRDefault="009C6EAF" w:rsidP="00420658">
      <w:pPr>
        <w:pStyle w:val="Style1"/>
        <w:widowControl/>
        <w:spacing w:line="360" w:lineRule="auto"/>
        <w:ind w:firstLine="720"/>
        <w:jc w:val="both"/>
        <w:rPr>
          <w:rStyle w:val="FontStyle21"/>
          <w:b w:val="0"/>
          <w:sz w:val="28"/>
        </w:rPr>
      </w:pPr>
    </w:p>
    <w:p w:rsidR="009C6EAF" w:rsidRPr="00420658" w:rsidRDefault="009C6EAF" w:rsidP="00420658">
      <w:pPr>
        <w:pStyle w:val="Style1"/>
        <w:widowControl/>
        <w:spacing w:line="360" w:lineRule="auto"/>
        <w:ind w:firstLine="720"/>
        <w:jc w:val="both"/>
        <w:rPr>
          <w:rStyle w:val="FontStyle21"/>
          <w:b w:val="0"/>
          <w:sz w:val="28"/>
        </w:rPr>
      </w:pPr>
    </w:p>
    <w:p w:rsidR="009C6EAF" w:rsidRPr="00420658" w:rsidRDefault="009C6EAF" w:rsidP="00420658">
      <w:pPr>
        <w:pStyle w:val="Style1"/>
        <w:widowControl/>
        <w:spacing w:line="360" w:lineRule="auto"/>
        <w:ind w:firstLine="720"/>
        <w:jc w:val="both"/>
        <w:rPr>
          <w:rStyle w:val="FontStyle21"/>
          <w:b w:val="0"/>
          <w:sz w:val="28"/>
        </w:rPr>
      </w:pPr>
    </w:p>
    <w:p w:rsidR="009C6EAF" w:rsidRPr="00420658" w:rsidRDefault="009C6EAF" w:rsidP="00420658">
      <w:pPr>
        <w:pStyle w:val="Style1"/>
        <w:widowControl/>
        <w:spacing w:line="360" w:lineRule="auto"/>
        <w:ind w:firstLine="720"/>
        <w:jc w:val="both"/>
        <w:rPr>
          <w:rStyle w:val="FontStyle21"/>
          <w:b w:val="0"/>
          <w:sz w:val="28"/>
        </w:rPr>
      </w:pPr>
    </w:p>
    <w:p w:rsidR="009C6EAF" w:rsidRPr="00420658" w:rsidRDefault="009C6EAF" w:rsidP="00420658">
      <w:pPr>
        <w:pStyle w:val="Style1"/>
        <w:widowControl/>
        <w:spacing w:line="360" w:lineRule="auto"/>
        <w:ind w:firstLine="720"/>
        <w:jc w:val="both"/>
        <w:rPr>
          <w:rStyle w:val="FontStyle21"/>
          <w:b w:val="0"/>
          <w:sz w:val="28"/>
        </w:rPr>
      </w:pPr>
    </w:p>
    <w:p w:rsidR="009C6EAF" w:rsidRPr="00420658" w:rsidRDefault="009C6EAF" w:rsidP="00420658">
      <w:pPr>
        <w:pStyle w:val="Style1"/>
        <w:widowControl/>
        <w:spacing w:line="360" w:lineRule="auto"/>
        <w:ind w:firstLine="720"/>
        <w:jc w:val="both"/>
        <w:rPr>
          <w:rStyle w:val="FontStyle21"/>
          <w:b w:val="0"/>
          <w:sz w:val="28"/>
        </w:rPr>
      </w:pPr>
    </w:p>
    <w:p w:rsidR="009C6EAF" w:rsidRPr="00420658" w:rsidRDefault="009C6EAF" w:rsidP="00420658">
      <w:pPr>
        <w:pStyle w:val="Style1"/>
        <w:widowControl/>
        <w:spacing w:line="360" w:lineRule="auto"/>
        <w:ind w:firstLine="720"/>
        <w:jc w:val="both"/>
        <w:rPr>
          <w:rStyle w:val="FontStyle21"/>
          <w:b w:val="0"/>
          <w:sz w:val="28"/>
        </w:rPr>
      </w:pPr>
    </w:p>
    <w:p w:rsidR="00D228D9" w:rsidRPr="00420658" w:rsidRDefault="00D228D9" w:rsidP="00420658">
      <w:pPr>
        <w:pStyle w:val="Style1"/>
        <w:widowControl/>
        <w:spacing w:line="360" w:lineRule="auto"/>
        <w:ind w:firstLine="720"/>
        <w:jc w:val="center"/>
        <w:rPr>
          <w:rStyle w:val="FontStyle21"/>
          <w:sz w:val="28"/>
        </w:rPr>
      </w:pPr>
      <w:r w:rsidRPr="00420658">
        <w:rPr>
          <w:rStyle w:val="FontStyle21"/>
          <w:sz w:val="28"/>
        </w:rPr>
        <w:t>«ТАЙФУН» В БОЯХ ПОД ВЯЗЬМОЙ И БРЯНСКОМ (30 сентября — 6 октября)</w:t>
      </w:r>
    </w:p>
    <w:p w:rsidR="00D228D9" w:rsidRPr="00420658" w:rsidRDefault="009C6EAF" w:rsidP="00420658">
      <w:pPr>
        <w:pStyle w:val="Style2"/>
        <w:widowControl/>
        <w:spacing w:line="360" w:lineRule="auto"/>
        <w:ind w:firstLine="720"/>
        <w:rPr>
          <w:rStyle w:val="FontStyle22"/>
          <w:sz w:val="28"/>
        </w:rPr>
      </w:pPr>
      <w:r w:rsidRPr="00420658">
        <w:rPr>
          <w:rStyle w:val="FontStyle22"/>
          <w:sz w:val="28"/>
        </w:rPr>
        <w:br w:type="page"/>
      </w:r>
      <w:r w:rsidR="00D228D9" w:rsidRPr="00420658">
        <w:rPr>
          <w:rStyle w:val="FontStyle22"/>
          <w:sz w:val="28"/>
        </w:rPr>
        <w:t>К началу операции «Тайфун» в составе противостоящих немецким ударным группировкам фронтам — Западном, Брянском и Резервном — имелось 1 танковая (108-я), 2 мотострелковых (101 и 107-я) дивизии, 13 танковых бригад (42, 121, 126, 127, 128, 141, 143, 144, 145, 146, 147, 148, 150) и 2 отдельных танковых батальона (43 и 113-й), насчитывавшие 545 танков. Распределение танковых частей было следующим.</w:t>
      </w:r>
    </w:p>
    <w:p w:rsidR="00D228D9" w:rsidRPr="00420658" w:rsidRDefault="00D228D9" w:rsidP="00420658">
      <w:pPr>
        <w:pStyle w:val="Style2"/>
        <w:widowControl/>
        <w:spacing w:line="360" w:lineRule="auto"/>
        <w:ind w:firstLine="720"/>
        <w:rPr>
          <w:rStyle w:val="FontStyle22"/>
          <w:sz w:val="28"/>
        </w:rPr>
      </w:pPr>
      <w:r w:rsidRPr="00420658">
        <w:rPr>
          <w:rStyle w:val="FontStyle22"/>
          <w:sz w:val="28"/>
        </w:rPr>
        <w:t>На Западном фронте (22, 29, 30, 19, 16 и 20-я армии), четыре из пяти танковых бригад (126,127,143 и 147-я) и одна мотострелковая дивизия из двух (101-я) были сосредоточены в резерве вдоль автострады Москва — Минск. Именно на этом направлении командование фронта ожидало главный удар противника. 128-я танковая бригада находилась в резерве 19-й армии, а 107-я мотострелковая дивизия — в районе Белый, в полосе 30-й армии.</w:t>
      </w:r>
    </w:p>
    <w:p w:rsidR="00D228D9" w:rsidRPr="00420658" w:rsidRDefault="00D228D9" w:rsidP="00420658">
      <w:pPr>
        <w:pStyle w:val="Style2"/>
        <w:widowControl/>
        <w:spacing w:line="360" w:lineRule="auto"/>
        <w:ind w:firstLine="720"/>
        <w:rPr>
          <w:rStyle w:val="FontStyle22"/>
          <w:sz w:val="28"/>
        </w:rPr>
      </w:pPr>
      <w:r w:rsidRPr="00420658">
        <w:rPr>
          <w:rStyle w:val="FontStyle22"/>
          <w:sz w:val="28"/>
        </w:rPr>
        <w:t>Две армии Резервного фронта (24 и 43-я) занимали оборону между Западным и Брянским фронтами, а остальные его армии (31, 32, 33, 49-я) располагались в 35</w:t>
      </w:r>
      <w:r w:rsidR="009C6EAF" w:rsidRPr="00420658">
        <w:rPr>
          <w:rStyle w:val="FontStyle22"/>
          <w:sz w:val="28"/>
        </w:rPr>
        <w:t>-</w:t>
      </w:r>
      <w:r w:rsidRPr="00420658">
        <w:rPr>
          <w:rStyle w:val="FontStyle22"/>
          <w:sz w:val="28"/>
        </w:rPr>
        <w:t>50 км за армиями Западного фронта. Из-за низкой укомплектованности стрелковых дивизий Резервного фронта все его четыре танковые бригады были приданы армиям. Так, 144 и 146-я бригады составляли резерв командующего 24-й, а 145 и 148-я бригады — 43-й армии. Кроме того, в состав дивизий народного ополчения — 2, 7, 8 и 13-я (в конце сентября 1941 года преобразованы в 2, 29, 8 и 140-ю стрелковые дивизии. —</w:t>
      </w:r>
      <w:r w:rsidRPr="00420658">
        <w:rPr>
          <w:rStyle w:val="FontStyle23"/>
          <w:b w:val="0"/>
          <w:i w:val="0"/>
          <w:sz w:val="28"/>
        </w:rPr>
        <w:t xml:space="preserve"> </w:t>
      </w:r>
      <w:r w:rsidRPr="00420658">
        <w:rPr>
          <w:rStyle w:val="FontStyle22"/>
          <w:sz w:val="28"/>
        </w:rPr>
        <w:t>— входили танковые батальоны, на вооружении которых имелось по 16 машин (танкетки Т-27, танки Т-37, Т-38).</w:t>
      </w:r>
    </w:p>
    <w:p w:rsidR="00D228D9" w:rsidRPr="00420658" w:rsidRDefault="00D228D9" w:rsidP="00420658">
      <w:pPr>
        <w:pStyle w:val="Style2"/>
        <w:widowControl/>
        <w:spacing w:line="360" w:lineRule="auto"/>
        <w:ind w:firstLine="720"/>
        <w:rPr>
          <w:rStyle w:val="FontStyle22"/>
          <w:sz w:val="28"/>
        </w:rPr>
      </w:pPr>
      <w:r w:rsidRPr="00420658">
        <w:rPr>
          <w:rStyle w:val="FontStyle22"/>
          <w:sz w:val="28"/>
        </w:rPr>
        <w:t>Танковые части Брянского фронта (3, 13 и 50-я армии, оперативная группа генерала Ермакова), несмотря на приказ Ставки ВГК от 10 сентября 1941 года о переходе войск к обороне, совместно с другими соединениями продолжали вести бои по решению частных задач. В результате, к 30 сентября понесли</w:t>
      </w:r>
      <w:r w:rsidR="009C6EAF" w:rsidRPr="00420658">
        <w:rPr>
          <w:rStyle w:val="FontStyle22"/>
          <w:sz w:val="28"/>
        </w:rPr>
        <w:t xml:space="preserve"> </w:t>
      </w:r>
      <w:r w:rsidRPr="00420658">
        <w:rPr>
          <w:rStyle w:val="FontStyle22"/>
          <w:sz w:val="28"/>
        </w:rPr>
        <w:t xml:space="preserve">большие потери в личном составе и матчасти (202 танка, из них 6 КВ-1, 79 Т-34, </w:t>
      </w:r>
      <w:r w:rsidRPr="00420658">
        <w:rPr>
          <w:rStyle w:val="FontStyle22"/>
          <w:sz w:val="28"/>
          <w:lang w:val="en-US"/>
        </w:rPr>
        <w:t>J</w:t>
      </w:r>
      <w:r w:rsidRPr="00420658">
        <w:rPr>
          <w:rStyle w:val="FontStyle22"/>
          <w:sz w:val="28"/>
        </w:rPr>
        <w:t xml:space="preserve"> 8 БТ и 99 Т-26). Например, к этому времени 108-я танковая дивизия, составлявшая резерв фронта (находилась в районе Брянска), имела всего 64% личного состава и 35 танков — 3 КВ-1, 15 Т-34, 1 БТ-7 и 16 Т-37. Кроме того, в резерве фронта находилась 42-я танковая бригада (61 танк).</w:t>
      </w:r>
    </w:p>
    <w:p w:rsidR="00D228D9" w:rsidRPr="00420658" w:rsidRDefault="00D228D9" w:rsidP="00420658">
      <w:pPr>
        <w:pStyle w:val="Style2"/>
        <w:widowControl/>
        <w:spacing w:line="360" w:lineRule="auto"/>
        <w:ind w:firstLine="720"/>
        <w:rPr>
          <w:rStyle w:val="FontStyle22"/>
          <w:sz w:val="28"/>
        </w:rPr>
      </w:pPr>
      <w:r w:rsidRPr="00420658">
        <w:rPr>
          <w:rStyle w:val="FontStyle22"/>
          <w:sz w:val="28"/>
        </w:rPr>
        <w:t>В 13-й армии имелась 141-я танковая бригада (25 машин) и 43-й отдельный танковый батальон (28 машин).</w:t>
      </w:r>
    </w:p>
    <w:p w:rsidR="00D228D9" w:rsidRPr="00420658" w:rsidRDefault="00D228D9" w:rsidP="00420658">
      <w:pPr>
        <w:pStyle w:val="Style2"/>
        <w:widowControl/>
        <w:spacing w:line="360" w:lineRule="auto"/>
        <w:ind w:firstLine="720"/>
        <w:rPr>
          <w:rStyle w:val="FontStyle22"/>
          <w:sz w:val="28"/>
        </w:rPr>
      </w:pPr>
      <w:r w:rsidRPr="00420658">
        <w:rPr>
          <w:rStyle w:val="FontStyle22"/>
          <w:sz w:val="28"/>
        </w:rPr>
        <w:t>Но больше всего танков было в оперативной группе генерала Ермакова — 121 (54), 150-я (20) танковые бригады и 113-й отдельный танковый батальон (29 машин).</w:t>
      </w:r>
    </w:p>
    <w:p w:rsidR="00D228D9" w:rsidRPr="00420658" w:rsidRDefault="00D228D9" w:rsidP="00420658">
      <w:pPr>
        <w:pStyle w:val="Style2"/>
        <w:widowControl/>
        <w:spacing w:line="360" w:lineRule="auto"/>
        <w:ind w:firstLine="720"/>
        <w:rPr>
          <w:rStyle w:val="FontStyle22"/>
          <w:sz w:val="28"/>
        </w:rPr>
      </w:pPr>
      <w:r w:rsidRPr="00420658">
        <w:rPr>
          <w:rStyle w:val="FontStyle22"/>
          <w:sz w:val="28"/>
        </w:rPr>
        <w:t>Утром 30 сентября 1941 года немецкие части 2-й танковой группы Гудериана после артиллерийской подготовки перешли в наступление против войск Брянского фронта. Плохо подготовленная оборона на левом фланге 13-й армии и в полосе оперативной группы генерала</w:t>
      </w:r>
      <w:r w:rsidR="009C6EAF" w:rsidRPr="00420658">
        <w:rPr>
          <w:rStyle w:val="FontStyle22"/>
          <w:sz w:val="28"/>
        </w:rPr>
        <w:t xml:space="preserve"> </w:t>
      </w:r>
      <w:r w:rsidRPr="00420658">
        <w:rPr>
          <w:rStyle w:val="FontStyle22"/>
          <w:sz w:val="28"/>
        </w:rPr>
        <w:t>Ермакова оказалась неспособной противостоять массированному удару танков и пехоты противника. Кроме того, части группы Ермакова занявшие исходные позиции для наступления на Глухов, в результате немецкой артподготовки понесли тяжелые потери. В результате боя части опергруппы были отброшены на восток, оголив левый фланг 13-й армии. К исходу дня немцы вклинились в оборону Брянского фронта до 20 км, при этом разрыв между частями опергруппы составил около 30 км. Попытка командования фронтом контратаковать частями 13-й армии, опергруппы Ермакова и резервами, предпринятая 1 октября, успеха не имела.</w:t>
      </w:r>
    </w:p>
    <w:p w:rsidR="00D228D9" w:rsidRPr="00420658" w:rsidRDefault="00D228D9" w:rsidP="00420658">
      <w:pPr>
        <w:pStyle w:val="Style2"/>
        <w:widowControl/>
        <w:spacing w:line="360" w:lineRule="auto"/>
        <w:ind w:firstLine="720"/>
        <w:rPr>
          <w:rStyle w:val="FontStyle22"/>
          <w:sz w:val="28"/>
        </w:rPr>
      </w:pPr>
      <w:r w:rsidRPr="00420658">
        <w:rPr>
          <w:rStyle w:val="FontStyle22"/>
          <w:sz w:val="28"/>
        </w:rPr>
        <w:t>121 и 150-я танковые бригады при поддержке пехотных и кавалерийских частей опергруппы Ермакова нанесли удар, пытаясь закрыть брешь в обороне фронта. Но из-за больших потерь, понесенных в предыдущих боях и почти полного отсутствия поддержки с воздуха, этот удар оказался безуспешным.</w:t>
      </w:r>
    </w:p>
    <w:p w:rsidR="00D228D9" w:rsidRPr="00420658" w:rsidRDefault="00D228D9" w:rsidP="00420658">
      <w:pPr>
        <w:pStyle w:val="Style2"/>
        <w:widowControl/>
        <w:spacing w:line="360" w:lineRule="auto"/>
        <w:ind w:firstLine="720"/>
        <w:rPr>
          <w:rStyle w:val="FontStyle22"/>
          <w:sz w:val="28"/>
        </w:rPr>
      </w:pPr>
      <w:r w:rsidRPr="00420658">
        <w:rPr>
          <w:rStyle w:val="FontStyle22"/>
          <w:sz w:val="28"/>
        </w:rPr>
        <w:t>Не имел успеха и удар стрелковых дивизий 13-й армии при поддержке 141-й танковой бригады.</w:t>
      </w:r>
    </w:p>
    <w:p w:rsidR="00D228D9" w:rsidRPr="00420658" w:rsidRDefault="00D228D9" w:rsidP="00420658">
      <w:pPr>
        <w:pStyle w:val="Style2"/>
        <w:widowControl/>
        <w:spacing w:line="360" w:lineRule="auto"/>
        <w:ind w:firstLine="720"/>
        <w:rPr>
          <w:rStyle w:val="FontStyle22"/>
          <w:sz w:val="28"/>
        </w:rPr>
      </w:pPr>
      <w:r w:rsidRPr="00420658">
        <w:rPr>
          <w:rStyle w:val="FontStyle22"/>
          <w:sz w:val="28"/>
        </w:rPr>
        <w:t>Что касается фронтовых резервов, то предполагалось использовать для контрудара 42-ютанковую бригаду (командир генерал-майор Н. Воейков) — единственную часть из резервов, оказавшуюся на орловском направлении. Но из-за потери командованием Брянского фронта управления войсками и плохо организованной разведки, бригада не получила сведений о противнике от вышестоящих штабов и упустила удобный момент для нанесения удара во фланг немецкой танковой колонне, прошедшей всего в трех километрах от ее позиций. В результате 42-я бригада вступила в бой с пехотными частями противника и была отброшена в болотистый район, понеся при этом потери.</w:t>
      </w:r>
    </w:p>
    <w:p w:rsidR="00D228D9" w:rsidRPr="00420658" w:rsidRDefault="00D228D9" w:rsidP="00420658">
      <w:pPr>
        <w:pStyle w:val="Style2"/>
        <w:widowControl/>
        <w:spacing w:line="360" w:lineRule="auto"/>
        <w:ind w:firstLine="720"/>
        <w:rPr>
          <w:rStyle w:val="FontStyle22"/>
          <w:sz w:val="28"/>
        </w:rPr>
      </w:pPr>
      <w:r w:rsidRPr="00420658">
        <w:rPr>
          <w:rStyle w:val="FontStyle22"/>
          <w:sz w:val="28"/>
        </w:rPr>
        <w:t>Несмотря на то, что эти плохо организованные контрудары не достигли своей цели — ликвидировать прорыв фронта — они сумели, хотя бы ненадолго задержать части противника. Так, генерал Гальдер отмечал в своем дневнике:</w:t>
      </w:r>
    </w:p>
    <w:p w:rsidR="009C6EAF" w:rsidRPr="00420658" w:rsidRDefault="00D228D9" w:rsidP="00420658">
      <w:pPr>
        <w:pStyle w:val="Style3"/>
        <w:widowControl/>
        <w:spacing w:line="360" w:lineRule="auto"/>
        <w:ind w:firstLine="720"/>
        <w:rPr>
          <w:rStyle w:val="FontStyle22"/>
          <w:sz w:val="28"/>
        </w:rPr>
      </w:pPr>
      <w:r w:rsidRPr="00420658">
        <w:rPr>
          <w:rStyle w:val="FontStyle22"/>
          <w:sz w:val="28"/>
        </w:rPr>
        <w:t>«1 октября. Танковая группа Гудериана прорвала на своем центральном участке оборону противника на всю глубину и продвинулась на 60 км. Вызывает тревогу на правом фланге танковой группы Гудериана. Этот фланг в результате упорных контратак противника (речь идет</w:t>
      </w:r>
      <w:r w:rsidR="009C6EAF" w:rsidRPr="00420658">
        <w:rPr>
          <w:rStyle w:val="FontStyle22"/>
          <w:sz w:val="28"/>
        </w:rPr>
        <w:t xml:space="preserve"> о частях группы Ермакова</w:t>
      </w:r>
      <w:r w:rsidR="009C6EAF" w:rsidRPr="00420658">
        <w:rPr>
          <w:rStyle w:val="FontStyle23"/>
          <w:b w:val="0"/>
          <w:i w:val="0"/>
          <w:sz w:val="28"/>
        </w:rPr>
        <w:t xml:space="preserve">) </w:t>
      </w:r>
      <w:r w:rsidR="009C6EAF" w:rsidRPr="00420658">
        <w:rPr>
          <w:rStyle w:val="FontStyle22"/>
          <w:sz w:val="28"/>
        </w:rPr>
        <w:t>значительно отстал от наступающего центра. Своим левым флангом танковая группа подвинулась примерно на 20 км в глубину...</w:t>
      </w:r>
    </w:p>
    <w:p w:rsidR="00D228D9" w:rsidRPr="00420658" w:rsidRDefault="00D228D9" w:rsidP="00420658">
      <w:pPr>
        <w:widowControl/>
        <w:spacing w:line="360" w:lineRule="auto"/>
        <w:ind w:firstLine="720"/>
        <w:jc w:val="both"/>
        <w:rPr>
          <w:sz w:val="28"/>
          <w:szCs w:val="20"/>
        </w:rPr>
      </w:pPr>
    </w:p>
    <w:p w:rsidR="009C6EAF" w:rsidRPr="00420658" w:rsidRDefault="009C6EAF" w:rsidP="00420658">
      <w:pPr>
        <w:pStyle w:val="Style2"/>
        <w:widowControl/>
        <w:spacing w:line="360" w:lineRule="auto"/>
        <w:ind w:firstLine="720"/>
        <w:rPr>
          <w:rStyle w:val="FontStyle22"/>
          <w:bCs/>
          <w:iCs/>
          <w:sz w:val="28"/>
        </w:rPr>
      </w:pPr>
      <w:r w:rsidRPr="00420658">
        <w:rPr>
          <w:rStyle w:val="FontStyle22"/>
          <w:bCs/>
          <w:iCs/>
          <w:sz w:val="28"/>
        </w:rPr>
        <w:t>Сведения о наличии и состоянии боевых машин танковых бригад Брянского фронта по состоянию на 25 сентября 1941 года.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930"/>
        <w:gridCol w:w="523"/>
        <w:gridCol w:w="528"/>
        <w:gridCol w:w="534"/>
        <w:gridCol w:w="534"/>
        <w:gridCol w:w="534"/>
        <w:gridCol w:w="539"/>
        <w:gridCol w:w="709"/>
        <w:gridCol w:w="539"/>
        <w:gridCol w:w="539"/>
        <w:gridCol w:w="539"/>
        <w:gridCol w:w="539"/>
        <w:gridCol w:w="543"/>
        <w:gridCol w:w="539"/>
        <w:gridCol w:w="709"/>
        <w:gridCol w:w="791"/>
      </w:tblGrid>
      <w:tr w:rsidR="009C6EAF" w:rsidRPr="00AB27C4" w:rsidTr="00AB27C4">
        <w:trPr>
          <w:cantSplit/>
        </w:trPr>
        <w:tc>
          <w:tcPr>
            <w:tcW w:w="450" w:type="pct"/>
            <w:vMerge w:val="restar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Бригада</w:t>
            </w:r>
          </w:p>
        </w:tc>
        <w:tc>
          <w:tcPr>
            <w:tcW w:w="2054" w:type="pct"/>
            <w:gridSpan w:val="7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Встрою</w:t>
            </w:r>
          </w:p>
        </w:tc>
        <w:tc>
          <w:tcPr>
            <w:tcW w:w="2079" w:type="pct"/>
            <w:gridSpan w:val="7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В ремонте</w:t>
            </w:r>
          </w:p>
        </w:tc>
        <w:tc>
          <w:tcPr>
            <w:tcW w:w="418" w:type="pct"/>
            <w:vMerge w:val="restar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Всего таиков</w:t>
            </w:r>
          </w:p>
        </w:tc>
      </w:tr>
      <w:tr w:rsidR="009C6EAF" w:rsidRPr="00AB27C4" w:rsidTr="00AB27C4">
        <w:trPr>
          <w:cantSplit/>
        </w:trPr>
        <w:tc>
          <w:tcPr>
            <w:tcW w:w="450" w:type="pct"/>
            <w:shd w:val="clear" w:color="auto" w:fill="auto"/>
          </w:tcPr>
          <w:p w:rsidR="009C6EAF" w:rsidRPr="00420658" w:rsidRDefault="009C6EAF" w:rsidP="00AB27C4">
            <w:pPr>
              <w:widowControl/>
              <w:spacing w:line="360" w:lineRule="auto"/>
              <w:jc w:val="both"/>
              <w:rPr>
                <w:rStyle w:val="FontStyle22"/>
              </w:rPr>
            </w:pPr>
          </w:p>
          <w:p w:rsidR="009C6EAF" w:rsidRPr="00420658" w:rsidRDefault="009C6EAF" w:rsidP="00AB27C4">
            <w:pPr>
              <w:widowControl/>
              <w:spacing w:line="360" w:lineRule="auto"/>
              <w:jc w:val="both"/>
              <w:rPr>
                <w:rStyle w:val="FontStyle22"/>
              </w:rPr>
            </w:pPr>
          </w:p>
        </w:tc>
        <w:tc>
          <w:tcPr>
            <w:tcW w:w="289" w:type="pct"/>
            <w:shd w:val="clear" w:color="auto" w:fill="auto"/>
          </w:tcPr>
          <w:p w:rsidR="009C6EAF" w:rsidRPr="00AB27C4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  <w:lang w:val="en-US" w:eastAsia="en-US"/>
              </w:rPr>
            </w:pPr>
            <w:r w:rsidRPr="00AB27C4">
              <w:rPr>
                <w:rStyle w:val="FontStyle22"/>
                <w:lang w:val="en-US" w:eastAsia="en-US"/>
              </w:rPr>
              <w:t>KB</w:t>
            </w:r>
          </w:p>
        </w:tc>
        <w:tc>
          <w:tcPr>
            <w:tcW w:w="291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Т-34</w:t>
            </w:r>
          </w:p>
        </w:tc>
        <w:tc>
          <w:tcPr>
            <w:tcW w:w="294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Т-50</w:t>
            </w:r>
          </w:p>
        </w:tc>
        <w:tc>
          <w:tcPr>
            <w:tcW w:w="294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БТ</w:t>
            </w:r>
          </w:p>
        </w:tc>
        <w:tc>
          <w:tcPr>
            <w:tcW w:w="294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Т-26</w:t>
            </w:r>
          </w:p>
        </w:tc>
        <w:tc>
          <w:tcPr>
            <w:tcW w:w="297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Т-40</w:t>
            </w:r>
          </w:p>
        </w:tc>
        <w:tc>
          <w:tcPr>
            <w:tcW w:w="294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Всего</w:t>
            </w:r>
          </w:p>
        </w:tc>
        <w:tc>
          <w:tcPr>
            <w:tcW w:w="297" w:type="pct"/>
            <w:shd w:val="clear" w:color="auto" w:fill="auto"/>
          </w:tcPr>
          <w:p w:rsidR="009C6EAF" w:rsidRPr="00AB27C4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  <w:lang w:val="en-US" w:eastAsia="en-US"/>
              </w:rPr>
            </w:pPr>
            <w:r w:rsidRPr="00AB27C4">
              <w:rPr>
                <w:rStyle w:val="FontStyle22"/>
                <w:lang w:val="en-US" w:eastAsia="en-US"/>
              </w:rPr>
              <w:t>KB</w:t>
            </w:r>
          </w:p>
        </w:tc>
        <w:tc>
          <w:tcPr>
            <w:tcW w:w="297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Т-34</w:t>
            </w:r>
          </w:p>
        </w:tc>
        <w:tc>
          <w:tcPr>
            <w:tcW w:w="297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Т-50</w:t>
            </w:r>
          </w:p>
        </w:tc>
        <w:tc>
          <w:tcPr>
            <w:tcW w:w="297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БТ</w:t>
            </w:r>
          </w:p>
        </w:tc>
        <w:tc>
          <w:tcPr>
            <w:tcW w:w="299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Т-26</w:t>
            </w:r>
          </w:p>
        </w:tc>
        <w:tc>
          <w:tcPr>
            <w:tcW w:w="297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Т-40</w:t>
            </w:r>
          </w:p>
        </w:tc>
        <w:tc>
          <w:tcPr>
            <w:tcW w:w="297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Всего</w:t>
            </w:r>
          </w:p>
        </w:tc>
        <w:tc>
          <w:tcPr>
            <w:tcW w:w="418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</w:p>
        </w:tc>
      </w:tr>
      <w:tr w:rsidR="009C6EAF" w:rsidRPr="00AB27C4" w:rsidTr="00AB27C4">
        <w:trPr>
          <w:cantSplit/>
        </w:trPr>
        <w:tc>
          <w:tcPr>
            <w:tcW w:w="450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108 тд</w:t>
            </w:r>
          </w:p>
        </w:tc>
        <w:tc>
          <w:tcPr>
            <w:tcW w:w="289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2</w:t>
            </w:r>
          </w:p>
        </w:tc>
        <w:tc>
          <w:tcPr>
            <w:tcW w:w="291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10</w:t>
            </w:r>
          </w:p>
        </w:tc>
        <w:tc>
          <w:tcPr>
            <w:tcW w:w="294" w:type="pct"/>
            <w:shd w:val="clear" w:color="auto" w:fill="auto"/>
          </w:tcPr>
          <w:p w:rsidR="009C6EAF" w:rsidRPr="00AB27C4" w:rsidRDefault="009C6EAF" w:rsidP="00AB27C4">
            <w:pPr>
              <w:pStyle w:val="Style17"/>
              <w:widowControl/>
              <w:spacing w:line="360" w:lineRule="auto"/>
              <w:jc w:val="both"/>
              <w:rPr>
                <w:rStyle w:val="FontStyle25"/>
                <w:rFonts w:ascii="Times New Roman" w:hAnsi="Times New Roman" w:cs="Times New Roman"/>
                <w:sz w:val="20"/>
                <w:szCs w:val="20"/>
              </w:rPr>
            </w:pPr>
            <w:r w:rsidRPr="00AB27C4">
              <w:rPr>
                <w:rStyle w:val="FontStyle25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1</w:t>
            </w:r>
          </w:p>
        </w:tc>
        <w:tc>
          <w:tcPr>
            <w:tcW w:w="294" w:type="pct"/>
            <w:shd w:val="clear" w:color="auto" w:fill="auto"/>
          </w:tcPr>
          <w:p w:rsidR="009C6EAF" w:rsidRPr="00AB27C4" w:rsidRDefault="009C6EAF" w:rsidP="00AB27C4">
            <w:pPr>
              <w:pStyle w:val="Style11"/>
              <w:widowControl/>
              <w:spacing w:line="360" w:lineRule="auto"/>
              <w:jc w:val="both"/>
              <w:rPr>
                <w:rStyle w:val="FontStyle27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AB27C4">
              <w:rPr>
                <w:rStyle w:val="FontStyle27"/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297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13</w:t>
            </w:r>
          </w:p>
        </w:tc>
        <w:tc>
          <w:tcPr>
            <w:tcW w:w="294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26</w:t>
            </w:r>
          </w:p>
        </w:tc>
        <w:tc>
          <w:tcPr>
            <w:tcW w:w="297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1</w:t>
            </w:r>
          </w:p>
        </w:tc>
        <w:tc>
          <w:tcPr>
            <w:tcW w:w="297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7</w:t>
            </w:r>
          </w:p>
        </w:tc>
        <w:tc>
          <w:tcPr>
            <w:tcW w:w="297" w:type="pct"/>
            <w:shd w:val="clear" w:color="auto" w:fill="auto"/>
          </w:tcPr>
          <w:p w:rsidR="009C6EAF" w:rsidRPr="00AB27C4" w:rsidRDefault="009C6EAF" w:rsidP="00AB27C4">
            <w:pPr>
              <w:pStyle w:val="Style17"/>
              <w:widowControl/>
              <w:spacing w:line="360" w:lineRule="auto"/>
              <w:jc w:val="both"/>
              <w:rPr>
                <w:rStyle w:val="FontStyle25"/>
                <w:rFonts w:ascii="Times New Roman" w:hAnsi="Times New Roman" w:cs="Times New Roman"/>
                <w:sz w:val="20"/>
                <w:szCs w:val="20"/>
              </w:rPr>
            </w:pPr>
            <w:r w:rsidRPr="00AB27C4">
              <w:rPr>
                <w:rStyle w:val="FontStyle25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shd w:val="clear" w:color="auto" w:fill="auto"/>
          </w:tcPr>
          <w:p w:rsidR="009C6EAF" w:rsidRPr="00AB27C4" w:rsidRDefault="009C6EAF" w:rsidP="00AB27C4">
            <w:pPr>
              <w:pStyle w:val="Style16"/>
              <w:widowControl/>
              <w:spacing w:line="360" w:lineRule="auto"/>
              <w:jc w:val="both"/>
              <w:rPr>
                <w:rStyle w:val="FontStyle28"/>
                <w:rFonts w:ascii="Times New Roman" w:hAnsi="Times New Roman" w:cs="Times New Roman"/>
                <w:sz w:val="20"/>
                <w:szCs w:val="20"/>
              </w:rPr>
            </w:pPr>
            <w:r w:rsidRPr="00AB27C4">
              <w:rPr>
                <w:rStyle w:val="FontStyle28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shd w:val="clear" w:color="auto" w:fill="auto"/>
          </w:tcPr>
          <w:p w:rsidR="009C6EAF" w:rsidRPr="00AB27C4" w:rsidRDefault="009C6EAF" w:rsidP="00AB27C4">
            <w:pPr>
              <w:pStyle w:val="Style16"/>
              <w:widowControl/>
              <w:spacing w:line="360" w:lineRule="auto"/>
              <w:jc w:val="both"/>
              <w:rPr>
                <w:rStyle w:val="FontStyle28"/>
                <w:rFonts w:ascii="Times New Roman" w:hAnsi="Times New Roman" w:cs="Times New Roman"/>
                <w:sz w:val="20"/>
                <w:szCs w:val="20"/>
              </w:rPr>
            </w:pPr>
            <w:r w:rsidRPr="00AB27C4">
              <w:rPr>
                <w:rStyle w:val="FontStyle28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7</w:t>
            </w:r>
          </w:p>
        </w:tc>
        <w:tc>
          <w:tcPr>
            <w:tcW w:w="297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15</w:t>
            </w:r>
          </w:p>
        </w:tc>
        <w:tc>
          <w:tcPr>
            <w:tcW w:w="418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41</w:t>
            </w:r>
          </w:p>
        </w:tc>
      </w:tr>
      <w:tr w:rsidR="009C6EAF" w:rsidRPr="00AB27C4" w:rsidTr="00AB27C4">
        <w:trPr>
          <w:cantSplit/>
        </w:trPr>
        <w:tc>
          <w:tcPr>
            <w:tcW w:w="450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42тбр</w:t>
            </w:r>
          </w:p>
        </w:tc>
        <w:tc>
          <w:tcPr>
            <w:tcW w:w="289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7</w:t>
            </w:r>
          </w:p>
        </w:tc>
        <w:tc>
          <w:tcPr>
            <w:tcW w:w="291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22</w:t>
            </w:r>
          </w:p>
        </w:tc>
        <w:tc>
          <w:tcPr>
            <w:tcW w:w="294" w:type="pct"/>
            <w:shd w:val="clear" w:color="auto" w:fill="auto"/>
          </w:tcPr>
          <w:p w:rsidR="009C6EAF" w:rsidRPr="00AB27C4" w:rsidRDefault="009C6EAF" w:rsidP="00AB27C4">
            <w:pPr>
              <w:pStyle w:val="Style17"/>
              <w:widowControl/>
              <w:spacing w:line="360" w:lineRule="auto"/>
              <w:jc w:val="both"/>
              <w:rPr>
                <w:rStyle w:val="FontStyle25"/>
                <w:rFonts w:ascii="Times New Roman" w:hAnsi="Times New Roman" w:cs="Times New Roman"/>
                <w:sz w:val="20"/>
                <w:szCs w:val="20"/>
              </w:rPr>
            </w:pPr>
            <w:r w:rsidRPr="00AB27C4">
              <w:rPr>
                <w:rStyle w:val="FontStyle25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shd w:val="clear" w:color="auto" w:fill="auto"/>
          </w:tcPr>
          <w:p w:rsidR="009C6EAF" w:rsidRPr="00AB27C4" w:rsidRDefault="009C6EAF" w:rsidP="00AB27C4">
            <w:pPr>
              <w:pStyle w:val="Style17"/>
              <w:widowControl/>
              <w:spacing w:line="360" w:lineRule="auto"/>
              <w:jc w:val="both"/>
              <w:rPr>
                <w:rStyle w:val="FontStyle25"/>
                <w:rFonts w:ascii="Times New Roman" w:hAnsi="Times New Roman" w:cs="Times New Roman"/>
                <w:sz w:val="20"/>
                <w:szCs w:val="20"/>
              </w:rPr>
            </w:pPr>
            <w:r w:rsidRPr="00AB27C4">
              <w:rPr>
                <w:rStyle w:val="FontStyle25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shd w:val="clear" w:color="auto" w:fill="auto"/>
          </w:tcPr>
          <w:p w:rsidR="009C6EAF" w:rsidRPr="00AB27C4" w:rsidRDefault="009C6EAF" w:rsidP="00AB27C4">
            <w:pPr>
              <w:pStyle w:val="Style13"/>
              <w:widowControl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97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32</w:t>
            </w:r>
          </w:p>
        </w:tc>
        <w:tc>
          <w:tcPr>
            <w:tcW w:w="294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61</w:t>
            </w:r>
          </w:p>
        </w:tc>
        <w:tc>
          <w:tcPr>
            <w:tcW w:w="297" w:type="pct"/>
            <w:shd w:val="clear" w:color="auto" w:fill="auto"/>
          </w:tcPr>
          <w:p w:rsidR="009C6EAF" w:rsidRPr="00AB27C4" w:rsidRDefault="009C6EAF" w:rsidP="00AB27C4">
            <w:pPr>
              <w:pStyle w:val="Style14"/>
              <w:widowControl/>
              <w:spacing w:line="360" w:lineRule="auto"/>
              <w:jc w:val="both"/>
              <w:rPr>
                <w:rStyle w:val="FontStyle29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AB27C4">
              <w:rPr>
                <w:rStyle w:val="FontStyle29"/>
                <w:rFonts w:ascii="Times New Roman" w:hAnsi="Times New Roman" w:cs="Times New Roman"/>
                <w:b w:val="0"/>
                <w:sz w:val="20"/>
                <w:szCs w:val="20"/>
              </w:rPr>
              <w:t>—</w:t>
            </w:r>
          </w:p>
        </w:tc>
        <w:tc>
          <w:tcPr>
            <w:tcW w:w="297" w:type="pct"/>
            <w:shd w:val="clear" w:color="auto" w:fill="auto"/>
          </w:tcPr>
          <w:p w:rsidR="009C6EAF" w:rsidRPr="00AB27C4" w:rsidRDefault="009C6EAF" w:rsidP="00AB27C4">
            <w:pPr>
              <w:pStyle w:val="Style14"/>
              <w:widowControl/>
              <w:spacing w:line="360" w:lineRule="auto"/>
              <w:jc w:val="both"/>
              <w:rPr>
                <w:rStyle w:val="FontStyle29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AB27C4">
              <w:rPr>
                <w:rStyle w:val="FontStyle29"/>
                <w:rFonts w:ascii="Times New Roman" w:hAnsi="Times New Roman" w:cs="Times New Roman"/>
                <w:b w:val="0"/>
                <w:sz w:val="20"/>
                <w:szCs w:val="20"/>
              </w:rPr>
              <w:t>—</w:t>
            </w:r>
          </w:p>
        </w:tc>
        <w:tc>
          <w:tcPr>
            <w:tcW w:w="297" w:type="pct"/>
            <w:shd w:val="clear" w:color="auto" w:fill="auto"/>
          </w:tcPr>
          <w:p w:rsidR="009C6EAF" w:rsidRPr="00AB27C4" w:rsidRDefault="009C6EAF" w:rsidP="00AB27C4">
            <w:pPr>
              <w:pStyle w:val="Style17"/>
              <w:widowControl/>
              <w:spacing w:line="360" w:lineRule="auto"/>
              <w:jc w:val="both"/>
              <w:rPr>
                <w:rStyle w:val="FontStyle25"/>
                <w:rFonts w:ascii="Times New Roman" w:hAnsi="Times New Roman" w:cs="Times New Roman"/>
                <w:sz w:val="20"/>
                <w:szCs w:val="20"/>
              </w:rPr>
            </w:pPr>
            <w:r w:rsidRPr="00AB27C4">
              <w:rPr>
                <w:rStyle w:val="FontStyle25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shd w:val="clear" w:color="auto" w:fill="auto"/>
          </w:tcPr>
          <w:p w:rsidR="009C6EAF" w:rsidRPr="00AB27C4" w:rsidRDefault="009C6EAF" w:rsidP="00AB27C4">
            <w:pPr>
              <w:pStyle w:val="Style17"/>
              <w:widowControl/>
              <w:spacing w:line="360" w:lineRule="auto"/>
              <w:jc w:val="both"/>
              <w:rPr>
                <w:rStyle w:val="FontStyle25"/>
                <w:rFonts w:ascii="Times New Roman" w:hAnsi="Times New Roman" w:cs="Times New Roman"/>
                <w:sz w:val="20"/>
                <w:szCs w:val="20"/>
              </w:rPr>
            </w:pPr>
            <w:r w:rsidRPr="00AB27C4">
              <w:rPr>
                <w:rStyle w:val="FontStyle25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shd w:val="clear" w:color="auto" w:fill="auto"/>
          </w:tcPr>
          <w:p w:rsidR="009C6EAF" w:rsidRPr="00AB27C4" w:rsidRDefault="009C6EAF" w:rsidP="00AB27C4">
            <w:pPr>
              <w:pStyle w:val="Style16"/>
              <w:widowControl/>
              <w:spacing w:line="360" w:lineRule="auto"/>
              <w:jc w:val="both"/>
              <w:rPr>
                <w:rStyle w:val="FontStyle28"/>
                <w:rFonts w:ascii="Times New Roman" w:hAnsi="Times New Roman" w:cs="Times New Roman"/>
                <w:sz w:val="20"/>
                <w:szCs w:val="20"/>
              </w:rPr>
            </w:pPr>
            <w:r w:rsidRPr="00AB27C4">
              <w:rPr>
                <w:rStyle w:val="FontStyle28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shd w:val="clear" w:color="auto" w:fill="auto"/>
          </w:tcPr>
          <w:p w:rsidR="009C6EAF" w:rsidRPr="00AB27C4" w:rsidRDefault="009C6EAF" w:rsidP="00AB27C4">
            <w:pPr>
              <w:pStyle w:val="Style17"/>
              <w:widowControl/>
              <w:spacing w:line="360" w:lineRule="auto"/>
              <w:jc w:val="both"/>
              <w:rPr>
                <w:rStyle w:val="FontStyle25"/>
                <w:rFonts w:ascii="Times New Roman" w:hAnsi="Times New Roman" w:cs="Times New Roman"/>
                <w:sz w:val="20"/>
                <w:szCs w:val="20"/>
              </w:rPr>
            </w:pPr>
            <w:r w:rsidRPr="00AB27C4">
              <w:rPr>
                <w:rStyle w:val="FontStyle25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shd w:val="clear" w:color="auto" w:fill="auto"/>
          </w:tcPr>
          <w:p w:rsidR="009C6EAF" w:rsidRPr="00AB27C4" w:rsidRDefault="009C6EAF" w:rsidP="00AB27C4">
            <w:pPr>
              <w:pStyle w:val="Style16"/>
              <w:widowControl/>
              <w:spacing w:line="360" w:lineRule="auto"/>
              <w:jc w:val="both"/>
              <w:rPr>
                <w:rStyle w:val="FontStyle28"/>
                <w:rFonts w:ascii="Times New Roman" w:hAnsi="Times New Roman" w:cs="Times New Roman"/>
                <w:sz w:val="20"/>
                <w:szCs w:val="20"/>
              </w:rPr>
            </w:pPr>
            <w:r w:rsidRPr="00AB27C4">
              <w:rPr>
                <w:rStyle w:val="FontStyle28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61</w:t>
            </w:r>
          </w:p>
        </w:tc>
      </w:tr>
      <w:tr w:rsidR="009C6EAF" w:rsidRPr="00AB27C4" w:rsidTr="00AB27C4">
        <w:trPr>
          <w:cantSplit/>
        </w:trPr>
        <w:tc>
          <w:tcPr>
            <w:tcW w:w="450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121 тбр</w:t>
            </w:r>
          </w:p>
        </w:tc>
        <w:tc>
          <w:tcPr>
            <w:tcW w:w="289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3</w:t>
            </w:r>
          </w:p>
        </w:tc>
        <w:tc>
          <w:tcPr>
            <w:tcW w:w="291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8</w:t>
            </w:r>
          </w:p>
        </w:tc>
        <w:tc>
          <w:tcPr>
            <w:tcW w:w="294" w:type="pct"/>
            <w:shd w:val="clear" w:color="auto" w:fill="auto"/>
          </w:tcPr>
          <w:p w:rsidR="009C6EAF" w:rsidRPr="00AB27C4" w:rsidRDefault="009C6EAF" w:rsidP="00AB27C4">
            <w:pPr>
              <w:pStyle w:val="Style17"/>
              <w:widowControl/>
              <w:spacing w:line="360" w:lineRule="auto"/>
              <w:jc w:val="both"/>
              <w:rPr>
                <w:rStyle w:val="FontStyle25"/>
                <w:rFonts w:ascii="Times New Roman" w:hAnsi="Times New Roman" w:cs="Times New Roman"/>
                <w:sz w:val="20"/>
                <w:szCs w:val="20"/>
              </w:rPr>
            </w:pPr>
            <w:r w:rsidRPr="00AB27C4">
              <w:rPr>
                <w:rStyle w:val="FontStyle25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shd w:val="clear" w:color="auto" w:fill="auto"/>
          </w:tcPr>
          <w:p w:rsidR="009C6EAF" w:rsidRPr="00AB27C4" w:rsidRDefault="009C6EAF" w:rsidP="00AB27C4">
            <w:pPr>
              <w:pStyle w:val="Style17"/>
              <w:widowControl/>
              <w:spacing w:line="360" w:lineRule="auto"/>
              <w:jc w:val="both"/>
              <w:rPr>
                <w:rStyle w:val="FontStyle25"/>
                <w:rFonts w:ascii="Times New Roman" w:hAnsi="Times New Roman" w:cs="Times New Roman"/>
                <w:sz w:val="20"/>
                <w:szCs w:val="20"/>
              </w:rPr>
            </w:pPr>
            <w:r w:rsidRPr="00AB27C4">
              <w:rPr>
                <w:rStyle w:val="FontStyle25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17</w:t>
            </w:r>
          </w:p>
        </w:tc>
        <w:tc>
          <w:tcPr>
            <w:tcW w:w="297" w:type="pct"/>
            <w:shd w:val="clear" w:color="auto" w:fill="auto"/>
          </w:tcPr>
          <w:p w:rsidR="009C6EAF" w:rsidRPr="00AB27C4" w:rsidRDefault="009C6EAF" w:rsidP="00AB27C4">
            <w:pPr>
              <w:pStyle w:val="Style17"/>
              <w:widowControl/>
              <w:spacing w:line="360" w:lineRule="auto"/>
              <w:jc w:val="both"/>
              <w:rPr>
                <w:rStyle w:val="FontStyle25"/>
                <w:rFonts w:ascii="Times New Roman" w:hAnsi="Times New Roman" w:cs="Times New Roman"/>
                <w:sz w:val="20"/>
                <w:szCs w:val="20"/>
              </w:rPr>
            </w:pPr>
            <w:r w:rsidRPr="00AB27C4">
              <w:rPr>
                <w:rStyle w:val="FontStyle25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28</w:t>
            </w:r>
          </w:p>
        </w:tc>
        <w:tc>
          <w:tcPr>
            <w:tcW w:w="297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3</w:t>
            </w:r>
          </w:p>
        </w:tc>
        <w:tc>
          <w:tcPr>
            <w:tcW w:w="297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10</w:t>
            </w:r>
          </w:p>
        </w:tc>
        <w:tc>
          <w:tcPr>
            <w:tcW w:w="297" w:type="pct"/>
            <w:shd w:val="clear" w:color="auto" w:fill="auto"/>
          </w:tcPr>
          <w:p w:rsidR="009C6EAF" w:rsidRPr="00AB27C4" w:rsidRDefault="009C6EAF" w:rsidP="00AB27C4">
            <w:pPr>
              <w:pStyle w:val="Style17"/>
              <w:widowControl/>
              <w:spacing w:line="360" w:lineRule="auto"/>
              <w:jc w:val="both"/>
              <w:rPr>
                <w:rStyle w:val="FontStyle25"/>
                <w:rFonts w:ascii="Times New Roman" w:hAnsi="Times New Roman" w:cs="Times New Roman"/>
                <w:sz w:val="20"/>
                <w:szCs w:val="20"/>
              </w:rPr>
            </w:pPr>
            <w:r w:rsidRPr="00AB27C4">
              <w:rPr>
                <w:rStyle w:val="FontStyle25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shd w:val="clear" w:color="auto" w:fill="auto"/>
          </w:tcPr>
          <w:p w:rsidR="009C6EAF" w:rsidRPr="00AB27C4" w:rsidRDefault="009C6EAF" w:rsidP="00AB27C4">
            <w:pPr>
              <w:pStyle w:val="Style17"/>
              <w:widowControl/>
              <w:spacing w:line="360" w:lineRule="auto"/>
              <w:jc w:val="both"/>
              <w:rPr>
                <w:rStyle w:val="FontStyle25"/>
                <w:rFonts w:ascii="Times New Roman" w:hAnsi="Times New Roman" w:cs="Times New Roman"/>
                <w:sz w:val="20"/>
                <w:szCs w:val="20"/>
              </w:rPr>
            </w:pPr>
            <w:r w:rsidRPr="00AB27C4">
              <w:rPr>
                <w:rStyle w:val="FontStyle25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29</w:t>
            </w:r>
          </w:p>
        </w:tc>
        <w:tc>
          <w:tcPr>
            <w:tcW w:w="297" w:type="pct"/>
            <w:shd w:val="clear" w:color="auto" w:fill="auto"/>
          </w:tcPr>
          <w:p w:rsidR="009C6EAF" w:rsidRPr="00AB27C4" w:rsidRDefault="009C6EAF" w:rsidP="00AB27C4">
            <w:pPr>
              <w:pStyle w:val="Style17"/>
              <w:widowControl/>
              <w:spacing w:line="360" w:lineRule="auto"/>
              <w:jc w:val="both"/>
              <w:rPr>
                <w:rStyle w:val="FontStyle25"/>
                <w:rFonts w:ascii="Times New Roman" w:hAnsi="Times New Roman" w:cs="Times New Roman"/>
                <w:sz w:val="20"/>
                <w:szCs w:val="20"/>
              </w:rPr>
            </w:pPr>
            <w:r w:rsidRPr="00AB27C4">
              <w:rPr>
                <w:rStyle w:val="FontStyle25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42</w:t>
            </w:r>
          </w:p>
        </w:tc>
        <w:tc>
          <w:tcPr>
            <w:tcW w:w="418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70</w:t>
            </w:r>
          </w:p>
        </w:tc>
      </w:tr>
      <w:tr w:rsidR="009C6EAF" w:rsidRPr="00AB27C4" w:rsidTr="00AB27C4">
        <w:trPr>
          <w:cantSplit/>
        </w:trPr>
        <w:tc>
          <w:tcPr>
            <w:tcW w:w="450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141 тбр</w:t>
            </w:r>
          </w:p>
        </w:tc>
        <w:tc>
          <w:tcPr>
            <w:tcW w:w="289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4</w:t>
            </w:r>
          </w:p>
        </w:tc>
        <w:tc>
          <w:tcPr>
            <w:tcW w:w="291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4</w:t>
            </w:r>
          </w:p>
        </w:tc>
        <w:tc>
          <w:tcPr>
            <w:tcW w:w="294" w:type="pct"/>
            <w:shd w:val="clear" w:color="auto" w:fill="auto"/>
          </w:tcPr>
          <w:p w:rsidR="009C6EAF" w:rsidRPr="00AB27C4" w:rsidRDefault="009C6EAF" w:rsidP="00AB27C4">
            <w:pPr>
              <w:pStyle w:val="Style17"/>
              <w:widowControl/>
              <w:spacing w:line="360" w:lineRule="auto"/>
              <w:jc w:val="both"/>
              <w:rPr>
                <w:rStyle w:val="FontStyle25"/>
                <w:rFonts w:ascii="Times New Roman" w:hAnsi="Times New Roman" w:cs="Times New Roman"/>
                <w:sz w:val="20"/>
                <w:szCs w:val="20"/>
              </w:rPr>
            </w:pPr>
            <w:r w:rsidRPr="00AB27C4">
              <w:rPr>
                <w:rStyle w:val="FontStyle25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8</w:t>
            </w:r>
          </w:p>
        </w:tc>
        <w:tc>
          <w:tcPr>
            <w:tcW w:w="294" w:type="pct"/>
            <w:shd w:val="clear" w:color="auto" w:fill="auto"/>
          </w:tcPr>
          <w:p w:rsidR="009C6EAF" w:rsidRPr="00AB27C4" w:rsidRDefault="009C6EAF" w:rsidP="00AB27C4">
            <w:pPr>
              <w:pStyle w:val="Style17"/>
              <w:widowControl/>
              <w:spacing w:line="360" w:lineRule="auto"/>
              <w:jc w:val="both"/>
              <w:rPr>
                <w:rStyle w:val="FontStyle25"/>
                <w:rFonts w:ascii="Times New Roman" w:hAnsi="Times New Roman" w:cs="Times New Roman"/>
                <w:sz w:val="20"/>
                <w:szCs w:val="20"/>
              </w:rPr>
            </w:pPr>
            <w:r w:rsidRPr="00AB27C4">
              <w:rPr>
                <w:rStyle w:val="FontStyle25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shd w:val="clear" w:color="auto" w:fill="auto"/>
          </w:tcPr>
          <w:p w:rsidR="009C6EAF" w:rsidRPr="00AB27C4" w:rsidRDefault="009C6EAF" w:rsidP="00AB27C4">
            <w:pPr>
              <w:pStyle w:val="Style17"/>
              <w:widowControl/>
              <w:spacing w:line="360" w:lineRule="auto"/>
              <w:jc w:val="both"/>
              <w:rPr>
                <w:rStyle w:val="FontStyle25"/>
                <w:rFonts w:ascii="Times New Roman" w:hAnsi="Times New Roman" w:cs="Times New Roman"/>
                <w:sz w:val="20"/>
                <w:szCs w:val="20"/>
              </w:rPr>
            </w:pPr>
            <w:r w:rsidRPr="00AB27C4">
              <w:rPr>
                <w:rStyle w:val="FontStyle25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16</w:t>
            </w:r>
          </w:p>
        </w:tc>
        <w:tc>
          <w:tcPr>
            <w:tcW w:w="297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2</w:t>
            </w:r>
          </w:p>
        </w:tc>
        <w:tc>
          <w:tcPr>
            <w:tcW w:w="297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6</w:t>
            </w:r>
          </w:p>
        </w:tc>
        <w:tc>
          <w:tcPr>
            <w:tcW w:w="297" w:type="pct"/>
            <w:shd w:val="clear" w:color="auto" w:fill="auto"/>
          </w:tcPr>
          <w:p w:rsidR="009C6EAF" w:rsidRPr="00AB27C4" w:rsidRDefault="009C6EAF" w:rsidP="00AB27C4">
            <w:pPr>
              <w:pStyle w:val="Style17"/>
              <w:widowControl/>
              <w:spacing w:line="360" w:lineRule="auto"/>
              <w:jc w:val="both"/>
              <w:rPr>
                <w:rStyle w:val="FontStyle25"/>
                <w:rFonts w:ascii="Times New Roman" w:hAnsi="Times New Roman" w:cs="Times New Roman"/>
                <w:sz w:val="20"/>
                <w:szCs w:val="20"/>
              </w:rPr>
            </w:pPr>
            <w:r w:rsidRPr="00AB27C4">
              <w:rPr>
                <w:rStyle w:val="FontStyle25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14</w:t>
            </w:r>
          </w:p>
        </w:tc>
        <w:tc>
          <w:tcPr>
            <w:tcW w:w="299" w:type="pct"/>
            <w:shd w:val="clear" w:color="auto" w:fill="auto"/>
          </w:tcPr>
          <w:p w:rsidR="009C6EAF" w:rsidRPr="00AB27C4" w:rsidRDefault="009C6EAF" w:rsidP="00AB27C4">
            <w:pPr>
              <w:pStyle w:val="Style17"/>
              <w:widowControl/>
              <w:spacing w:line="360" w:lineRule="auto"/>
              <w:jc w:val="both"/>
              <w:rPr>
                <w:rStyle w:val="FontStyle25"/>
                <w:rFonts w:ascii="Times New Roman" w:hAnsi="Times New Roman" w:cs="Times New Roman"/>
                <w:sz w:val="20"/>
                <w:szCs w:val="20"/>
              </w:rPr>
            </w:pPr>
            <w:r w:rsidRPr="00AB27C4">
              <w:rPr>
                <w:rStyle w:val="FontStyle25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shd w:val="clear" w:color="auto" w:fill="auto"/>
          </w:tcPr>
          <w:p w:rsidR="009C6EAF" w:rsidRPr="00AB27C4" w:rsidRDefault="009C6EAF" w:rsidP="00AB27C4">
            <w:pPr>
              <w:pStyle w:val="Style16"/>
              <w:widowControl/>
              <w:spacing w:line="360" w:lineRule="auto"/>
              <w:jc w:val="both"/>
              <w:rPr>
                <w:rStyle w:val="FontStyle28"/>
                <w:rFonts w:ascii="Times New Roman" w:hAnsi="Times New Roman" w:cs="Times New Roman"/>
                <w:sz w:val="20"/>
                <w:szCs w:val="20"/>
              </w:rPr>
            </w:pPr>
            <w:r w:rsidRPr="00AB27C4">
              <w:rPr>
                <w:rStyle w:val="FontStyle28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22</w:t>
            </w:r>
          </w:p>
        </w:tc>
        <w:tc>
          <w:tcPr>
            <w:tcW w:w="418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38</w:t>
            </w:r>
          </w:p>
        </w:tc>
      </w:tr>
      <w:tr w:rsidR="009C6EAF" w:rsidRPr="00AB27C4" w:rsidTr="00AB27C4">
        <w:trPr>
          <w:cantSplit/>
        </w:trPr>
        <w:tc>
          <w:tcPr>
            <w:tcW w:w="450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150 тбр</w:t>
            </w:r>
          </w:p>
        </w:tc>
        <w:tc>
          <w:tcPr>
            <w:tcW w:w="289" w:type="pct"/>
            <w:shd w:val="clear" w:color="auto" w:fill="auto"/>
          </w:tcPr>
          <w:p w:rsidR="009C6EAF" w:rsidRPr="00AB27C4" w:rsidRDefault="009C6EAF" w:rsidP="00AB27C4">
            <w:pPr>
              <w:pStyle w:val="Style14"/>
              <w:widowControl/>
              <w:spacing w:line="360" w:lineRule="auto"/>
              <w:jc w:val="both"/>
              <w:rPr>
                <w:rStyle w:val="FontStyle29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AB27C4">
              <w:rPr>
                <w:rStyle w:val="FontStyle29"/>
                <w:rFonts w:ascii="Times New Roman" w:hAnsi="Times New Roman" w:cs="Times New Roman"/>
                <w:b w:val="0"/>
                <w:sz w:val="20"/>
                <w:szCs w:val="20"/>
              </w:rPr>
              <w:t>—</w:t>
            </w:r>
          </w:p>
        </w:tc>
        <w:tc>
          <w:tcPr>
            <w:tcW w:w="291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12</w:t>
            </w:r>
          </w:p>
        </w:tc>
        <w:tc>
          <w:tcPr>
            <w:tcW w:w="294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8</w:t>
            </w:r>
          </w:p>
        </w:tc>
        <w:tc>
          <w:tcPr>
            <w:tcW w:w="294" w:type="pct"/>
            <w:shd w:val="clear" w:color="auto" w:fill="auto"/>
          </w:tcPr>
          <w:p w:rsidR="009C6EAF" w:rsidRPr="00AB27C4" w:rsidRDefault="009C6EAF" w:rsidP="00AB27C4">
            <w:pPr>
              <w:pStyle w:val="Style14"/>
              <w:widowControl/>
              <w:spacing w:line="360" w:lineRule="auto"/>
              <w:jc w:val="both"/>
              <w:rPr>
                <w:rStyle w:val="FontStyle29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AB27C4">
              <w:rPr>
                <w:rStyle w:val="FontStyle29"/>
                <w:rFonts w:ascii="Times New Roman" w:hAnsi="Times New Roman" w:cs="Times New Roman"/>
                <w:b w:val="0"/>
                <w:sz w:val="20"/>
                <w:szCs w:val="20"/>
              </w:rPr>
              <w:t>—</w:t>
            </w:r>
          </w:p>
        </w:tc>
        <w:tc>
          <w:tcPr>
            <w:tcW w:w="294" w:type="pct"/>
            <w:shd w:val="clear" w:color="auto" w:fill="auto"/>
          </w:tcPr>
          <w:p w:rsidR="009C6EAF" w:rsidRPr="00AB27C4" w:rsidRDefault="009C6EAF" w:rsidP="00AB27C4">
            <w:pPr>
              <w:pStyle w:val="Style13"/>
              <w:widowControl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97" w:type="pct"/>
            <w:shd w:val="clear" w:color="auto" w:fill="auto"/>
          </w:tcPr>
          <w:p w:rsidR="009C6EAF" w:rsidRPr="00AB27C4" w:rsidRDefault="009C6EAF" w:rsidP="00AB27C4">
            <w:pPr>
              <w:pStyle w:val="Style16"/>
              <w:widowControl/>
              <w:spacing w:line="360" w:lineRule="auto"/>
              <w:jc w:val="both"/>
              <w:rPr>
                <w:rStyle w:val="FontStyle28"/>
                <w:rFonts w:ascii="Times New Roman" w:hAnsi="Times New Roman" w:cs="Times New Roman"/>
                <w:sz w:val="20"/>
                <w:szCs w:val="20"/>
              </w:rPr>
            </w:pPr>
            <w:r w:rsidRPr="00AB27C4">
              <w:rPr>
                <w:rStyle w:val="FontStyle28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20</w:t>
            </w:r>
          </w:p>
        </w:tc>
        <w:tc>
          <w:tcPr>
            <w:tcW w:w="297" w:type="pct"/>
            <w:shd w:val="clear" w:color="auto" w:fill="auto"/>
          </w:tcPr>
          <w:p w:rsidR="009C6EAF" w:rsidRPr="00AB27C4" w:rsidRDefault="009C6EAF" w:rsidP="00AB27C4">
            <w:pPr>
              <w:pStyle w:val="Style17"/>
              <w:widowControl/>
              <w:spacing w:line="360" w:lineRule="auto"/>
              <w:jc w:val="both"/>
              <w:rPr>
                <w:rStyle w:val="FontStyle25"/>
                <w:rFonts w:ascii="Times New Roman" w:hAnsi="Times New Roman" w:cs="Times New Roman"/>
                <w:sz w:val="20"/>
                <w:szCs w:val="20"/>
              </w:rPr>
            </w:pPr>
            <w:r w:rsidRPr="00AB27C4">
              <w:rPr>
                <w:rStyle w:val="FontStyle25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shd w:val="clear" w:color="auto" w:fill="auto"/>
          </w:tcPr>
          <w:p w:rsidR="009C6EAF" w:rsidRPr="00AB27C4" w:rsidRDefault="009C6EAF" w:rsidP="00AB27C4">
            <w:pPr>
              <w:pStyle w:val="Style17"/>
              <w:widowControl/>
              <w:spacing w:line="360" w:lineRule="auto"/>
              <w:jc w:val="both"/>
              <w:rPr>
                <w:rStyle w:val="FontStyle25"/>
                <w:rFonts w:ascii="Times New Roman" w:hAnsi="Times New Roman" w:cs="Times New Roman"/>
                <w:sz w:val="20"/>
                <w:szCs w:val="20"/>
              </w:rPr>
            </w:pPr>
            <w:r w:rsidRPr="00AB27C4">
              <w:rPr>
                <w:rStyle w:val="FontStyle25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shd w:val="clear" w:color="auto" w:fill="auto"/>
          </w:tcPr>
          <w:p w:rsidR="009C6EAF" w:rsidRPr="00AB27C4" w:rsidRDefault="009C6EAF" w:rsidP="00AB27C4">
            <w:pPr>
              <w:pStyle w:val="Style17"/>
              <w:widowControl/>
              <w:spacing w:line="360" w:lineRule="auto"/>
              <w:jc w:val="both"/>
              <w:rPr>
                <w:rStyle w:val="FontStyle25"/>
                <w:rFonts w:ascii="Times New Roman" w:hAnsi="Times New Roman" w:cs="Times New Roman"/>
                <w:sz w:val="20"/>
                <w:szCs w:val="20"/>
              </w:rPr>
            </w:pPr>
            <w:r w:rsidRPr="00AB27C4">
              <w:rPr>
                <w:rStyle w:val="FontStyle25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shd w:val="clear" w:color="auto" w:fill="auto"/>
          </w:tcPr>
          <w:p w:rsidR="009C6EAF" w:rsidRPr="00AB27C4" w:rsidRDefault="009C6EAF" w:rsidP="00AB27C4">
            <w:pPr>
              <w:pStyle w:val="Style17"/>
              <w:widowControl/>
              <w:spacing w:line="360" w:lineRule="auto"/>
              <w:jc w:val="both"/>
              <w:rPr>
                <w:rStyle w:val="FontStyle25"/>
                <w:rFonts w:ascii="Times New Roman" w:hAnsi="Times New Roman" w:cs="Times New Roman"/>
                <w:sz w:val="20"/>
                <w:szCs w:val="20"/>
              </w:rPr>
            </w:pPr>
            <w:r w:rsidRPr="00AB27C4">
              <w:rPr>
                <w:rStyle w:val="FontStyle25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shd w:val="clear" w:color="auto" w:fill="auto"/>
          </w:tcPr>
          <w:p w:rsidR="009C6EAF" w:rsidRPr="00AB27C4" w:rsidRDefault="009C6EAF" w:rsidP="00AB27C4">
            <w:pPr>
              <w:pStyle w:val="Style17"/>
              <w:widowControl/>
              <w:spacing w:line="360" w:lineRule="auto"/>
              <w:jc w:val="both"/>
              <w:rPr>
                <w:rStyle w:val="FontStyle25"/>
                <w:rFonts w:ascii="Times New Roman" w:hAnsi="Times New Roman" w:cs="Times New Roman"/>
                <w:sz w:val="20"/>
                <w:szCs w:val="20"/>
              </w:rPr>
            </w:pPr>
            <w:r w:rsidRPr="00AB27C4">
              <w:rPr>
                <w:rStyle w:val="FontStyle25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shd w:val="clear" w:color="auto" w:fill="auto"/>
          </w:tcPr>
          <w:p w:rsidR="009C6EAF" w:rsidRPr="00AB27C4" w:rsidRDefault="009C6EAF" w:rsidP="00AB27C4">
            <w:pPr>
              <w:pStyle w:val="Style18"/>
              <w:widowControl/>
              <w:spacing w:line="360" w:lineRule="auto"/>
              <w:jc w:val="both"/>
              <w:rPr>
                <w:rStyle w:val="FontStyle30"/>
                <w:rFonts w:ascii="Times New Roman" w:hAnsi="Times New Roman" w:cs="Times New Roman"/>
                <w:sz w:val="20"/>
                <w:szCs w:val="20"/>
              </w:rPr>
            </w:pPr>
            <w:r w:rsidRPr="00AB27C4">
              <w:rPr>
                <w:rStyle w:val="FontStyle30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shd w:val="clear" w:color="auto" w:fill="auto"/>
          </w:tcPr>
          <w:p w:rsidR="009C6EAF" w:rsidRPr="00AB27C4" w:rsidRDefault="009C6EAF" w:rsidP="00AB27C4">
            <w:pPr>
              <w:pStyle w:val="Style17"/>
              <w:widowControl/>
              <w:spacing w:line="360" w:lineRule="auto"/>
              <w:jc w:val="both"/>
              <w:rPr>
                <w:rStyle w:val="FontStyle25"/>
                <w:rFonts w:ascii="Times New Roman" w:hAnsi="Times New Roman" w:cs="Times New Roman"/>
                <w:sz w:val="20"/>
                <w:szCs w:val="20"/>
              </w:rPr>
            </w:pPr>
            <w:r w:rsidRPr="00AB27C4">
              <w:rPr>
                <w:rStyle w:val="FontStyle25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20</w:t>
            </w:r>
          </w:p>
        </w:tc>
      </w:tr>
      <w:tr w:rsidR="009C6EAF" w:rsidRPr="00AB27C4" w:rsidTr="00AB27C4">
        <w:trPr>
          <w:cantSplit/>
        </w:trPr>
        <w:tc>
          <w:tcPr>
            <w:tcW w:w="450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ПЗотб</w:t>
            </w:r>
          </w:p>
        </w:tc>
        <w:tc>
          <w:tcPr>
            <w:tcW w:w="289" w:type="pct"/>
            <w:shd w:val="clear" w:color="auto" w:fill="auto"/>
          </w:tcPr>
          <w:p w:rsidR="009C6EAF" w:rsidRPr="00AB27C4" w:rsidRDefault="009C6EAF" w:rsidP="00AB27C4">
            <w:pPr>
              <w:pStyle w:val="Style17"/>
              <w:widowControl/>
              <w:spacing w:line="360" w:lineRule="auto"/>
              <w:jc w:val="both"/>
              <w:rPr>
                <w:rStyle w:val="FontStyle25"/>
                <w:rFonts w:ascii="Times New Roman" w:hAnsi="Times New Roman" w:cs="Times New Roman"/>
                <w:sz w:val="20"/>
                <w:szCs w:val="20"/>
              </w:rPr>
            </w:pPr>
            <w:r w:rsidRPr="00AB27C4">
              <w:rPr>
                <w:rStyle w:val="FontStyle25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3</w:t>
            </w:r>
          </w:p>
        </w:tc>
        <w:tc>
          <w:tcPr>
            <w:tcW w:w="294" w:type="pct"/>
            <w:shd w:val="clear" w:color="auto" w:fill="auto"/>
          </w:tcPr>
          <w:p w:rsidR="009C6EAF" w:rsidRPr="00AB27C4" w:rsidRDefault="009C6EAF" w:rsidP="00AB27C4">
            <w:pPr>
              <w:pStyle w:val="Style17"/>
              <w:widowControl/>
              <w:spacing w:line="360" w:lineRule="auto"/>
              <w:jc w:val="both"/>
              <w:rPr>
                <w:rStyle w:val="FontStyle25"/>
                <w:rFonts w:ascii="Times New Roman" w:hAnsi="Times New Roman" w:cs="Times New Roman"/>
                <w:sz w:val="20"/>
                <w:szCs w:val="20"/>
              </w:rPr>
            </w:pPr>
            <w:r w:rsidRPr="00AB27C4">
              <w:rPr>
                <w:rStyle w:val="FontStyle25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shd w:val="clear" w:color="auto" w:fill="auto"/>
          </w:tcPr>
          <w:p w:rsidR="009C6EAF" w:rsidRPr="00AB27C4" w:rsidRDefault="009C6EAF" w:rsidP="00AB27C4">
            <w:pPr>
              <w:pStyle w:val="Style17"/>
              <w:widowControl/>
              <w:spacing w:line="360" w:lineRule="auto"/>
              <w:jc w:val="both"/>
              <w:rPr>
                <w:rStyle w:val="FontStyle25"/>
                <w:rFonts w:ascii="Times New Roman" w:hAnsi="Times New Roman" w:cs="Times New Roman"/>
                <w:sz w:val="20"/>
                <w:szCs w:val="20"/>
              </w:rPr>
            </w:pPr>
            <w:r w:rsidRPr="00AB27C4">
              <w:rPr>
                <w:rStyle w:val="FontStyle25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К)</w:t>
            </w:r>
          </w:p>
        </w:tc>
        <w:tc>
          <w:tcPr>
            <w:tcW w:w="297" w:type="pct"/>
            <w:shd w:val="clear" w:color="auto" w:fill="auto"/>
          </w:tcPr>
          <w:p w:rsidR="009C6EAF" w:rsidRPr="00AB27C4" w:rsidRDefault="009C6EAF" w:rsidP="00AB27C4">
            <w:pPr>
              <w:pStyle w:val="Style17"/>
              <w:widowControl/>
              <w:spacing w:line="360" w:lineRule="auto"/>
              <w:jc w:val="both"/>
              <w:rPr>
                <w:rStyle w:val="FontStyle25"/>
                <w:rFonts w:ascii="Times New Roman" w:hAnsi="Times New Roman" w:cs="Times New Roman"/>
                <w:sz w:val="20"/>
                <w:szCs w:val="20"/>
              </w:rPr>
            </w:pPr>
            <w:r w:rsidRPr="00AB27C4">
              <w:rPr>
                <w:rStyle w:val="FontStyle25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13</w:t>
            </w:r>
          </w:p>
        </w:tc>
        <w:tc>
          <w:tcPr>
            <w:tcW w:w="297" w:type="pct"/>
            <w:shd w:val="clear" w:color="auto" w:fill="auto"/>
          </w:tcPr>
          <w:p w:rsidR="009C6EAF" w:rsidRPr="00AB27C4" w:rsidRDefault="009C6EAF" w:rsidP="00AB27C4">
            <w:pPr>
              <w:pStyle w:val="Style17"/>
              <w:widowControl/>
              <w:spacing w:line="360" w:lineRule="auto"/>
              <w:jc w:val="both"/>
              <w:rPr>
                <w:rStyle w:val="FontStyle25"/>
                <w:rFonts w:ascii="Times New Roman" w:hAnsi="Times New Roman" w:cs="Times New Roman"/>
                <w:sz w:val="20"/>
                <w:szCs w:val="20"/>
              </w:rPr>
            </w:pPr>
            <w:r w:rsidRPr="00AB27C4">
              <w:rPr>
                <w:rStyle w:val="FontStyle25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1</w:t>
            </w:r>
          </w:p>
        </w:tc>
        <w:tc>
          <w:tcPr>
            <w:tcW w:w="297" w:type="pct"/>
            <w:shd w:val="clear" w:color="auto" w:fill="auto"/>
          </w:tcPr>
          <w:p w:rsidR="009C6EAF" w:rsidRPr="00AB27C4" w:rsidRDefault="009C6EAF" w:rsidP="00AB27C4">
            <w:pPr>
              <w:pStyle w:val="Style17"/>
              <w:widowControl/>
              <w:spacing w:line="360" w:lineRule="auto"/>
              <w:jc w:val="both"/>
              <w:rPr>
                <w:rStyle w:val="FontStyle25"/>
                <w:rFonts w:ascii="Times New Roman" w:hAnsi="Times New Roman" w:cs="Times New Roman"/>
                <w:sz w:val="20"/>
                <w:szCs w:val="20"/>
              </w:rPr>
            </w:pPr>
            <w:r w:rsidRPr="00AB27C4">
              <w:rPr>
                <w:rStyle w:val="FontStyle25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shd w:val="clear" w:color="auto" w:fill="auto"/>
          </w:tcPr>
          <w:p w:rsidR="009C6EAF" w:rsidRPr="00AB27C4" w:rsidRDefault="009C6EAF" w:rsidP="00AB27C4">
            <w:pPr>
              <w:pStyle w:val="Style17"/>
              <w:widowControl/>
              <w:spacing w:line="360" w:lineRule="auto"/>
              <w:jc w:val="both"/>
              <w:rPr>
                <w:rStyle w:val="FontStyle25"/>
                <w:rFonts w:ascii="Times New Roman" w:hAnsi="Times New Roman" w:cs="Times New Roman"/>
                <w:sz w:val="20"/>
                <w:szCs w:val="20"/>
              </w:rPr>
            </w:pPr>
            <w:r w:rsidRPr="00AB27C4">
              <w:rPr>
                <w:rStyle w:val="FontStyle25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1</w:t>
            </w:r>
          </w:p>
        </w:tc>
        <w:tc>
          <w:tcPr>
            <w:tcW w:w="297" w:type="pct"/>
            <w:shd w:val="clear" w:color="auto" w:fill="auto"/>
          </w:tcPr>
          <w:p w:rsidR="009C6EAF" w:rsidRPr="00AB27C4" w:rsidRDefault="009C6EAF" w:rsidP="00AB27C4">
            <w:pPr>
              <w:pStyle w:val="Style17"/>
              <w:widowControl/>
              <w:spacing w:line="360" w:lineRule="auto"/>
              <w:jc w:val="both"/>
              <w:rPr>
                <w:rStyle w:val="FontStyle25"/>
                <w:rFonts w:ascii="Times New Roman" w:hAnsi="Times New Roman" w:cs="Times New Roman"/>
                <w:sz w:val="20"/>
                <w:szCs w:val="20"/>
              </w:rPr>
            </w:pPr>
            <w:r w:rsidRPr="00AB27C4">
              <w:rPr>
                <w:rStyle w:val="FontStyle25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2</w:t>
            </w:r>
          </w:p>
        </w:tc>
        <w:tc>
          <w:tcPr>
            <w:tcW w:w="418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15</w:t>
            </w:r>
          </w:p>
        </w:tc>
      </w:tr>
      <w:tr w:rsidR="009C6EAF" w:rsidRPr="00AB27C4" w:rsidTr="00AB27C4">
        <w:trPr>
          <w:cantSplit/>
        </w:trPr>
        <w:tc>
          <w:tcPr>
            <w:tcW w:w="450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43 отб</w:t>
            </w:r>
          </w:p>
        </w:tc>
        <w:tc>
          <w:tcPr>
            <w:tcW w:w="289" w:type="pct"/>
            <w:shd w:val="clear" w:color="auto" w:fill="auto"/>
          </w:tcPr>
          <w:p w:rsidR="009C6EAF" w:rsidRPr="00AB27C4" w:rsidRDefault="009C6EAF" w:rsidP="00AB27C4">
            <w:pPr>
              <w:pStyle w:val="Style9"/>
              <w:widowControl/>
              <w:spacing w:line="360" w:lineRule="auto"/>
              <w:jc w:val="both"/>
              <w:rPr>
                <w:rStyle w:val="FontStyle26"/>
                <w:rFonts w:ascii="Times New Roman" w:hAnsi="Times New Roman" w:cs="Times New Roman"/>
                <w:b w:val="0"/>
              </w:rPr>
            </w:pPr>
            <w:r w:rsidRPr="00AB27C4">
              <w:rPr>
                <w:rStyle w:val="FontStyle26"/>
                <w:rFonts w:ascii="Times New Roman" w:hAnsi="Times New Roman" w:cs="Times New Roman"/>
                <w:b w:val="0"/>
              </w:rPr>
              <w:t>?</w:t>
            </w:r>
          </w:p>
        </w:tc>
        <w:tc>
          <w:tcPr>
            <w:tcW w:w="291" w:type="pct"/>
            <w:shd w:val="clear" w:color="auto" w:fill="auto"/>
          </w:tcPr>
          <w:p w:rsidR="009C6EAF" w:rsidRPr="00AB27C4" w:rsidRDefault="009C6EAF" w:rsidP="00AB27C4">
            <w:pPr>
              <w:pStyle w:val="Style9"/>
              <w:widowControl/>
              <w:spacing w:line="360" w:lineRule="auto"/>
              <w:jc w:val="both"/>
              <w:rPr>
                <w:rStyle w:val="FontStyle26"/>
                <w:rFonts w:ascii="Times New Roman" w:hAnsi="Times New Roman" w:cs="Times New Roman"/>
                <w:b w:val="0"/>
              </w:rPr>
            </w:pPr>
            <w:r w:rsidRPr="00AB27C4">
              <w:rPr>
                <w:rStyle w:val="FontStyle26"/>
                <w:rFonts w:ascii="Times New Roman" w:hAnsi="Times New Roman" w:cs="Times New Roman"/>
                <w:b w:val="0"/>
              </w:rPr>
              <w:t>?</w:t>
            </w:r>
          </w:p>
        </w:tc>
        <w:tc>
          <w:tcPr>
            <w:tcW w:w="294" w:type="pct"/>
            <w:shd w:val="clear" w:color="auto" w:fill="auto"/>
          </w:tcPr>
          <w:p w:rsidR="009C6EAF" w:rsidRPr="00AB27C4" w:rsidRDefault="009C6EAF" w:rsidP="00AB27C4">
            <w:pPr>
              <w:pStyle w:val="Style15"/>
              <w:widowControl/>
              <w:spacing w:line="360" w:lineRule="auto"/>
              <w:jc w:val="both"/>
              <w:rPr>
                <w:rStyle w:val="FontStyle31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AB27C4">
              <w:rPr>
                <w:rStyle w:val="FontStyle31"/>
                <w:rFonts w:ascii="Times New Roman" w:hAnsi="Times New Roman" w:cs="Times New Roman"/>
                <w:b w:val="0"/>
                <w:sz w:val="20"/>
                <w:szCs w:val="20"/>
              </w:rPr>
              <w:t>9</w:t>
            </w:r>
          </w:p>
        </w:tc>
        <w:tc>
          <w:tcPr>
            <w:tcW w:w="294" w:type="pct"/>
            <w:shd w:val="clear" w:color="auto" w:fill="auto"/>
          </w:tcPr>
          <w:p w:rsidR="009C6EAF" w:rsidRPr="00AB27C4" w:rsidRDefault="009C6EAF" w:rsidP="00AB27C4">
            <w:pPr>
              <w:pStyle w:val="Style15"/>
              <w:widowControl/>
              <w:spacing w:line="360" w:lineRule="auto"/>
              <w:jc w:val="both"/>
              <w:rPr>
                <w:rStyle w:val="FontStyle31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AB27C4">
              <w:rPr>
                <w:rStyle w:val="FontStyle31"/>
                <w:rFonts w:ascii="Times New Roman" w:hAnsi="Times New Roman" w:cs="Times New Roman"/>
                <w:b w:val="0"/>
                <w:sz w:val="20"/>
                <w:szCs w:val="20"/>
              </w:rPr>
              <w:t>9</w:t>
            </w:r>
          </w:p>
        </w:tc>
        <w:tc>
          <w:tcPr>
            <w:tcW w:w="294" w:type="pct"/>
            <w:shd w:val="clear" w:color="auto" w:fill="auto"/>
          </w:tcPr>
          <w:p w:rsidR="009C6EAF" w:rsidRPr="00AB27C4" w:rsidRDefault="009C6EAF" w:rsidP="00AB27C4">
            <w:pPr>
              <w:pStyle w:val="Style15"/>
              <w:widowControl/>
              <w:spacing w:line="360" w:lineRule="auto"/>
              <w:jc w:val="both"/>
              <w:rPr>
                <w:rStyle w:val="FontStyle31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AB27C4">
              <w:rPr>
                <w:rStyle w:val="FontStyle31"/>
                <w:rFonts w:ascii="Times New Roman" w:hAnsi="Times New Roman" w:cs="Times New Roman"/>
                <w:b w:val="0"/>
                <w:sz w:val="20"/>
                <w:szCs w:val="20"/>
              </w:rPr>
              <w:t>9</w:t>
            </w:r>
          </w:p>
        </w:tc>
        <w:tc>
          <w:tcPr>
            <w:tcW w:w="297" w:type="pct"/>
            <w:shd w:val="clear" w:color="auto" w:fill="auto"/>
          </w:tcPr>
          <w:p w:rsidR="009C6EAF" w:rsidRPr="00AB27C4" w:rsidRDefault="009C6EAF" w:rsidP="00AB27C4">
            <w:pPr>
              <w:pStyle w:val="Style15"/>
              <w:widowControl/>
              <w:spacing w:line="360" w:lineRule="auto"/>
              <w:jc w:val="both"/>
              <w:rPr>
                <w:rStyle w:val="FontStyle31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AB27C4">
              <w:rPr>
                <w:rStyle w:val="FontStyle31"/>
                <w:rFonts w:ascii="Times New Roman" w:hAnsi="Times New Roman" w:cs="Times New Roman"/>
                <w:b w:val="0"/>
                <w:sz w:val="20"/>
                <w:szCs w:val="20"/>
              </w:rPr>
              <w:t>9</w:t>
            </w:r>
          </w:p>
        </w:tc>
        <w:tc>
          <w:tcPr>
            <w:tcW w:w="294" w:type="pct"/>
            <w:shd w:val="clear" w:color="auto" w:fill="auto"/>
          </w:tcPr>
          <w:p w:rsidR="009C6EAF" w:rsidRPr="00AB27C4" w:rsidRDefault="009C6EAF" w:rsidP="00AB27C4">
            <w:pPr>
              <w:pStyle w:val="Style13"/>
              <w:widowControl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97" w:type="pct"/>
            <w:shd w:val="clear" w:color="auto" w:fill="auto"/>
          </w:tcPr>
          <w:p w:rsidR="009C6EAF" w:rsidRPr="00AB27C4" w:rsidRDefault="009C6EAF" w:rsidP="00AB27C4">
            <w:pPr>
              <w:pStyle w:val="Style15"/>
              <w:widowControl/>
              <w:spacing w:line="360" w:lineRule="auto"/>
              <w:jc w:val="both"/>
              <w:rPr>
                <w:rStyle w:val="FontStyle31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AB27C4">
              <w:rPr>
                <w:rStyle w:val="FontStyle31"/>
                <w:rFonts w:ascii="Times New Roman" w:hAnsi="Times New Roman" w:cs="Times New Roman"/>
                <w:b w:val="0"/>
                <w:sz w:val="20"/>
                <w:szCs w:val="20"/>
              </w:rPr>
              <w:t>9</w:t>
            </w:r>
          </w:p>
        </w:tc>
        <w:tc>
          <w:tcPr>
            <w:tcW w:w="297" w:type="pct"/>
            <w:shd w:val="clear" w:color="auto" w:fill="auto"/>
          </w:tcPr>
          <w:p w:rsidR="009C6EAF" w:rsidRPr="00AB27C4" w:rsidRDefault="009C6EAF" w:rsidP="00AB27C4">
            <w:pPr>
              <w:pStyle w:val="Style15"/>
              <w:widowControl/>
              <w:spacing w:line="360" w:lineRule="auto"/>
              <w:jc w:val="both"/>
              <w:rPr>
                <w:rStyle w:val="FontStyle31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AB27C4">
              <w:rPr>
                <w:rStyle w:val="FontStyle31"/>
                <w:rFonts w:ascii="Times New Roman" w:hAnsi="Times New Roman" w:cs="Times New Roman"/>
                <w:b w:val="0"/>
                <w:sz w:val="20"/>
                <w:szCs w:val="20"/>
              </w:rPr>
              <w:t>9</w:t>
            </w:r>
          </w:p>
        </w:tc>
        <w:tc>
          <w:tcPr>
            <w:tcW w:w="297" w:type="pct"/>
            <w:shd w:val="clear" w:color="auto" w:fill="auto"/>
          </w:tcPr>
          <w:p w:rsidR="009C6EAF" w:rsidRPr="00AB27C4" w:rsidRDefault="009C6EAF" w:rsidP="00AB27C4">
            <w:pPr>
              <w:pStyle w:val="Style15"/>
              <w:widowControl/>
              <w:spacing w:line="360" w:lineRule="auto"/>
              <w:jc w:val="both"/>
              <w:rPr>
                <w:rStyle w:val="FontStyle31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AB27C4">
              <w:rPr>
                <w:rStyle w:val="FontStyle31"/>
                <w:rFonts w:ascii="Times New Roman" w:hAnsi="Times New Roman" w:cs="Times New Roman"/>
                <w:b w:val="0"/>
                <w:sz w:val="20"/>
                <w:szCs w:val="20"/>
              </w:rPr>
              <w:t>9</w:t>
            </w:r>
          </w:p>
        </w:tc>
        <w:tc>
          <w:tcPr>
            <w:tcW w:w="297" w:type="pct"/>
            <w:shd w:val="clear" w:color="auto" w:fill="auto"/>
          </w:tcPr>
          <w:p w:rsidR="009C6EAF" w:rsidRPr="00AB27C4" w:rsidRDefault="009C6EAF" w:rsidP="00AB27C4">
            <w:pPr>
              <w:pStyle w:val="Style15"/>
              <w:widowControl/>
              <w:spacing w:line="360" w:lineRule="auto"/>
              <w:jc w:val="both"/>
              <w:rPr>
                <w:rStyle w:val="FontStyle31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AB27C4">
              <w:rPr>
                <w:rStyle w:val="FontStyle31"/>
                <w:rFonts w:ascii="Times New Roman" w:hAnsi="Times New Roman" w:cs="Times New Roman"/>
                <w:b w:val="0"/>
                <w:sz w:val="20"/>
                <w:szCs w:val="20"/>
              </w:rPr>
              <w:t>9</w:t>
            </w:r>
          </w:p>
        </w:tc>
        <w:tc>
          <w:tcPr>
            <w:tcW w:w="299" w:type="pct"/>
            <w:shd w:val="clear" w:color="auto" w:fill="auto"/>
          </w:tcPr>
          <w:p w:rsidR="009C6EAF" w:rsidRPr="00AB27C4" w:rsidRDefault="009C6EAF" w:rsidP="00AB27C4">
            <w:pPr>
              <w:pStyle w:val="Style15"/>
              <w:widowControl/>
              <w:spacing w:line="360" w:lineRule="auto"/>
              <w:jc w:val="both"/>
              <w:rPr>
                <w:rStyle w:val="FontStyle31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AB27C4">
              <w:rPr>
                <w:rStyle w:val="FontStyle31"/>
                <w:rFonts w:ascii="Times New Roman" w:hAnsi="Times New Roman" w:cs="Times New Roman"/>
                <w:b w:val="0"/>
                <w:sz w:val="20"/>
                <w:szCs w:val="20"/>
              </w:rPr>
              <w:t>9</w:t>
            </w:r>
          </w:p>
        </w:tc>
        <w:tc>
          <w:tcPr>
            <w:tcW w:w="297" w:type="pct"/>
            <w:shd w:val="clear" w:color="auto" w:fill="auto"/>
          </w:tcPr>
          <w:p w:rsidR="009C6EAF" w:rsidRPr="00AB27C4" w:rsidRDefault="009C6EAF" w:rsidP="00AB27C4">
            <w:pPr>
              <w:pStyle w:val="Style15"/>
              <w:widowControl/>
              <w:spacing w:line="360" w:lineRule="auto"/>
              <w:jc w:val="both"/>
              <w:rPr>
                <w:rStyle w:val="FontStyle31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AB27C4">
              <w:rPr>
                <w:rStyle w:val="FontStyle31"/>
                <w:rFonts w:ascii="Times New Roman" w:hAnsi="Times New Roman" w:cs="Times New Roman"/>
                <w:b w:val="0"/>
                <w:sz w:val="20"/>
                <w:szCs w:val="20"/>
              </w:rPr>
              <w:t>9</w:t>
            </w:r>
          </w:p>
        </w:tc>
        <w:tc>
          <w:tcPr>
            <w:tcW w:w="297" w:type="pct"/>
            <w:shd w:val="clear" w:color="auto" w:fill="auto"/>
          </w:tcPr>
          <w:p w:rsidR="009C6EAF" w:rsidRPr="00AB27C4" w:rsidRDefault="009C6EAF" w:rsidP="00AB27C4">
            <w:pPr>
              <w:pStyle w:val="Style15"/>
              <w:widowControl/>
              <w:spacing w:line="360" w:lineRule="auto"/>
              <w:jc w:val="both"/>
              <w:rPr>
                <w:rStyle w:val="FontStyle31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AB27C4">
              <w:rPr>
                <w:rStyle w:val="FontStyle31"/>
                <w:rFonts w:ascii="Times New Roman" w:hAnsi="Times New Roman" w:cs="Times New Roman"/>
                <w:b w:val="0"/>
                <w:sz w:val="20"/>
                <w:szCs w:val="20"/>
              </w:rPr>
              <w:t>9</w:t>
            </w:r>
          </w:p>
        </w:tc>
        <w:tc>
          <w:tcPr>
            <w:tcW w:w="418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28</w:t>
            </w:r>
          </w:p>
        </w:tc>
      </w:tr>
      <w:tr w:rsidR="009C6EAF" w:rsidRPr="00AB27C4" w:rsidTr="00AB27C4">
        <w:trPr>
          <w:cantSplit/>
        </w:trPr>
        <w:tc>
          <w:tcPr>
            <w:tcW w:w="450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Итого**</w:t>
            </w:r>
          </w:p>
        </w:tc>
        <w:tc>
          <w:tcPr>
            <w:tcW w:w="289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16</w:t>
            </w:r>
          </w:p>
        </w:tc>
        <w:tc>
          <w:tcPr>
            <w:tcW w:w="291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59</w:t>
            </w:r>
          </w:p>
        </w:tc>
        <w:tc>
          <w:tcPr>
            <w:tcW w:w="294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8</w:t>
            </w:r>
          </w:p>
        </w:tc>
        <w:tc>
          <w:tcPr>
            <w:tcW w:w="294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9</w:t>
            </w:r>
          </w:p>
        </w:tc>
        <w:tc>
          <w:tcPr>
            <w:tcW w:w="294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27</w:t>
            </w:r>
          </w:p>
        </w:tc>
        <w:tc>
          <w:tcPr>
            <w:tcW w:w="297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45</w:t>
            </w:r>
          </w:p>
        </w:tc>
        <w:tc>
          <w:tcPr>
            <w:tcW w:w="294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164</w:t>
            </w:r>
          </w:p>
        </w:tc>
        <w:tc>
          <w:tcPr>
            <w:tcW w:w="297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6</w:t>
            </w:r>
          </w:p>
        </w:tc>
        <w:tc>
          <w:tcPr>
            <w:tcW w:w="297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24</w:t>
            </w:r>
          </w:p>
        </w:tc>
        <w:tc>
          <w:tcPr>
            <w:tcW w:w="297" w:type="pct"/>
            <w:shd w:val="clear" w:color="auto" w:fill="auto"/>
          </w:tcPr>
          <w:p w:rsidR="009C6EAF" w:rsidRPr="00AB27C4" w:rsidRDefault="009C6EAF" w:rsidP="00AB27C4">
            <w:pPr>
              <w:pStyle w:val="Style17"/>
              <w:widowControl/>
              <w:spacing w:line="360" w:lineRule="auto"/>
              <w:jc w:val="both"/>
              <w:rPr>
                <w:rStyle w:val="FontStyle25"/>
                <w:rFonts w:ascii="Times New Roman" w:hAnsi="Times New Roman" w:cs="Times New Roman"/>
                <w:sz w:val="20"/>
                <w:szCs w:val="20"/>
              </w:rPr>
            </w:pPr>
            <w:r w:rsidRPr="00AB27C4">
              <w:rPr>
                <w:rStyle w:val="FontStyle25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14</w:t>
            </w:r>
          </w:p>
        </w:tc>
        <w:tc>
          <w:tcPr>
            <w:tcW w:w="299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30</w:t>
            </w:r>
          </w:p>
        </w:tc>
        <w:tc>
          <w:tcPr>
            <w:tcW w:w="297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7</w:t>
            </w:r>
          </w:p>
        </w:tc>
        <w:tc>
          <w:tcPr>
            <w:tcW w:w="297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81</w:t>
            </w:r>
          </w:p>
        </w:tc>
        <w:tc>
          <w:tcPr>
            <w:tcW w:w="418" w:type="pct"/>
            <w:shd w:val="clear" w:color="auto" w:fill="auto"/>
          </w:tcPr>
          <w:p w:rsidR="009C6EAF" w:rsidRPr="00420658" w:rsidRDefault="009C6EAF" w:rsidP="00AB27C4">
            <w:pPr>
              <w:pStyle w:val="Style12"/>
              <w:widowControl/>
              <w:spacing w:line="360" w:lineRule="auto"/>
              <w:ind w:firstLine="0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245</w:t>
            </w:r>
          </w:p>
        </w:tc>
      </w:tr>
      <w:tr w:rsidR="009C6EAF" w:rsidRPr="00AB27C4" w:rsidTr="00AB27C4">
        <w:trPr>
          <w:cantSplit/>
        </w:trPr>
        <w:tc>
          <w:tcPr>
            <w:tcW w:w="5000" w:type="pct"/>
            <w:gridSpan w:val="16"/>
            <w:shd w:val="clear" w:color="auto" w:fill="auto"/>
          </w:tcPr>
          <w:p w:rsidR="009C6EAF" w:rsidRPr="00AB27C4" w:rsidRDefault="009C6EAF" w:rsidP="00AB27C4">
            <w:pPr>
              <w:pStyle w:val="Style10"/>
              <w:widowControl/>
              <w:spacing w:line="360" w:lineRule="auto"/>
              <w:jc w:val="both"/>
              <w:rPr>
                <w:rStyle w:val="FontStyle24"/>
                <w:b w:val="0"/>
                <w:i w:val="0"/>
                <w:sz w:val="20"/>
                <w:szCs w:val="20"/>
              </w:rPr>
            </w:pPr>
            <w:r w:rsidRPr="00AB27C4">
              <w:rPr>
                <w:rStyle w:val="FontStyle24"/>
                <w:b w:val="0"/>
                <w:i w:val="0"/>
                <w:sz w:val="20"/>
                <w:szCs w:val="20"/>
              </w:rPr>
              <w:t>* К 30 сентября 1941 года количество танков в некоторых частях изменилось: в 108-й тд имелось 35 танков, 121-й тбр — 54, 141-й — 25, 43 отб-28.</w:t>
            </w:r>
          </w:p>
          <w:p w:rsidR="009C6EAF" w:rsidRPr="00AB27C4" w:rsidRDefault="009C6EAF" w:rsidP="00AB27C4">
            <w:pPr>
              <w:pStyle w:val="Style10"/>
              <w:widowControl/>
              <w:spacing w:line="360" w:lineRule="auto"/>
              <w:jc w:val="both"/>
              <w:rPr>
                <w:rStyle w:val="FontStyle24"/>
                <w:b w:val="0"/>
                <w:i w:val="0"/>
                <w:sz w:val="20"/>
                <w:szCs w:val="20"/>
              </w:rPr>
            </w:pPr>
            <w:r w:rsidRPr="00AB27C4">
              <w:rPr>
                <w:rStyle w:val="FontStyle24"/>
                <w:b w:val="0"/>
                <w:i w:val="0"/>
                <w:sz w:val="20"/>
                <w:szCs w:val="20"/>
              </w:rPr>
              <w:t>** Без учета 113-го отб, имевшего на 30 сентября 29 танков.</w:t>
            </w:r>
          </w:p>
        </w:tc>
      </w:tr>
    </w:tbl>
    <w:p w:rsidR="00D228D9" w:rsidRPr="00420658" w:rsidRDefault="00D228D9" w:rsidP="00420658">
      <w:pPr>
        <w:pStyle w:val="Style2"/>
        <w:widowControl/>
        <w:spacing w:line="360" w:lineRule="auto"/>
        <w:ind w:firstLine="720"/>
        <w:rPr>
          <w:rStyle w:val="FontStyle22"/>
          <w:sz w:val="28"/>
        </w:rPr>
      </w:pPr>
      <w:r w:rsidRPr="00420658">
        <w:rPr>
          <w:rStyle w:val="FontStyle22"/>
          <w:sz w:val="28"/>
        </w:rPr>
        <w:t>2-я танковая группа оказалась в тяжелом положении. Она не может вывести из боя свои части, действующие на правом фланге. Одному полку 25-й моторизованной дивизии не удалось оторваться от противника. 9-ю танковую дивизию также пришлось снова ввести в бой, вследствие чего задерживается ее переброска на север. В остальном операция по прорыву фронта противника (численность и группировку сил которого нам удалось своевременно и правильно выявить) развивается успешно».</w:t>
      </w:r>
    </w:p>
    <w:p w:rsidR="00D228D9" w:rsidRPr="00420658" w:rsidRDefault="00D228D9" w:rsidP="00420658">
      <w:pPr>
        <w:pStyle w:val="Style2"/>
        <w:widowControl/>
        <w:spacing w:line="360" w:lineRule="auto"/>
        <w:ind w:firstLine="720"/>
        <w:rPr>
          <w:rStyle w:val="FontStyle22"/>
          <w:sz w:val="28"/>
        </w:rPr>
      </w:pPr>
      <w:r w:rsidRPr="00420658">
        <w:rPr>
          <w:rStyle w:val="FontStyle22"/>
          <w:sz w:val="28"/>
        </w:rPr>
        <w:t>В ходе боев 30 сентября — 1 октября 1941 года части опергруппы Ермакова были отброшены на восток, и начали неорганизованный отход в Хинельские леса (в районе Хинель) через единственный мост на всем заболоченном участке. Для того чтобы дать возможность пехоте и тыловым частям переправиться, 150-я танковая бригада полковника Б. Баха-рова заняла оборону на расстоянии 6 км от переправы, и умело маневрируя, сдерживала противника в течение шести часов.</w:t>
      </w:r>
    </w:p>
    <w:p w:rsidR="00D228D9" w:rsidRPr="00420658" w:rsidRDefault="00D228D9" w:rsidP="00420658">
      <w:pPr>
        <w:pStyle w:val="Style2"/>
        <w:widowControl/>
        <w:spacing w:line="360" w:lineRule="auto"/>
        <w:ind w:firstLine="720"/>
        <w:rPr>
          <w:rStyle w:val="FontStyle22"/>
          <w:sz w:val="28"/>
        </w:rPr>
      </w:pPr>
      <w:r w:rsidRPr="00420658">
        <w:rPr>
          <w:rStyle w:val="FontStyle22"/>
          <w:sz w:val="28"/>
        </w:rPr>
        <w:t>В 10.00 2 октября немцы прорвались к переправе и разрушили ее, отрезав 150-ю бригаду от своей пехоты. Продолжая вести тяжелые бои, бригада построила гать через болото и к 23.00 соединилась с основными частями группы, которая к этому времени находилась в окружении.</w:t>
      </w:r>
    </w:p>
    <w:p w:rsidR="00D228D9" w:rsidRPr="00420658" w:rsidRDefault="00D228D9" w:rsidP="00420658">
      <w:pPr>
        <w:pStyle w:val="Style2"/>
        <w:widowControl/>
        <w:spacing w:line="360" w:lineRule="auto"/>
        <w:ind w:firstLine="720"/>
        <w:rPr>
          <w:rStyle w:val="FontStyle22"/>
          <w:sz w:val="28"/>
        </w:rPr>
      </w:pPr>
      <w:r w:rsidRPr="00420658">
        <w:rPr>
          <w:rStyle w:val="FontStyle22"/>
          <w:sz w:val="28"/>
        </w:rPr>
        <w:t>Для прорыва в 01.00 5 октября танковый полк 150-й бригады предпринял ночную атаку, в результате которой прорвался к штабу 9-й танковой дивизии немцев и отбросил немецкие части и к 3.00 проделал проход шириной до 8 км. Благодаря этому к 7.00 наши части вышли из окружения. В последующем части 150-й танковой бригады прикрывали отход группы генерал-майора Ермакова в направлении Поды.</w:t>
      </w:r>
    </w:p>
    <w:p w:rsidR="009C6EAF" w:rsidRPr="00420658" w:rsidRDefault="00D228D9" w:rsidP="00420658">
      <w:pPr>
        <w:pStyle w:val="Style3"/>
        <w:widowControl/>
        <w:spacing w:line="360" w:lineRule="auto"/>
        <w:ind w:firstLine="720"/>
        <w:rPr>
          <w:rStyle w:val="FontStyle22"/>
          <w:sz w:val="28"/>
        </w:rPr>
      </w:pPr>
      <w:r w:rsidRPr="00420658">
        <w:rPr>
          <w:rStyle w:val="FontStyle22"/>
          <w:sz w:val="28"/>
        </w:rPr>
        <w:t>В боях 30 сентября — 5 октября танкисты бригады проявили мужество и героизм. Так, в районе Глухова старший лей</w:t>
      </w:r>
      <w:r w:rsidR="009C6EAF" w:rsidRPr="00420658">
        <w:rPr>
          <w:rStyle w:val="FontStyle22"/>
          <w:sz w:val="28"/>
        </w:rPr>
        <w:t xml:space="preserve"> тенант Корниенко с тремя Т-34 вступил в бой с 14 немецкими танками, из них 4 подбил, а остальные обратил в бегство. Он же первым на Т-34 ворвался в расположение штаба 9-й танковой дивизии и уничтожил 15 автомашин.</w:t>
      </w:r>
    </w:p>
    <w:p w:rsidR="00D228D9" w:rsidRPr="00420658" w:rsidRDefault="00D228D9" w:rsidP="00420658">
      <w:pPr>
        <w:pStyle w:val="Style2"/>
        <w:widowControl/>
        <w:spacing w:line="360" w:lineRule="auto"/>
        <w:ind w:firstLine="720"/>
        <w:rPr>
          <w:sz w:val="28"/>
          <w:szCs w:val="2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503"/>
        <w:gridCol w:w="1357"/>
        <w:gridCol w:w="1357"/>
        <w:gridCol w:w="1347"/>
        <w:gridCol w:w="1347"/>
        <w:gridCol w:w="1334"/>
        <w:gridCol w:w="1324"/>
      </w:tblGrid>
      <w:tr w:rsidR="00D228D9" w:rsidRPr="00AB27C4" w:rsidTr="00AB27C4">
        <w:trPr>
          <w:cantSplit/>
        </w:trPr>
        <w:tc>
          <w:tcPr>
            <w:tcW w:w="5000" w:type="pct"/>
            <w:gridSpan w:val="7"/>
            <w:shd w:val="clear" w:color="auto" w:fill="auto"/>
          </w:tcPr>
          <w:p w:rsidR="00D228D9" w:rsidRPr="00AB27C4" w:rsidRDefault="00D228D9" w:rsidP="00AB27C4">
            <w:pPr>
              <w:pStyle w:val="Style4"/>
              <w:widowControl/>
              <w:spacing w:line="360" w:lineRule="auto"/>
              <w:jc w:val="both"/>
              <w:rPr>
                <w:rStyle w:val="FontStyle23"/>
                <w:b w:val="0"/>
                <w:i w:val="0"/>
              </w:rPr>
            </w:pPr>
            <w:r w:rsidRPr="00AB27C4">
              <w:rPr>
                <w:rStyle w:val="FontStyle23"/>
                <w:b w:val="0"/>
                <w:i w:val="0"/>
              </w:rPr>
              <w:t xml:space="preserve">Боевой состав танковых частей Западного фронта на </w:t>
            </w:r>
            <w:r w:rsidRPr="00AB27C4">
              <w:rPr>
                <w:rStyle w:val="FontStyle32"/>
                <w:b w:val="0"/>
                <w:i w:val="0"/>
              </w:rPr>
              <w:t xml:space="preserve">1 </w:t>
            </w:r>
            <w:r w:rsidRPr="00AB27C4">
              <w:rPr>
                <w:rStyle w:val="FontStyle23"/>
                <w:b w:val="0"/>
                <w:i w:val="0"/>
              </w:rPr>
              <w:t xml:space="preserve">октября </w:t>
            </w:r>
            <w:r w:rsidRPr="00AB27C4">
              <w:rPr>
                <w:rStyle w:val="FontStyle32"/>
                <w:b w:val="0"/>
                <w:i w:val="0"/>
              </w:rPr>
              <w:t xml:space="preserve">1941 </w:t>
            </w:r>
            <w:r w:rsidRPr="00AB27C4">
              <w:rPr>
                <w:rStyle w:val="FontStyle23"/>
                <w:b w:val="0"/>
                <w:i w:val="0"/>
              </w:rPr>
              <w:t>года.</w:t>
            </w:r>
          </w:p>
        </w:tc>
      </w:tr>
      <w:tr w:rsidR="00D228D9" w:rsidRPr="00AB27C4" w:rsidTr="00AB27C4">
        <w:trPr>
          <w:cantSplit/>
        </w:trPr>
        <w:tc>
          <w:tcPr>
            <w:tcW w:w="785" w:type="pct"/>
            <w:shd w:val="clear" w:color="auto" w:fill="auto"/>
          </w:tcPr>
          <w:p w:rsidR="00D228D9" w:rsidRPr="00AB27C4" w:rsidRDefault="00D228D9" w:rsidP="00AB27C4">
            <w:pPr>
              <w:pStyle w:val="Style13"/>
              <w:widowControl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pct"/>
            <w:shd w:val="clear" w:color="auto" w:fill="auto"/>
          </w:tcPr>
          <w:p w:rsidR="00D228D9" w:rsidRPr="00AB27C4" w:rsidRDefault="00D228D9" w:rsidP="00AB27C4">
            <w:pPr>
              <w:pStyle w:val="Style7"/>
              <w:widowControl/>
              <w:spacing w:line="360" w:lineRule="auto"/>
              <w:jc w:val="both"/>
              <w:rPr>
                <w:rStyle w:val="FontStyle22"/>
                <w:lang w:val="en-US" w:eastAsia="en-US"/>
              </w:rPr>
            </w:pPr>
            <w:r w:rsidRPr="00AB27C4">
              <w:rPr>
                <w:rStyle w:val="FontStyle22"/>
                <w:lang w:val="en-US" w:eastAsia="en-US"/>
              </w:rPr>
              <w:t>KB</w:t>
            </w:r>
          </w:p>
        </w:tc>
        <w:tc>
          <w:tcPr>
            <w:tcW w:w="709" w:type="pct"/>
            <w:shd w:val="clear" w:color="auto" w:fill="auto"/>
          </w:tcPr>
          <w:p w:rsidR="00D228D9" w:rsidRPr="00420658" w:rsidRDefault="00D228D9" w:rsidP="00AB27C4">
            <w:pPr>
              <w:pStyle w:val="Style7"/>
              <w:widowControl/>
              <w:spacing w:line="360" w:lineRule="auto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Т-34</w:t>
            </w:r>
          </w:p>
        </w:tc>
        <w:tc>
          <w:tcPr>
            <w:tcW w:w="704" w:type="pct"/>
            <w:shd w:val="clear" w:color="auto" w:fill="auto"/>
          </w:tcPr>
          <w:p w:rsidR="00D228D9" w:rsidRPr="00420658" w:rsidRDefault="00D228D9" w:rsidP="00AB27C4">
            <w:pPr>
              <w:pStyle w:val="Style7"/>
              <w:widowControl/>
              <w:spacing w:line="360" w:lineRule="auto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БТ</w:t>
            </w:r>
          </w:p>
        </w:tc>
        <w:tc>
          <w:tcPr>
            <w:tcW w:w="704" w:type="pct"/>
            <w:shd w:val="clear" w:color="auto" w:fill="auto"/>
          </w:tcPr>
          <w:p w:rsidR="00D228D9" w:rsidRPr="00420658" w:rsidRDefault="00D228D9" w:rsidP="00AB27C4">
            <w:pPr>
              <w:pStyle w:val="Style7"/>
              <w:widowControl/>
              <w:spacing w:line="360" w:lineRule="auto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Т-26</w:t>
            </w:r>
          </w:p>
        </w:tc>
        <w:tc>
          <w:tcPr>
            <w:tcW w:w="697" w:type="pct"/>
            <w:shd w:val="clear" w:color="auto" w:fill="auto"/>
          </w:tcPr>
          <w:p w:rsidR="00D228D9" w:rsidRPr="00420658" w:rsidRDefault="00D228D9" w:rsidP="00AB27C4">
            <w:pPr>
              <w:pStyle w:val="Style7"/>
              <w:widowControl/>
              <w:spacing w:line="360" w:lineRule="auto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Т-37</w:t>
            </w:r>
          </w:p>
        </w:tc>
        <w:tc>
          <w:tcPr>
            <w:tcW w:w="692" w:type="pct"/>
            <w:shd w:val="clear" w:color="auto" w:fill="auto"/>
          </w:tcPr>
          <w:p w:rsidR="00D228D9" w:rsidRPr="00420658" w:rsidRDefault="00D228D9" w:rsidP="00AB27C4">
            <w:pPr>
              <w:pStyle w:val="Style7"/>
              <w:widowControl/>
              <w:spacing w:line="360" w:lineRule="auto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Всего</w:t>
            </w:r>
          </w:p>
        </w:tc>
      </w:tr>
      <w:tr w:rsidR="00D228D9" w:rsidRPr="00AB27C4" w:rsidTr="00AB27C4">
        <w:trPr>
          <w:cantSplit/>
        </w:trPr>
        <w:tc>
          <w:tcPr>
            <w:tcW w:w="785" w:type="pct"/>
            <w:shd w:val="clear" w:color="auto" w:fill="auto"/>
          </w:tcPr>
          <w:p w:rsidR="00D228D9" w:rsidRPr="00420658" w:rsidRDefault="00D228D9" w:rsidP="00AB27C4">
            <w:pPr>
              <w:pStyle w:val="Style7"/>
              <w:widowControl/>
              <w:spacing w:line="360" w:lineRule="auto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107 мед</w:t>
            </w:r>
          </w:p>
        </w:tc>
        <w:tc>
          <w:tcPr>
            <w:tcW w:w="709" w:type="pct"/>
            <w:shd w:val="clear" w:color="auto" w:fill="auto"/>
          </w:tcPr>
          <w:p w:rsidR="00D228D9" w:rsidRPr="00420658" w:rsidRDefault="00D228D9" w:rsidP="00AB27C4">
            <w:pPr>
              <w:pStyle w:val="Style7"/>
              <w:widowControl/>
              <w:spacing w:line="360" w:lineRule="auto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3</w:t>
            </w:r>
          </w:p>
        </w:tc>
        <w:tc>
          <w:tcPr>
            <w:tcW w:w="709" w:type="pct"/>
            <w:shd w:val="clear" w:color="auto" w:fill="auto"/>
          </w:tcPr>
          <w:p w:rsidR="00D228D9" w:rsidRPr="00420658" w:rsidRDefault="00D228D9" w:rsidP="00AB27C4">
            <w:pPr>
              <w:pStyle w:val="Style7"/>
              <w:widowControl/>
              <w:spacing w:line="360" w:lineRule="auto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23</w:t>
            </w:r>
          </w:p>
        </w:tc>
        <w:tc>
          <w:tcPr>
            <w:tcW w:w="704" w:type="pct"/>
            <w:shd w:val="clear" w:color="auto" w:fill="auto"/>
          </w:tcPr>
          <w:p w:rsidR="00D228D9" w:rsidRPr="00420658" w:rsidRDefault="00D228D9" w:rsidP="00AB27C4">
            <w:pPr>
              <w:pStyle w:val="Style7"/>
              <w:widowControl/>
              <w:spacing w:line="360" w:lineRule="auto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1</w:t>
            </w:r>
          </w:p>
        </w:tc>
        <w:tc>
          <w:tcPr>
            <w:tcW w:w="704" w:type="pct"/>
            <w:shd w:val="clear" w:color="auto" w:fill="auto"/>
          </w:tcPr>
          <w:p w:rsidR="00D228D9" w:rsidRPr="00420658" w:rsidRDefault="00D228D9" w:rsidP="00AB27C4">
            <w:pPr>
              <w:pStyle w:val="Style7"/>
              <w:widowControl/>
              <w:spacing w:line="360" w:lineRule="auto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92</w:t>
            </w:r>
          </w:p>
        </w:tc>
        <w:tc>
          <w:tcPr>
            <w:tcW w:w="697" w:type="pct"/>
            <w:shd w:val="clear" w:color="auto" w:fill="auto"/>
          </w:tcPr>
          <w:p w:rsidR="00D228D9" w:rsidRPr="00420658" w:rsidRDefault="00D228D9" w:rsidP="00AB27C4">
            <w:pPr>
              <w:pStyle w:val="Style7"/>
              <w:widowControl/>
              <w:spacing w:line="360" w:lineRule="auto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6</w:t>
            </w:r>
          </w:p>
        </w:tc>
        <w:tc>
          <w:tcPr>
            <w:tcW w:w="692" w:type="pct"/>
            <w:shd w:val="clear" w:color="auto" w:fill="auto"/>
          </w:tcPr>
          <w:p w:rsidR="00D228D9" w:rsidRPr="00420658" w:rsidRDefault="00D228D9" w:rsidP="00AB27C4">
            <w:pPr>
              <w:pStyle w:val="Style7"/>
              <w:widowControl/>
              <w:spacing w:line="360" w:lineRule="auto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125</w:t>
            </w:r>
          </w:p>
        </w:tc>
      </w:tr>
      <w:tr w:rsidR="00D228D9" w:rsidRPr="00AB27C4" w:rsidTr="00AB27C4">
        <w:trPr>
          <w:cantSplit/>
        </w:trPr>
        <w:tc>
          <w:tcPr>
            <w:tcW w:w="785" w:type="pct"/>
            <w:shd w:val="clear" w:color="auto" w:fill="auto"/>
          </w:tcPr>
          <w:p w:rsidR="00D228D9" w:rsidRPr="00420658" w:rsidRDefault="00D228D9" w:rsidP="00AB27C4">
            <w:pPr>
              <w:pStyle w:val="Style7"/>
              <w:widowControl/>
              <w:spacing w:line="360" w:lineRule="auto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101 мед</w:t>
            </w:r>
          </w:p>
        </w:tc>
        <w:tc>
          <w:tcPr>
            <w:tcW w:w="709" w:type="pct"/>
            <w:shd w:val="clear" w:color="auto" w:fill="auto"/>
          </w:tcPr>
          <w:p w:rsidR="00D228D9" w:rsidRPr="00420658" w:rsidRDefault="00D228D9" w:rsidP="00AB27C4">
            <w:pPr>
              <w:pStyle w:val="Style7"/>
              <w:widowControl/>
              <w:spacing w:line="360" w:lineRule="auto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3</w:t>
            </w:r>
          </w:p>
        </w:tc>
        <w:tc>
          <w:tcPr>
            <w:tcW w:w="709" w:type="pct"/>
            <w:shd w:val="clear" w:color="auto" w:fill="auto"/>
          </w:tcPr>
          <w:p w:rsidR="00D228D9" w:rsidRPr="00420658" w:rsidRDefault="00D228D9" w:rsidP="00AB27C4">
            <w:pPr>
              <w:pStyle w:val="Style7"/>
              <w:widowControl/>
              <w:spacing w:line="360" w:lineRule="auto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9</w:t>
            </w:r>
          </w:p>
        </w:tc>
        <w:tc>
          <w:tcPr>
            <w:tcW w:w="704" w:type="pct"/>
            <w:shd w:val="clear" w:color="auto" w:fill="auto"/>
          </w:tcPr>
          <w:p w:rsidR="00D228D9" w:rsidRPr="00420658" w:rsidRDefault="00D228D9" w:rsidP="00AB27C4">
            <w:pPr>
              <w:pStyle w:val="Style7"/>
              <w:widowControl/>
              <w:spacing w:line="360" w:lineRule="auto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5</w:t>
            </w:r>
          </w:p>
        </w:tc>
        <w:tc>
          <w:tcPr>
            <w:tcW w:w="704" w:type="pct"/>
            <w:shd w:val="clear" w:color="auto" w:fill="auto"/>
          </w:tcPr>
          <w:p w:rsidR="00D228D9" w:rsidRPr="00420658" w:rsidRDefault="00D228D9" w:rsidP="00AB27C4">
            <w:pPr>
              <w:pStyle w:val="Style7"/>
              <w:widowControl/>
              <w:spacing w:line="360" w:lineRule="auto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52</w:t>
            </w:r>
          </w:p>
        </w:tc>
        <w:tc>
          <w:tcPr>
            <w:tcW w:w="697" w:type="pct"/>
            <w:shd w:val="clear" w:color="auto" w:fill="auto"/>
          </w:tcPr>
          <w:p w:rsidR="00D228D9" w:rsidRPr="00AB27C4" w:rsidRDefault="00D228D9" w:rsidP="00AB27C4">
            <w:pPr>
              <w:pStyle w:val="Style5"/>
              <w:widowControl/>
              <w:spacing w:line="360" w:lineRule="auto"/>
              <w:jc w:val="both"/>
              <w:rPr>
                <w:rStyle w:val="FontStyle35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AB27C4">
              <w:rPr>
                <w:rStyle w:val="FontStyle35"/>
                <w:rFonts w:ascii="Times New Roman" w:hAnsi="Times New Roman" w:cs="Times New Roman"/>
                <w:b w:val="0"/>
                <w:sz w:val="20"/>
                <w:szCs w:val="20"/>
              </w:rPr>
              <w:t>—</w:t>
            </w:r>
          </w:p>
        </w:tc>
        <w:tc>
          <w:tcPr>
            <w:tcW w:w="692" w:type="pct"/>
            <w:shd w:val="clear" w:color="auto" w:fill="auto"/>
          </w:tcPr>
          <w:p w:rsidR="00D228D9" w:rsidRPr="00420658" w:rsidRDefault="00D228D9" w:rsidP="00AB27C4">
            <w:pPr>
              <w:pStyle w:val="Style7"/>
              <w:widowControl/>
              <w:spacing w:line="360" w:lineRule="auto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69</w:t>
            </w:r>
          </w:p>
        </w:tc>
      </w:tr>
      <w:tr w:rsidR="00D228D9" w:rsidRPr="00AB27C4" w:rsidTr="00AB27C4">
        <w:trPr>
          <w:cantSplit/>
        </w:trPr>
        <w:tc>
          <w:tcPr>
            <w:tcW w:w="785" w:type="pct"/>
            <w:shd w:val="clear" w:color="auto" w:fill="auto"/>
          </w:tcPr>
          <w:p w:rsidR="00D228D9" w:rsidRPr="00420658" w:rsidRDefault="00D228D9" w:rsidP="00AB27C4">
            <w:pPr>
              <w:pStyle w:val="Style7"/>
              <w:widowControl/>
              <w:spacing w:line="360" w:lineRule="auto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126 тбр</w:t>
            </w:r>
          </w:p>
        </w:tc>
        <w:tc>
          <w:tcPr>
            <w:tcW w:w="709" w:type="pct"/>
            <w:shd w:val="clear" w:color="auto" w:fill="auto"/>
          </w:tcPr>
          <w:p w:rsidR="00D228D9" w:rsidRPr="00420658" w:rsidRDefault="00D228D9" w:rsidP="00AB27C4">
            <w:pPr>
              <w:pStyle w:val="Style7"/>
              <w:widowControl/>
              <w:spacing w:line="360" w:lineRule="auto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1</w:t>
            </w:r>
          </w:p>
        </w:tc>
        <w:tc>
          <w:tcPr>
            <w:tcW w:w="709" w:type="pct"/>
            <w:shd w:val="clear" w:color="auto" w:fill="auto"/>
          </w:tcPr>
          <w:p w:rsidR="00D228D9" w:rsidRPr="00AB27C4" w:rsidRDefault="00D228D9" w:rsidP="00AB27C4">
            <w:pPr>
              <w:pStyle w:val="Style6"/>
              <w:widowControl/>
              <w:spacing w:line="360" w:lineRule="auto"/>
              <w:jc w:val="both"/>
              <w:rPr>
                <w:rStyle w:val="FontStyle34"/>
                <w:rFonts w:ascii="Times New Roman" w:hAnsi="Times New Roman" w:cs="Times New Roman"/>
                <w:sz w:val="20"/>
                <w:szCs w:val="20"/>
              </w:rPr>
            </w:pPr>
            <w:r w:rsidRPr="00AB27C4">
              <w:rPr>
                <w:rStyle w:val="FontStyle34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4" w:type="pct"/>
            <w:shd w:val="clear" w:color="auto" w:fill="auto"/>
          </w:tcPr>
          <w:p w:rsidR="00D228D9" w:rsidRPr="00420658" w:rsidRDefault="00D228D9" w:rsidP="00AB27C4">
            <w:pPr>
              <w:pStyle w:val="Style7"/>
              <w:widowControl/>
              <w:spacing w:line="360" w:lineRule="auto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19</w:t>
            </w:r>
          </w:p>
        </w:tc>
        <w:tc>
          <w:tcPr>
            <w:tcW w:w="704" w:type="pct"/>
            <w:shd w:val="clear" w:color="auto" w:fill="auto"/>
          </w:tcPr>
          <w:p w:rsidR="00D228D9" w:rsidRPr="00420658" w:rsidRDefault="00D228D9" w:rsidP="00AB27C4">
            <w:pPr>
              <w:pStyle w:val="Style7"/>
              <w:widowControl/>
              <w:spacing w:line="360" w:lineRule="auto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41</w:t>
            </w:r>
          </w:p>
        </w:tc>
        <w:tc>
          <w:tcPr>
            <w:tcW w:w="697" w:type="pct"/>
            <w:shd w:val="clear" w:color="auto" w:fill="auto"/>
          </w:tcPr>
          <w:p w:rsidR="00D228D9" w:rsidRPr="00AB27C4" w:rsidRDefault="00D228D9" w:rsidP="00AB27C4">
            <w:pPr>
              <w:pStyle w:val="Style19"/>
              <w:widowControl/>
              <w:spacing w:line="360" w:lineRule="auto"/>
              <w:jc w:val="both"/>
              <w:rPr>
                <w:rStyle w:val="FontStyle33"/>
                <w:rFonts w:ascii="Times New Roman" w:hAnsi="Times New Roman" w:cs="Times New Roman"/>
                <w:sz w:val="20"/>
                <w:szCs w:val="20"/>
              </w:rPr>
            </w:pPr>
            <w:r w:rsidRPr="00AB27C4">
              <w:rPr>
                <w:rStyle w:val="FontStyle33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2" w:type="pct"/>
            <w:shd w:val="clear" w:color="auto" w:fill="auto"/>
          </w:tcPr>
          <w:p w:rsidR="00D228D9" w:rsidRPr="00420658" w:rsidRDefault="00D228D9" w:rsidP="00AB27C4">
            <w:pPr>
              <w:pStyle w:val="Style7"/>
              <w:widowControl/>
              <w:spacing w:line="360" w:lineRule="auto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61</w:t>
            </w:r>
          </w:p>
        </w:tc>
      </w:tr>
      <w:tr w:rsidR="00D228D9" w:rsidRPr="00AB27C4" w:rsidTr="00AB27C4">
        <w:trPr>
          <w:cantSplit/>
        </w:trPr>
        <w:tc>
          <w:tcPr>
            <w:tcW w:w="785" w:type="pct"/>
            <w:shd w:val="clear" w:color="auto" w:fill="auto"/>
          </w:tcPr>
          <w:p w:rsidR="00D228D9" w:rsidRPr="00420658" w:rsidRDefault="00D228D9" w:rsidP="00AB27C4">
            <w:pPr>
              <w:pStyle w:val="Style7"/>
              <w:widowControl/>
              <w:spacing w:line="360" w:lineRule="auto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127 тбр</w:t>
            </w:r>
          </w:p>
        </w:tc>
        <w:tc>
          <w:tcPr>
            <w:tcW w:w="709" w:type="pct"/>
            <w:shd w:val="clear" w:color="auto" w:fill="auto"/>
          </w:tcPr>
          <w:p w:rsidR="00D228D9" w:rsidRPr="00420658" w:rsidRDefault="00D228D9" w:rsidP="00AB27C4">
            <w:pPr>
              <w:pStyle w:val="Style7"/>
              <w:widowControl/>
              <w:spacing w:line="360" w:lineRule="auto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5</w:t>
            </w:r>
          </w:p>
        </w:tc>
        <w:tc>
          <w:tcPr>
            <w:tcW w:w="709" w:type="pct"/>
            <w:shd w:val="clear" w:color="auto" w:fill="auto"/>
          </w:tcPr>
          <w:p w:rsidR="00D228D9" w:rsidRPr="00AB27C4" w:rsidRDefault="00D228D9" w:rsidP="00AB27C4">
            <w:pPr>
              <w:pStyle w:val="Style13"/>
              <w:widowControl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4" w:type="pct"/>
            <w:shd w:val="clear" w:color="auto" w:fill="auto"/>
          </w:tcPr>
          <w:p w:rsidR="00D228D9" w:rsidRPr="00420658" w:rsidRDefault="00D228D9" w:rsidP="00AB27C4">
            <w:pPr>
              <w:pStyle w:val="Style7"/>
              <w:widowControl/>
              <w:spacing w:line="360" w:lineRule="auto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14</w:t>
            </w:r>
          </w:p>
        </w:tc>
        <w:tc>
          <w:tcPr>
            <w:tcW w:w="704" w:type="pct"/>
            <w:shd w:val="clear" w:color="auto" w:fill="auto"/>
          </w:tcPr>
          <w:p w:rsidR="00D228D9" w:rsidRPr="00420658" w:rsidRDefault="00D228D9" w:rsidP="00AB27C4">
            <w:pPr>
              <w:pStyle w:val="Style7"/>
              <w:widowControl/>
              <w:spacing w:line="360" w:lineRule="auto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37</w:t>
            </w:r>
          </w:p>
        </w:tc>
        <w:tc>
          <w:tcPr>
            <w:tcW w:w="697" w:type="pct"/>
            <w:shd w:val="clear" w:color="auto" w:fill="auto"/>
          </w:tcPr>
          <w:p w:rsidR="00D228D9" w:rsidRPr="00AB27C4" w:rsidRDefault="00D228D9" w:rsidP="00AB27C4">
            <w:pPr>
              <w:pStyle w:val="Style19"/>
              <w:widowControl/>
              <w:spacing w:line="360" w:lineRule="auto"/>
              <w:jc w:val="both"/>
              <w:rPr>
                <w:rStyle w:val="FontStyle33"/>
                <w:rFonts w:ascii="Times New Roman" w:hAnsi="Times New Roman" w:cs="Times New Roman"/>
                <w:sz w:val="20"/>
                <w:szCs w:val="20"/>
              </w:rPr>
            </w:pPr>
            <w:r w:rsidRPr="00AB27C4">
              <w:rPr>
                <w:rStyle w:val="FontStyle33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2" w:type="pct"/>
            <w:shd w:val="clear" w:color="auto" w:fill="auto"/>
          </w:tcPr>
          <w:p w:rsidR="00D228D9" w:rsidRPr="00420658" w:rsidRDefault="00D228D9" w:rsidP="00AB27C4">
            <w:pPr>
              <w:pStyle w:val="Style7"/>
              <w:widowControl/>
              <w:spacing w:line="360" w:lineRule="auto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56</w:t>
            </w:r>
          </w:p>
        </w:tc>
      </w:tr>
      <w:tr w:rsidR="00D228D9" w:rsidRPr="00AB27C4" w:rsidTr="00AB27C4">
        <w:trPr>
          <w:cantSplit/>
        </w:trPr>
        <w:tc>
          <w:tcPr>
            <w:tcW w:w="785" w:type="pct"/>
            <w:shd w:val="clear" w:color="auto" w:fill="auto"/>
          </w:tcPr>
          <w:p w:rsidR="00D228D9" w:rsidRPr="00420658" w:rsidRDefault="00D228D9" w:rsidP="00AB27C4">
            <w:pPr>
              <w:pStyle w:val="Style7"/>
              <w:widowControl/>
              <w:spacing w:line="360" w:lineRule="auto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128 тбр</w:t>
            </w:r>
          </w:p>
        </w:tc>
        <w:tc>
          <w:tcPr>
            <w:tcW w:w="709" w:type="pct"/>
            <w:shd w:val="clear" w:color="auto" w:fill="auto"/>
          </w:tcPr>
          <w:p w:rsidR="00D228D9" w:rsidRPr="00420658" w:rsidRDefault="00D228D9" w:rsidP="00AB27C4">
            <w:pPr>
              <w:pStyle w:val="Style7"/>
              <w:widowControl/>
              <w:spacing w:line="360" w:lineRule="auto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7</w:t>
            </w:r>
          </w:p>
        </w:tc>
        <w:tc>
          <w:tcPr>
            <w:tcW w:w="709" w:type="pct"/>
            <w:shd w:val="clear" w:color="auto" w:fill="auto"/>
          </w:tcPr>
          <w:p w:rsidR="00D228D9" w:rsidRPr="00420658" w:rsidRDefault="00D228D9" w:rsidP="00AB27C4">
            <w:pPr>
              <w:pStyle w:val="Style7"/>
              <w:widowControl/>
              <w:spacing w:line="360" w:lineRule="auto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I</w:t>
            </w:r>
          </w:p>
        </w:tc>
        <w:tc>
          <w:tcPr>
            <w:tcW w:w="704" w:type="pct"/>
            <w:shd w:val="clear" w:color="auto" w:fill="auto"/>
          </w:tcPr>
          <w:p w:rsidR="00D228D9" w:rsidRPr="00420658" w:rsidRDefault="00D228D9" w:rsidP="00AB27C4">
            <w:pPr>
              <w:pStyle w:val="Style7"/>
              <w:widowControl/>
              <w:spacing w:line="360" w:lineRule="auto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39</w:t>
            </w:r>
          </w:p>
        </w:tc>
        <w:tc>
          <w:tcPr>
            <w:tcW w:w="704" w:type="pct"/>
            <w:shd w:val="clear" w:color="auto" w:fill="auto"/>
          </w:tcPr>
          <w:p w:rsidR="00D228D9" w:rsidRPr="00420658" w:rsidRDefault="00D228D9" w:rsidP="00AB27C4">
            <w:pPr>
              <w:pStyle w:val="Style7"/>
              <w:widowControl/>
              <w:spacing w:line="360" w:lineRule="auto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14</w:t>
            </w:r>
          </w:p>
        </w:tc>
        <w:tc>
          <w:tcPr>
            <w:tcW w:w="697" w:type="pct"/>
            <w:shd w:val="clear" w:color="auto" w:fill="auto"/>
          </w:tcPr>
          <w:p w:rsidR="00D228D9" w:rsidRPr="00AB27C4" w:rsidRDefault="00D228D9" w:rsidP="00AB27C4">
            <w:pPr>
              <w:pStyle w:val="Style19"/>
              <w:widowControl/>
              <w:spacing w:line="360" w:lineRule="auto"/>
              <w:jc w:val="both"/>
              <w:rPr>
                <w:rStyle w:val="FontStyle33"/>
                <w:rFonts w:ascii="Times New Roman" w:hAnsi="Times New Roman" w:cs="Times New Roman"/>
                <w:sz w:val="20"/>
                <w:szCs w:val="20"/>
              </w:rPr>
            </w:pPr>
            <w:r w:rsidRPr="00AB27C4">
              <w:rPr>
                <w:rStyle w:val="FontStyle33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2" w:type="pct"/>
            <w:shd w:val="clear" w:color="auto" w:fill="auto"/>
          </w:tcPr>
          <w:p w:rsidR="00D228D9" w:rsidRPr="00420658" w:rsidRDefault="00D228D9" w:rsidP="00AB27C4">
            <w:pPr>
              <w:pStyle w:val="Style7"/>
              <w:widowControl/>
              <w:spacing w:line="360" w:lineRule="auto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61</w:t>
            </w:r>
          </w:p>
        </w:tc>
      </w:tr>
      <w:tr w:rsidR="00D228D9" w:rsidRPr="00AB27C4" w:rsidTr="00AB27C4">
        <w:trPr>
          <w:cantSplit/>
        </w:trPr>
        <w:tc>
          <w:tcPr>
            <w:tcW w:w="785" w:type="pct"/>
            <w:shd w:val="clear" w:color="auto" w:fill="auto"/>
          </w:tcPr>
          <w:p w:rsidR="00D228D9" w:rsidRPr="00420658" w:rsidRDefault="00D228D9" w:rsidP="00AB27C4">
            <w:pPr>
              <w:pStyle w:val="Style7"/>
              <w:widowControl/>
              <w:spacing w:line="360" w:lineRule="auto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143 тбр</w:t>
            </w:r>
          </w:p>
        </w:tc>
        <w:tc>
          <w:tcPr>
            <w:tcW w:w="709" w:type="pct"/>
            <w:shd w:val="clear" w:color="auto" w:fill="auto"/>
          </w:tcPr>
          <w:p w:rsidR="00D228D9" w:rsidRPr="00AB27C4" w:rsidRDefault="00D228D9" w:rsidP="00AB27C4">
            <w:pPr>
              <w:pStyle w:val="Style19"/>
              <w:widowControl/>
              <w:spacing w:line="360" w:lineRule="auto"/>
              <w:jc w:val="both"/>
              <w:rPr>
                <w:rStyle w:val="FontStyle33"/>
                <w:rFonts w:ascii="Times New Roman" w:hAnsi="Times New Roman" w:cs="Times New Roman"/>
                <w:sz w:val="20"/>
                <w:szCs w:val="20"/>
              </w:rPr>
            </w:pPr>
            <w:r w:rsidRPr="00AB27C4">
              <w:rPr>
                <w:rStyle w:val="FontStyle33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pct"/>
            <w:shd w:val="clear" w:color="auto" w:fill="auto"/>
          </w:tcPr>
          <w:p w:rsidR="00D228D9" w:rsidRPr="00420658" w:rsidRDefault="00D228D9" w:rsidP="00AB27C4">
            <w:pPr>
              <w:pStyle w:val="Style7"/>
              <w:widowControl/>
              <w:spacing w:line="360" w:lineRule="auto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9</w:t>
            </w:r>
          </w:p>
        </w:tc>
        <w:tc>
          <w:tcPr>
            <w:tcW w:w="704" w:type="pct"/>
            <w:shd w:val="clear" w:color="auto" w:fill="auto"/>
          </w:tcPr>
          <w:p w:rsidR="00D228D9" w:rsidRPr="00AB27C4" w:rsidRDefault="00D228D9" w:rsidP="00AB27C4">
            <w:pPr>
              <w:pStyle w:val="Style19"/>
              <w:widowControl/>
              <w:spacing w:line="360" w:lineRule="auto"/>
              <w:jc w:val="both"/>
              <w:rPr>
                <w:rStyle w:val="FontStyle33"/>
                <w:rFonts w:ascii="Times New Roman" w:hAnsi="Times New Roman" w:cs="Times New Roman"/>
                <w:sz w:val="20"/>
                <w:szCs w:val="20"/>
              </w:rPr>
            </w:pPr>
            <w:r w:rsidRPr="00AB27C4">
              <w:rPr>
                <w:rStyle w:val="FontStyle33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4" w:type="pct"/>
            <w:shd w:val="clear" w:color="auto" w:fill="auto"/>
          </w:tcPr>
          <w:p w:rsidR="00D228D9" w:rsidRPr="00420658" w:rsidRDefault="00D228D9" w:rsidP="00AB27C4">
            <w:pPr>
              <w:pStyle w:val="Style7"/>
              <w:widowControl/>
              <w:spacing w:line="360" w:lineRule="auto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44</w:t>
            </w:r>
          </w:p>
        </w:tc>
        <w:tc>
          <w:tcPr>
            <w:tcW w:w="697" w:type="pct"/>
            <w:shd w:val="clear" w:color="auto" w:fill="auto"/>
          </w:tcPr>
          <w:p w:rsidR="00D228D9" w:rsidRPr="00AB27C4" w:rsidRDefault="00D228D9" w:rsidP="00AB27C4">
            <w:pPr>
              <w:pStyle w:val="Style6"/>
              <w:widowControl/>
              <w:spacing w:line="360" w:lineRule="auto"/>
              <w:jc w:val="both"/>
              <w:rPr>
                <w:rStyle w:val="FontStyle34"/>
                <w:rFonts w:ascii="Times New Roman" w:hAnsi="Times New Roman" w:cs="Times New Roman"/>
                <w:sz w:val="20"/>
                <w:szCs w:val="20"/>
              </w:rPr>
            </w:pPr>
            <w:r w:rsidRPr="00AB27C4">
              <w:rPr>
                <w:rStyle w:val="FontStyle34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2" w:type="pct"/>
            <w:shd w:val="clear" w:color="auto" w:fill="auto"/>
          </w:tcPr>
          <w:p w:rsidR="00D228D9" w:rsidRPr="00420658" w:rsidRDefault="00D228D9" w:rsidP="00AB27C4">
            <w:pPr>
              <w:pStyle w:val="Style7"/>
              <w:widowControl/>
              <w:spacing w:line="360" w:lineRule="auto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53</w:t>
            </w:r>
          </w:p>
        </w:tc>
      </w:tr>
      <w:tr w:rsidR="00D228D9" w:rsidRPr="00AB27C4" w:rsidTr="00AB27C4">
        <w:trPr>
          <w:cantSplit/>
        </w:trPr>
        <w:tc>
          <w:tcPr>
            <w:tcW w:w="785" w:type="pct"/>
            <w:shd w:val="clear" w:color="auto" w:fill="auto"/>
          </w:tcPr>
          <w:p w:rsidR="00D228D9" w:rsidRPr="00420658" w:rsidRDefault="00D228D9" w:rsidP="00AB27C4">
            <w:pPr>
              <w:pStyle w:val="Style7"/>
              <w:widowControl/>
              <w:spacing w:line="360" w:lineRule="auto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147 тбр</w:t>
            </w:r>
          </w:p>
        </w:tc>
        <w:tc>
          <w:tcPr>
            <w:tcW w:w="709" w:type="pct"/>
            <w:shd w:val="clear" w:color="auto" w:fill="auto"/>
          </w:tcPr>
          <w:p w:rsidR="00D228D9" w:rsidRPr="00AB27C4" w:rsidRDefault="00D228D9" w:rsidP="00AB27C4">
            <w:pPr>
              <w:pStyle w:val="Style19"/>
              <w:widowControl/>
              <w:spacing w:line="360" w:lineRule="auto"/>
              <w:jc w:val="both"/>
              <w:rPr>
                <w:rStyle w:val="FontStyle33"/>
                <w:rFonts w:ascii="Times New Roman" w:hAnsi="Times New Roman" w:cs="Times New Roman"/>
                <w:sz w:val="20"/>
                <w:szCs w:val="20"/>
              </w:rPr>
            </w:pPr>
            <w:r w:rsidRPr="00AB27C4">
              <w:rPr>
                <w:rStyle w:val="FontStyle33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pct"/>
            <w:shd w:val="clear" w:color="auto" w:fill="auto"/>
          </w:tcPr>
          <w:p w:rsidR="00D228D9" w:rsidRPr="00420658" w:rsidRDefault="00D228D9" w:rsidP="00AB27C4">
            <w:pPr>
              <w:pStyle w:val="Style7"/>
              <w:widowControl/>
              <w:spacing w:line="360" w:lineRule="auto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9</w:t>
            </w:r>
          </w:p>
        </w:tc>
        <w:tc>
          <w:tcPr>
            <w:tcW w:w="704" w:type="pct"/>
            <w:shd w:val="clear" w:color="auto" w:fill="auto"/>
          </w:tcPr>
          <w:p w:rsidR="00D228D9" w:rsidRPr="00420658" w:rsidRDefault="00D228D9" w:rsidP="00AB27C4">
            <w:pPr>
              <w:pStyle w:val="Style7"/>
              <w:widowControl/>
              <w:spacing w:line="360" w:lineRule="auto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23</w:t>
            </w:r>
          </w:p>
        </w:tc>
        <w:tc>
          <w:tcPr>
            <w:tcW w:w="704" w:type="pct"/>
            <w:shd w:val="clear" w:color="auto" w:fill="auto"/>
          </w:tcPr>
          <w:p w:rsidR="00D228D9" w:rsidRPr="00420658" w:rsidRDefault="00D228D9" w:rsidP="00AB27C4">
            <w:pPr>
              <w:pStyle w:val="Style7"/>
              <w:widowControl/>
              <w:spacing w:line="360" w:lineRule="auto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18</w:t>
            </w:r>
          </w:p>
        </w:tc>
        <w:tc>
          <w:tcPr>
            <w:tcW w:w="697" w:type="pct"/>
            <w:shd w:val="clear" w:color="auto" w:fill="auto"/>
          </w:tcPr>
          <w:p w:rsidR="00D228D9" w:rsidRPr="00AB27C4" w:rsidRDefault="00D228D9" w:rsidP="00AB27C4">
            <w:pPr>
              <w:pStyle w:val="Style19"/>
              <w:widowControl/>
              <w:spacing w:line="360" w:lineRule="auto"/>
              <w:jc w:val="both"/>
              <w:rPr>
                <w:rStyle w:val="FontStyle33"/>
                <w:rFonts w:ascii="Times New Roman" w:hAnsi="Times New Roman" w:cs="Times New Roman"/>
                <w:sz w:val="20"/>
                <w:szCs w:val="20"/>
              </w:rPr>
            </w:pPr>
            <w:r w:rsidRPr="00AB27C4">
              <w:rPr>
                <w:rStyle w:val="FontStyle33"/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2" w:type="pct"/>
            <w:shd w:val="clear" w:color="auto" w:fill="auto"/>
          </w:tcPr>
          <w:p w:rsidR="00D228D9" w:rsidRPr="00420658" w:rsidRDefault="00D228D9" w:rsidP="00AB27C4">
            <w:pPr>
              <w:pStyle w:val="Style7"/>
              <w:widowControl/>
              <w:spacing w:line="360" w:lineRule="auto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50</w:t>
            </w:r>
          </w:p>
        </w:tc>
      </w:tr>
      <w:tr w:rsidR="00D228D9" w:rsidRPr="00AB27C4" w:rsidTr="00AB27C4">
        <w:trPr>
          <w:cantSplit/>
        </w:trPr>
        <w:tc>
          <w:tcPr>
            <w:tcW w:w="785" w:type="pct"/>
            <w:shd w:val="clear" w:color="auto" w:fill="auto"/>
          </w:tcPr>
          <w:p w:rsidR="00D228D9" w:rsidRPr="00420658" w:rsidRDefault="00D228D9" w:rsidP="00AB27C4">
            <w:pPr>
              <w:pStyle w:val="Style7"/>
              <w:widowControl/>
              <w:spacing w:line="360" w:lineRule="auto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ИТОГО</w:t>
            </w:r>
          </w:p>
        </w:tc>
        <w:tc>
          <w:tcPr>
            <w:tcW w:w="709" w:type="pct"/>
            <w:shd w:val="clear" w:color="auto" w:fill="auto"/>
          </w:tcPr>
          <w:p w:rsidR="00D228D9" w:rsidRPr="00420658" w:rsidRDefault="00D228D9" w:rsidP="00AB27C4">
            <w:pPr>
              <w:pStyle w:val="Style7"/>
              <w:widowControl/>
              <w:spacing w:line="360" w:lineRule="auto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19</w:t>
            </w:r>
          </w:p>
        </w:tc>
        <w:tc>
          <w:tcPr>
            <w:tcW w:w="709" w:type="pct"/>
            <w:shd w:val="clear" w:color="auto" w:fill="auto"/>
          </w:tcPr>
          <w:p w:rsidR="00D228D9" w:rsidRPr="00420658" w:rsidRDefault="00D228D9" w:rsidP="00AB27C4">
            <w:pPr>
              <w:pStyle w:val="Style7"/>
              <w:widowControl/>
              <w:spacing w:line="360" w:lineRule="auto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51</w:t>
            </w:r>
          </w:p>
        </w:tc>
        <w:tc>
          <w:tcPr>
            <w:tcW w:w="704" w:type="pct"/>
            <w:shd w:val="clear" w:color="auto" w:fill="auto"/>
          </w:tcPr>
          <w:p w:rsidR="00D228D9" w:rsidRPr="00420658" w:rsidRDefault="00D228D9" w:rsidP="00AB27C4">
            <w:pPr>
              <w:pStyle w:val="Style7"/>
              <w:widowControl/>
              <w:spacing w:line="360" w:lineRule="auto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101</w:t>
            </w:r>
          </w:p>
        </w:tc>
        <w:tc>
          <w:tcPr>
            <w:tcW w:w="704" w:type="pct"/>
            <w:shd w:val="clear" w:color="auto" w:fill="auto"/>
          </w:tcPr>
          <w:p w:rsidR="00D228D9" w:rsidRPr="00420658" w:rsidRDefault="00D228D9" w:rsidP="00AB27C4">
            <w:pPr>
              <w:pStyle w:val="Style7"/>
              <w:widowControl/>
              <w:spacing w:line="360" w:lineRule="auto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298</w:t>
            </w:r>
          </w:p>
        </w:tc>
        <w:tc>
          <w:tcPr>
            <w:tcW w:w="697" w:type="pct"/>
            <w:shd w:val="clear" w:color="auto" w:fill="auto"/>
          </w:tcPr>
          <w:p w:rsidR="00D228D9" w:rsidRPr="00420658" w:rsidRDefault="00D228D9" w:rsidP="00AB27C4">
            <w:pPr>
              <w:pStyle w:val="Style7"/>
              <w:widowControl/>
              <w:spacing w:line="360" w:lineRule="auto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6</w:t>
            </w:r>
          </w:p>
        </w:tc>
        <w:tc>
          <w:tcPr>
            <w:tcW w:w="692" w:type="pct"/>
            <w:shd w:val="clear" w:color="auto" w:fill="auto"/>
          </w:tcPr>
          <w:p w:rsidR="00D228D9" w:rsidRPr="00420658" w:rsidRDefault="00D228D9" w:rsidP="00AB27C4">
            <w:pPr>
              <w:pStyle w:val="Style7"/>
              <w:widowControl/>
              <w:spacing w:line="360" w:lineRule="auto"/>
              <w:jc w:val="both"/>
              <w:rPr>
                <w:rStyle w:val="FontStyle22"/>
              </w:rPr>
            </w:pPr>
            <w:r w:rsidRPr="00420658">
              <w:rPr>
                <w:rStyle w:val="FontStyle22"/>
              </w:rPr>
              <w:t>475</w:t>
            </w:r>
          </w:p>
        </w:tc>
      </w:tr>
    </w:tbl>
    <w:p w:rsidR="009C6EAF" w:rsidRPr="00420658" w:rsidRDefault="009C6EAF" w:rsidP="00420658">
      <w:pPr>
        <w:pStyle w:val="Style2"/>
        <w:widowControl/>
        <w:spacing w:line="360" w:lineRule="auto"/>
        <w:ind w:firstLine="720"/>
        <w:rPr>
          <w:rStyle w:val="FontStyle22"/>
          <w:sz w:val="28"/>
        </w:rPr>
      </w:pPr>
    </w:p>
    <w:p w:rsidR="00D228D9" w:rsidRPr="00420658" w:rsidRDefault="00D228D9" w:rsidP="00420658">
      <w:pPr>
        <w:pStyle w:val="Style2"/>
        <w:widowControl/>
        <w:spacing w:line="360" w:lineRule="auto"/>
        <w:ind w:firstLine="720"/>
        <w:rPr>
          <w:rStyle w:val="FontStyle22"/>
          <w:sz w:val="28"/>
        </w:rPr>
      </w:pPr>
      <w:r w:rsidRPr="00420658">
        <w:rPr>
          <w:rStyle w:val="FontStyle22"/>
          <w:sz w:val="28"/>
        </w:rPr>
        <w:t>Лейтенант Кокурин, находясь в засаде у хутора Горелый, подпустил к себе колонну из 40 танков и вступил в бой. В результате немцы, потеряв 8 машин, отошли. Несмотря на то, что его танк был подбит, Кокурин продолжал вести огонь. Подошедшие на помощь машины 150-й бригады застали танк Кокурина горящим и имеющим 33 пробоины.</w:t>
      </w:r>
    </w:p>
    <w:p w:rsidR="00D228D9" w:rsidRPr="00420658" w:rsidRDefault="00D228D9" w:rsidP="00420658">
      <w:pPr>
        <w:pStyle w:val="Style2"/>
        <w:widowControl/>
        <w:spacing w:line="360" w:lineRule="auto"/>
        <w:ind w:firstLine="720"/>
        <w:rPr>
          <w:rStyle w:val="FontStyle22"/>
          <w:sz w:val="28"/>
        </w:rPr>
      </w:pPr>
      <w:r w:rsidRPr="00420658">
        <w:rPr>
          <w:rStyle w:val="FontStyle22"/>
          <w:sz w:val="28"/>
        </w:rPr>
        <w:t>Командир танкового батальона капитан Каплюченко в районе Хинели маневрируя 10 Т-34 в течение четырех часов сдерживал 60 танков противника, прикрывая строительство гати через болото. В ходе боя его тридцатьчетверки подбили 7 танков и несколько бронемашин противника.</w:t>
      </w:r>
    </w:p>
    <w:p w:rsidR="00D228D9" w:rsidRPr="00420658" w:rsidRDefault="00D228D9" w:rsidP="00420658">
      <w:pPr>
        <w:pStyle w:val="Style2"/>
        <w:widowControl/>
        <w:spacing w:line="360" w:lineRule="auto"/>
        <w:ind w:firstLine="720"/>
        <w:rPr>
          <w:rStyle w:val="FontStyle22"/>
          <w:sz w:val="28"/>
        </w:rPr>
      </w:pPr>
      <w:r w:rsidRPr="00420658">
        <w:rPr>
          <w:rStyle w:val="FontStyle22"/>
          <w:sz w:val="28"/>
        </w:rPr>
        <w:t>В полосе Западного и Резервного фронтов немецкое наступление началось 2 октября 1941 года. Ей предшествовала мощная артиллерийская подготовка. На правом фланге фронта главный удар наносился в стык 19 и 30-й армий в направлении Холм-Жирковский, Вязьма. Здесь полки 6 и 7-й танковых дивизий 56-го моторизованного корпуса немцев были объединены в танковую бригаду (более 300 танков).</w:t>
      </w:r>
    </w:p>
    <w:p w:rsidR="00D228D9" w:rsidRPr="00420658" w:rsidRDefault="00D228D9" w:rsidP="00420658">
      <w:pPr>
        <w:pStyle w:val="Style2"/>
        <w:widowControl/>
        <w:spacing w:line="360" w:lineRule="auto"/>
        <w:ind w:firstLine="720"/>
        <w:rPr>
          <w:rStyle w:val="FontStyle22"/>
          <w:sz w:val="28"/>
        </w:rPr>
      </w:pPr>
      <w:r w:rsidRPr="00420658">
        <w:rPr>
          <w:rStyle w:val="FontStyle22"/>
          <w:sz w:val="28"/>
        </w:rPr>
        <w:t>«Танковые полки 6 и 7-й танковых дивизий не были полностью комплектованы. Поэтому в целях увеличения их пробивной мощи, от чего зависел успех прорыва, они были сведены в отдельную танковую бригаду и подчинены командованию 6-й танковой дивизии. Более 300 танков 11 и 25-го танковых полков выстроились двумя эшелонами на фронте шириной 2 километра. Такое массирование сил в дивизии использовалось впервые. Части 7-й танковой дивизии (без танкового полка) перешли в наступление 2 октября в 07.15 после сильной артиллерийской подготовки — более 100 орудий на километр в месте прорыва фронта.</w:t>
      </w:r>
    </w:p>
    <w:p w:rsidR="00D228D9" w:rsidRPr="00420658" w:rsidRDefault="00D228D9" w:rsidP="00420658">
      <w:pPr>
        <w:pStyle w:val="Style2"/>
        <w:widowControl/>
        <w:spacing w:line="360" w:lineRule="auto"/>
        <w:ind w:firstLine="720"/>
        <w:rPr>
          <w:rStyle w:val="FontStyle22"/>
          <w:sz w:val="28"/>
        </w:rPr>
      </w:pPr>
      <w:r w:rsidRPr="00420658">
        <w:rPr>
          <w:rStyle w:val="FontStyle22"/>
          <w:sz w:val="28"/>
        </w:rPr>
        <w:t>Атака через Кокошь удалось благодаря тщательной подготовке и эффективности артиллерийского огня. Передовые части достигли реки Вопь до наступления темноты (в 17.00), а 37-й дивизион истребителей танков форсировал ее, как только на восточном был занят важный для дальнейшего наступления плацдарм.</w:t>
      </w:r>
      <w:r w:rsidR="009C6EAF" w:rsidRPr="00420658">
        <w:rPr>
          <w:rStyle w:val="FontStyle22"/>
          <w:sz w:val="28"/>
        </w:rPr>
        <w:t xml:space="preserve"> </w:t>
      </w:r>
      <w:r w:rsidRPr="00420658">
        <w:rPr>
          <w:rStyle w:val="FontStyle22"/>
          <w:sz w:val="28"/>
        </w:rPr>
        <w:t>Почти без потерь, но по плохим дорогам и бревенчатым гатям через болота</w:t>
      </w:r>
      <w:r w:rsidR="009C6EAF" w:rsidRPr="00420658">
        <w:rPr>
          <w:rStyle w:val="FontStyle22"/>
          <w:sz w:val="28"/>
        </w:rPr>
        <w:t xml:space="preserve"> </w:t>
      </w:r>
      <w:r w:rsidRPr="00420658">
        <w:rPr>
          <w:rStyle w:val="FontStyle22"/>
          <w:sz w:val="28"/>
        </w:rPr>
        <w:t>мы продвигались вперед. Вечером 3 октября форсировали Днепр, после чего танковые полки были вновь подчинены своим дивизиям».</w:t>
      </w:r>
    </w:p>
    <w:p w:rsidR="00D228D9" w:rsidRPr="00420658" w:rsidRDefault="00D228D9" w:rsidP="00420658">
      <w:pPr>
        <w:pStyle w:val="Style2"/>
        <w:widowControl/>
        <w:spacing w:line="360" w:lineRule="auto"/>
        <w:ind w:firstLine="720"/>
        <w:rPr>
          <w:rStyle w:val="FontStyle22"/>
          <w:sz w:val="28"/>
        </w:rPr>
      </w:pPr>
      <w:r w:rsidRPr="00420658">
        <w:rPr>
          <w:rStyle w:val="FontStyle22"/>
          <w:sz w:val="28"/>
        </w:rPr>
        <w:t>Командование Западного фронта приняло решение нанести контрудар по флангам прорвавшейся группировки противника с утра 3 октября. Для этого предполагалось задействовать части 30-й (107-я моторизованная и 242-я стрелковые дивизии) и 19-й (три стрелковых дивизии и переданная из резерва 127-я танковая бригада — 5 КВ-1, 14 БТ, 37 Т-26) армий, а также фронтовые резервы. Последние, которым отводилась решающая роль в контрударе, объединялись в оперативную группу под командованием генерал-лейтенанта И. Болди-на: 15-я стрелковая, 45-я кавалерийская и 101-я мотострелковая дивизии, три танковых бригады 126, 128, 147-я, всего 241 танк. Им приказывалось контрударом разгромить части противника в районе Холм-Жирковский. Правда, опергруппа не имела артиллерийской и авиационной поддержки.</w:t>
      </w:r>
    </w:p>
    <w:p w:rsidR="00D228D9" w:rsidRPr="00420658" w:rsidRDefault="00D228D9" w:rsidP="00420658">
      <w:pPr>
        <w:pStyle w:val="Style2"/>
        <w:widowControl/>
        <w:spacing w:line="360" w:lineRule="auto"/>
        <w:ind w:firstLine="720"/>
        <w:rPr>
          <w:rStyle w:val="FontStyle22"/>
          <w:sz w:val="28"/>
        </w:rPr>
      </w:pPr>
      <w:r w:rsidRPr="00420658">
        <w:rPr>
          <w:rStyle w:val="FontStyle22"/>
          <w:sz w:val="28"/>
        </w:rPr>
        <w:t>Из-за того, что части Болдина находились в стороне от места прорыва, они не смогли нанести удар одновременно с 19 и 30-й армиями. Тем не менее, с 3 октября под городом Холм-Жирковский начались тяжелые бои. К сожалению, о ходе боевых действий опергруппы Болдина практически не сохранилось документов. Части вводились в бой на фронте примерно 20 км по частям, по мере их подхода. Главной ударной силой здесь были танковые части, так как пехота не успевала выдвигаться. Поддержки с воздуха практически не было, артиллерии у наших войск было мало. Первой вступила в бой 128-я танковая бригада, первоначально действовавшая довольно успешно.</w:t>
      </w:r>
    </w:p>
    <w:p w:rsidR="00D228D9" w:rsidRPr="00420658" w:rsidRDefault="00D228D9" w:rsidP="00420658">
      <w:pPr>
        <w:pStyle w:val="Style2"/>
        <w:widowControl/>
        <w:spacing w:line="360" w:lineRule="auto"/>
        <w:ind w:firstLine="720"/>
        <w:rPr>
          <w:rStyle w:val="FontStyle22"/>
          <w:sz w:val="28"/>
        </w:rPr>
      </w:pPr>
      <w:r w:rsidRPr="00420658">
        <w:rPr>
          <w:rStyle w:val="FontStyle22"/>
          <w:sz w:val="28"/>
        </w:rPr>
        <w:t xml:space="preserve">Она сумела отразить три немецких атаки, в ходе которых 6-я танковая дивизия немцев потеряла 5 танков сгоревшими и 38 подбитыми. В этом бою четыре танка капитана Таринова и три КВ-1 командира 1-го батальона Корпенко из 128-й бригады подбили и уничтожили 11 вражеских боевых машин. Военком 1-й роты 1-го батальона этой же бригады политрук Солдатов повел в контратаку два </w:t>
      </w:r>
      <w:r w:rsidRPr="00420658">
        <w:rPr>
          <w:rStyle w:val="FontStyle22"/>
          <w:sz w:val="28"/>
          <w:lang w:val="en-US"/>
        </w:rPr>
        <w:t>KB</w:t>
      </w:r>
      <w:r w:rsidRPr="00420658">
        <w:rPr>
          <w:rStyle w:val="FontStyle22"/>
          <w:sz w:val="28"/>
        </w:rPr>
        <w:t>-1 и в ходе 20-минутного боя вывел из строя 5 немецких танков и захватил два.</w:t>
      </w:r>
    </w:p>
    <w:p w:rsidR="00D228D9" w:rsidRPr="00420658" w:rsidRDefault="00D228D9" w:rsidP="00420658">
      <w:pPr>
        <w:pStyle w:val="Style2"/>
        <w:widowControl/>
        <w:spacing w:line="360" w:lineRule="auto"/>
        <w:ind w:firstLine="720"/>
        <w:rPr>
          <w:rStyle w:val="FontStyle22"/>
          <w:sz w:val="28"/>
        </w:rPr>
      </w:pPr>
      <w:r w:rsidRPr="00420658">
        <w:rPr>
          <w:rStyle w:val="FontStyle22"/>
          <w:sz w:val="28"/>
        </w:rPr>
        <w:t>Вскоре немецкая авиация нанесла удары по частям группы Болдина, на ее левом фланге была выдвинута противотанковая артиллерия и танки 6-й танковой дивизии вермахта, вскоре усиленной подразделениями 5-го армейского корпуса. В результате, несмотря на героизм наших танкистов, к вечеру 3 октября немцы вышли к Днепру и захватили мосты.</w:t>
      </w:r>
    </w:p>
    <w:p w:rsidR="00D228D9" w:rsidRPr="00420658" w:rsidRDefault="00D228D9" w:rsidP="00420658">
      <w:pPr>
        <w:pStyle w:val="Style2"/>
        <w:widowControl/>
        <w:spacing w:line="360" w:lineRule="auto"/>
        <w:ind w:firstLine="720"/>
        <w:rPr>
          <w:rStyle w:val="FontStyle22"/>
          <w:sz w:val="28"/>
        </w:rPr>
      </w:pPr>
      <w:r w:rsidRPr="00420658">
        <w:rPr>
          <w:rStyle w:val="FontStyle22"/>
          <w:sz w:val="28"/>
        </w:rPr>
        <w:t>Только на следующий день Болдин смог ввести в бой остальные силы опергруппы. В результате боев 4—5 октября удалось несколько замедлить темп наступления 4-й танковой группы немцев, но остановить ее продвижение наши части не смогли. Об ожесточенности боев свидетельствует тот факт, что в только течение 4 октября Холм-Жирковский дважды переходил из рук в руки. В результате этого командование 3-й танковой группы не решилось переправлять на левый берег Днепра основные силы, не отразив удар группы Болдина. Правда, в своих документах немцы это признают не всегда. Например, в отчете о боевых действиях 3-й танковой группы говорилось:</w:t>
      </w:r>
    </w:p>
    <w:p w:rsidR="00D228D9" w:rsidRPr="00420658" w:rsidRDefault="00D228D9" w:rsidP="00420658">
      <w:pPr>
        <w:pStyle w:val="Style2"/>
        <w:widowControl/>
        <w:spacing w:line="360" w:lineRule="auto"/>
        <w:ind w:firstLine="720"/>
        <w:rPr>
          <w:rStyle w:val="FontStyle22"/>
          <w:sz w:val="28"/>
        </w:rPr>
      </w:pPr>
      <w:r w:rsidRPr="00420658">
        <w:rPr>
          <w:rStyle w:val="FontStyle22"/>
          <w:sz w:val="28"/>
        </w:rPr>
        <w:t>«Южнее Холм (Холм-Жирковский</w:t>
      </w:r>
      <w:r w:rsidRPr="00420658">
        <w:rPr>
          <w:rStyle w:val="FontStyle23"/>
          <w:b w:val="0"/>
          <w:i w:val="0"/>
          <w:sz w:val="28"/>
        </w:rPr>
        <w:t xml:space="preserve">) </w:t>
      </w:r>
      <w:r w:rsidRPr="00420658">
        <w:rPr>
          <w:rStyle w:val="FontStyle22"/>
          <w:sz w:val="28"/>
        </w:rPr>
        <w:t>разгорелось танковое сражение с подошедшими с юга и севера русскими танковыми дивизиями, которые понесли ощутимые потери под ударами частей 6-й танковой и 129-й пехотной дивизий, а также от авиационных налетов 8-го авиакорпуса. Противник был здесь разбит в ходе многократных боев.</w:t>
      </w:r>
    </w:p>
    <w:p w:rsidR="00D228D9" w:rsidRPr="00420658" w:rsidRDefault="00D228D9" w:rsidP="00420658">
      <w:pPr>
        <w:pStyle w:val="Style2"/>
        <w:widowControl/>
        <w:spacing w:line="360" w:lineRule="auto"/>
        <w:ind w:firstLine="720"/>
        <w:rPr>
          <w:rStyle w:val="FontStyle22"/>
          <w:sz w:val="28"/>
        </w:rPr>
      </w:pPr>
      <w:r w:rsidRPr="00420658">
        <w:rPr>
          <w:rStyle w:val="FontStyle22"/>
          <w:sz w:val="28"/>
        </w:rPr>
        <w:t>Однако это наступление сорвалось из-за плохого снабжения 3-й танковой группы. В связи с тяжелыми дорожными условиями 4 октября 3-я танковая группа оказалась почти без горючего, и наступление танковых дивизий захлебнулось. Предложения 2-го воздушного флота доставить ей горючее было отклонено, так как танкисты считали, что могут организовать подвоз собственными силами.</w:t>
      </w:r>
    </w:p>
    <w:p w:rsidR="00D228D9" w:rsidRPr="00420658" w:rsidRDefault="00D228D9" w:rsidP="00420658">
      <w:pPr>
        <w:pStyle w:val="Style2"/>
        <w:widowControl/>
        <w:spacing w:line="360" w:lineRule="auto"/>
        <w:ind w:firstLine="720"/>
        <w:rPr>
          <w:rStyle w:val="FontStyle22"/>
          <w:sz w:val="28"/>
        </w:rPr>
      </w:pPr>
      <w:r w:rsidRPr="00420658">
        <w:rPr>
          <w:rStyle w:val="FontStyle22"/>
          <w:sz w:val="28"/>
        </w:rPr>
        <w:t>Однако, когда их транспортные колонны окончательно застряли на непроходимых дорогах, вечером 4 октября командование танковой группы все же было вынуждено обратиться за помощью к авиации. Таким образом, было потеряно более суток, и соединения 3-й танковой группы получили возможность продолжить наступление только во второй половине дня 5 октября».</w:t>
      </w:r>
    </w:p>
    <w:p w:rsidR="00D228D9" w:rsidRPr="00420658" w:rsidRDefault="00D228D9" w:rsidP="00420658">
      <w:pPr>
        <w:pStyle w:val="Style2"/>
        <w:widowControl/>
        <w:spacing w:line="360" w:lineRule="auto"/>
        <w:ind w:firstLine="720"/>
        <w:rPr>
          <w:rStyle w:val="FontStyle22"/>
          <w:sz w:val="28"/>
        </w:rPr>
      </w:pPr>
      <w:r w:rsidRPr="00420658">
        <w:rPr>
          <w:rStyle w:val="FontStyle22"/>
          <w:sz w:val="28"/>
        </w:rPr>
        <w:t>Однако командующий 3-й танковой группой Г. Гот в своих воспоминаниях писал:</w:t>
      </w:r>
      <w:r w:rsidR="009C6EAF" w:rsidRPr="00420658">
        <w:rPr>
          <w:rStyle w:val="FontStyle22"/>
          <w:sz w:val="28"/>
        </w:rPr>
        <w:t xml:space="preserve"> </w:t>
      </w:r>
      <w:r w:rsidRPr="00420658">
        <w:rPr>
          <w:rStyle w:val="FontStyle22"/>
          <w:sz w:val="28"/>
        </w:rPr>
        <w:t>«Прорыв в направлении Новоселки — Холм — Вязьма планировалось осуществить сосредоточенными силами 3-й танковой группы, которой были переподчинены соседние 5 и 6-й армейские корпуса. Сопротивление противника на участке прорыва танков оказалось менее упорным, чем ожидалось. Танковые части 56-го танкового корпуса быстро прорвались через лесистый район вдоль реки Вопь, на полпути между Новоселками и Холмом. Упорные бои развернулись юго-западнее Холма. Сюда с юга подошла танковая бригада русских, которая сражалась не на жизнь, а на смерть. Эти бои задержали форсирование Днепра».</w:t>
      </w:r>
    </w:p>
    <w:p w:rsidR="00D228D9" w:rsidRPr="00420658" w:rsidRDefault="00D228D9" w:rsidP="00420658">
      <w:pPr>
        <w:pStyle w:val="Style2"/>
        <w:widowControl/>
        <w:spacing w:line="360" w:lineRule="auto"/>
        <w:ind w:firstLine="720"/>
        <w:rPr>
          <w:rStyle w:val="FontStyle22"/>
          <w:sz w:val="28"/>
        </w:rPr>
      </w:pPr>
      <w:r w:rsidRPr="00420658">
        <w:rPr>
          <w:rStyle w:val="FontStyle22"/>
          <w:sz w:val="28"/>
        </w:rPr>
        <w:t>В течение 6 октября части группы Болдина продолжали бои в районе Холм-Жирковского, но затем были вынуждены отойти южнее. К исходу дня потери матчасти в некоторых бригадах — 128 и 144-я — достигли 70%, 127-я бригада попала в окружение, но затем сумела вырваться из кольца.</w:t>
      </w:r>
    </w:p>
    <w:p w:rsidR="00D228D9" w:rsidRPr="00420658" w:rsidRDefault="00D228D9" w:rsidP="00420658">
      <w:pPr>
        <w:pStyle w:val="Style2"/>
        <w:widowControl/>
        <w:spacing w:line="360" w:lineRule="auto"/>
        <w:ind w:firstLine="720"/>
        <w:rPr>
          <w:rStyle w:val="FontStyle22"/>
          <w:sz w:val="28"/>
        </w:rPr>
      </w:pPr>
      <w:r w:rsidRPr="00420658">
        <w:rPr>
          <w:rStyle w:val="FontStyle22"/>
          <w:sz w:val="28"/>
        </w:rPr>
        <w:t>В полосе Резервного фронта (на его стыке с Брянским) немецкое наступление началось в 6.30 2 октября также после артиллерийской подготовки. Здесь главная ударная сила противника — 4-я танковая группа — действовала на участке 23 км. В результате подавляющего превосходства в силах, к 17.00 главная полоса обороны Резервного фронта была прорвана.</w:t>
      </w:r>
    </w:p>
    <w:p w:rsidR="00D228D9" w:rsidRPr="00420658" w:rsidRDefault="00D228D9" w:rsidP="00420658">
      <w:pPr>
        <w:pStyle w:val="Style3"/>
        <w:widowControl/>
        <w:spacing w:line="360" w:lineRule="auto"/>
        <w:ind w:firstLine="720"/>
        <w:rPr>
          <w:rStyle w:val="FontStyle22"/>
          <w:sz w:val="28"/>
        </w:rPr>
      </w:pPr>
      <w:r w:rsidRPr="00420658">
        <w:rPr>
          <w:rStyle w:val="FontStyle22"/>
          <w:sz w:val="28"/>
        </w:rPr>
        <w:t>Попытка командования фронта организовать контрудар по флангам вклинившейся группировки противника силами пяти стрелковых дивизий 32 и 24-й армий, 144, 148-й танковых бригад оказалась неосуществимой. Для выдвижения этих частей к месту прорыва требовалось время, а его не было. В результате, части Резервного фронта с боями стали отходить, а немецкие танковые части продвигались Спас-Деменск и Юхнов. К последнему немецкие танки вышли 5 октября.</w:t>
      </w:r>
    </w:p>
    <w:p w:rsidR="00D228D9" w:rsidRPr="00420658" w:rsidRDefault="00D228D9" w:rsidP="00420658">
      <w:pPr>
        <w:pStyle w:val="Style2"/>
        <w:widowControl/>
        <w:spacing w:line="360" w:lineRule="auto"/>
        <w:ind w:firstLine="720"/>
        <w:rPr>
          <w:rStyle w:val="FontStyle22"/>
          <w:sz w:val="28"/>
        </w:rPr>
      </w:pPr>
      <w:r w:rsidRPr="00420658">
        <w:rPr>
          <w:rStyle w:val="FontStyle22"/>
          <w:sz w:val="28"/>
        </w:rPr>
        <w:t>В 22.30 5 октября Ставка ВГК отдала директиву об отходе войск Западного и Резервных фронтов на Ржевско-Вяземский оборонительный рубеж. Однако было уже поздно — во второй половине дня 6 октября 1941 года части 3 и 4-й танковых групп соединились в районе Вязьмы, замкнув таким образом кольцо окружения войск Западного и Резервного фронтов. В кольцо попали 38 дивизий (в том числе две мотострелковых — 101 и 107-я) и все девять танковых бригад двух фронтов.</w:t>
      </w:r>
    </w:p>
    <w:p w:rsidR="009C6EAF" w:rsidRPr="00420658" w:rsidRDefault="009C6EAF" w:rsidP="00420658">
      <w:pPr>
        <w:pStyle w:val="Style2"/>
        <w:widowControl/>
        <w:spacing w:line="360" w:lineRule="auto"/>
        <w:ind w:firstLine="720"/>
        <w:rPr>
          <w:rStyle w:val="FontStyle22"/>
          <w:sz w:val="28"/>
        </w:rPr>
      </w:pPr>
    </w:p>
    <w:p w:rsidR="009C6EAF" w:rsidRPr="00420658" w:rsidRDefault="009C6EAF" w:rsidP="00420658">
      <w:pPr>
        <w:pStyle w:val="Style2"/>
        <w:widowControl/>
        <w:spacing w:line="360" w:lineRule="auto"/>
        <w:ind w:firstLine="720"/>
        <w:jc w:val="center"/>
        <w:rPr>
          <w:rStyle w:val="FontStyle22"/>
          <w:b/>
          <w:sz w:val="28"/>
        </w:rPr>
      </w:pPr>
      <w:r w:rsidRPr="00420658">
        <w:rPr>
          <w:rStyle w:val="FontStyle22"/>
          <w:sz w:val="28"/>
        </w:rPr>
        <w:br w:type="page"/>
      </w:r>
      <w:r w:rsidRPr="00420658">
        <w:rPr>
          <w:rStyle w:val="FontStyle22"/>
          <w:b/>
          <w:sz w:val="28"/>
        </w:rPr>
        <w:t>Литература</w:t>
      </w:r>
    </w:p>
    <w:p w:rsidR="009C6EAF" w:rsidRPr="00420658" w:rsidRDefault="009C6EAF" w:rsidP="00420658">
      <w:pPr>
        <w:pStyle w:val="Style2"/>
        <w:widowControl/>
        <w:spacing w:line="360" w:lineRule="auto"/>
        <w:ind w:firstLine="720"/>
        <w:rPr>
          <w:rStyle w:val="FontStyle22"/>
          <w:sz w:val="28"/>
        </w:rPr>
      </w:pPr>
    </w:p>
    <w:p w:rsidR="009C6EAF" w:rsidRPr="00420658" w:rsidRDefault="009C6EAF" w:rsidP="00420658">
      <w:pPr>
        <w:pStyle w:val="Style1"/>
        <w:widowControl/>
        <w:numPr>
          <w:ilvl w:val="0"/>
          <w:numId w:val="2"/>
        </w:numPr>
        <w:tabs>
          <w:tab w:val="left" w:pos="203"/>
        </w:tabs>
        <w:spacing w:line="360" w:lineRule="auto"/>
        <w:ind w:left="0" w:firstLine="0"/>
        <w:jc w:val="both"/>
        <w:rPr>
          <w:rStyle w:val="FontStyle11"/>
          <w:sz w:val="28"/>
        </w:rPr>
      </w:pPr>
      <w:r w:rsidRPr="00420658">
        <w:rPr>
          <w:rStyle w:val="FontStyle11"/>
          <w:sz w:val="28"/>
        </w:rPr>
        <w:t>Лопуховский Л. Вяземская катастрофа 41-го года. М., «Яуза», «Эксмо», 2006.</w:t>
      </w:r>
    </w:p>
    <w:p w:rsidR="009C6EAF" w:rsidRPr="00420658" w:rsidRDefault="009C6EAF" w:rsidP="00420658">
      <w:pPr>
        <w:pStyle w:val="Style1"/>
        <w:widowControl/>
        <w:numPr>
          <w:ilvl w:val="0"/>
          <w:numId w:val="2"/>
        </w:numPr>
        <w:tabs>
          <w:tab w:val="left" w:pos="203"/>
        </w:tabs>
        <w:spacing w:line="360" w:lineRule="auto"/>
        <w:ind w:left="0" w:firstLine="0"/>
        <w:jc w:val="both"/>
        <w:rPr>
          <w:rStyle w:val="FontStyle11"/>
          <w:sz w:val="28"/>
        </w:rPr>
      </w:pPr>
      <w:r w:rsidRPr="00420658">
        <w:rPr>
          <w:rStyle w:val="FontStyle11"/>
          <w:sz w:val="28"/>
        </w:rPr>
        <w:t>Разгром немецко-фашистских войск под Москвой. М., 1964.</w:t>
      </w:r>
    </w:p>
    <w:p w:rsidR="009C6EAF" w:rsidRPr="00420658" w:rsidRDefault="009C6EAF" w:rsidP="00420658">
      <w:pPr>
        <w:pStyle w:val="Style1"/>
        <w:widowControl/>
        <w:numPr>
          <w:ilvl w:val="0"/>
          <w:numId w:val="2"/>
        </w:numPr>
        <w:tabs>
          <w:tab w:val="left" w:pos="203"/>
        </w:tabs>
        <w:spacing w:line="360" w:lineRule="auto"/>
        <w:ind w:left="0" w:firstLine="0"/>
        <w:jc w:val="both"/>
        <w:rPr>
          <w:rStyle w:val="FontStyle11"/>
          <w:sz w:val="28"/>
        </w:rPr>
      </w:pPr>
      <w:r w:rsidRPr="00420658">
        <w:rPr>
          <w:rStyle w:val="FontStyle11"/>
          <w:sz w:val="28"/>
        </w:rPr>
        <w:t>Битва под Москвой. М., 1989.</w:t>
      </w:r>
      <w:bookmarkStart w:id="0" w:name="_GoBack"/>
      <w:bookmarkEnd w:id="0"/>
    </w:p>
    <w:sectPr w:rsidR="009C6EAF" w:rsidRPr="00420658" w:rsidSect="00420658">
      <w:pgSz w:w="11905" w:h="16837" w:code="9"/>
      <w:pgMar w:top="1134" w:right="851" w:bottom="1134" w:left="1701" w:header="720" w:footer="720" w:gutter="0"/>
      <w:cols w:space="720"/>
      <w:titlePg/>
      <w:docGrid w:linePitch="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7C4" w:rsidRDefault="00AB27C4">
      <w:r>
        <w:separator/>
      </w:r>
    </w:p>
  </w:endnote>
  <w:endnote w:type="continuationSeparator" w:id="0">
    <w:p w:rsidR="00AB27C4" w:rsidRDefault="00AB2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7C4" w:rsidRDefault="00AB27C4">
      <w:r>
        <w:separator/>
      </w:r>
    </w:p>
  </w:footnote>
  <w:footnote w:type="continuationSeparator" w:id="0">
    <w:p w:rsidR="00AB27C4" w:rsidRDefault="00AB27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CC5741"/>
    <w:multiLevelType w:val="singleLevel"/>
    <w:tmpl w:val="3C643B44"/>
    <w:lvl w:ilvl="0">
      <w:start w:val="2"/>
      <w:numFmt w:val="decimal"/>
      <w:lvlText w:val="%1."/>
      <w:legacy w:legacy="1" w:legacySpace="0" w:legacyIndent="203"/>
      <w:lvlJc w:val="left"/>
      <w:rPr>
        <w:rFonts w:ascii="Times New Roman" w:hAnsi="Times New Roman" w:cs="Times New Roman" w:hint="default"/>
      </w:rPr>
    </w:lvl>
  </w:abstractNum>
  <w:abstractNum w:abstractNumId="1">
    <w:nsid w:val="7187291B"/>
    <w:multiLevelType w:val="hybridMultilevel"/>
    <w:tmpl w:val="759EB9C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57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alignTablesRowByRow/>
    <w:forgetLastTabAlignment/>
    <w:adjustLineHeightInTable/>
    <w:doNotUseHTMLParagraphAutoSpacing/>
    <w:layoutRawTableWidth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6EAF"/>
    <w:rsid w:val="00375935"/>
    <w:rsid w:val="00420658"/>
    <w:rsid w:val="00691AA3"/>
    <w:rsid w:val="00786619"/>
    <w:rsid w:val="009C6EAF"/>
    <w:rsid w:val="00AB27C4"/>
    <w:rsid w:val="00D228D9"/>
    <w:rsid w:val="00D45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B7E10FC-DC51-4AEB-89C6-81B3B3BBE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pPr>
      <w:spacing w:line="598" w:lineRule="exact"/>
    </w:pPr>
  </w:style>
  <w:style w:type="paragraph" w:customStyle="1" w:styleId="Style2">
    <w:name w:val="Style2"/>
    <w:basedOn w:val="a"/>
    <w:pPr>
      <w:spacing w:line="209" w:lineRule="exact"/>
      <w:ind w:firstLine="178"/>
      <w:jc w:val="both"/>
    </w:pPr>
  </w:style>
  <w:style w:type="paragraph" w:customStyle="1" w:styleId="Style3">
    <w:name w:val="Style3"/>
    <w:basedOn w:val="a"/>
    <w:pPr>
      <w:spacing w:line="210" w:lineRule="exact"/>
      <w:jc w:val="both"/>
    </w:pPr>
  </w:style>
  <w:style w:type="paragraph" w:customStyle="1" w:styleId="Style4">
    <w:name w:val="Style4"/>
    <w:basedOn w:val="a"/>
    <w:pPr>
      <w:spacing w:line="211" w:lineRule="exact"/>
    </w:pPr>
  </w:style>
  <w:style w:type="paragraph" w:customStyle="1" w:styleId="Style5">
    <w:name w:val="Style5"/>
    <w:basedOn w:val="a"/>
  </w:style>
  <w:style w:type="paragraph" w:customStyle="1" w:styleId="Style6">
    <w:name w:val="Style6"/>
    <w:basedOn w:val="a"/>
  </w:style>
  <w:style w:type="paragraph" w:customStyle="1" w:styleId="Style7">
    <w:name w:val="Style7"/>
    <w:basedOn w:val="a"/>
  </w:style>
  <w:style w:type="paragraph" w:customStyle="1" w:styleId="Style8">
    <w:name w:val="Style8"/>
    <w:basedOn w:val="a"/>
    <w:pPr>
      <w:spacing w:line="216" w:lineRule="exact"/>
      <w:jc w:val="center"/>
    </w:pPr>
  </w:style>
  <w:style w:type="paragraph" w:customStyle="1" w:styleId="Style9">
    <w:name w:val="Style9"/>
    <w:basedOn w:val="a"/>
  </w:style>
  <w:style w:type="paragraph" w:customStyle="1" w:styleId="Style10">
    <w:name w:val="Style10"/>
    <w:basedOn w:val="a"/>
    <w:pPr>
      <w:spacing w:line="197" w:lineRule="exact"/>
    </w:pPr>
  </w:style>
  <w:style w:type="paragraph" w:customStyle="1" w:styleId="Style11">
    <w:name w:val="Style11"/>
    <w:basedOn w:val="a"/>
  </w:style>
  <w:style w:type="paragraph" w:customStyle="1" w:styleId="Style12">
    <w:name w:val="Style12"/>
    <w:basedOn w:val="a"/>
    <w:pPr>
      <w:spacing w:line="202" w:lineRule="exact"/>
      <w:ind w:firstLine="96"/>
    </w:pPr>
  </w:style>
  <w:style w:type="paragraph" w:customStyle="1" w:styleId="Style13">
    <w:name w:val="Style13"/>
    <w:basedOn w:val="a"/>
  </w:style>
  <w:style w:type="paragraph" w:customStyle="1" w:styleId="Style14">
    <w:name w:val="Style14"/>
    <w:basedOn w:val="a"/>
  </w:style>
  <w:style w:type="paragraph" w:customStyle="1" w:styleId="Style15">
    <w:name w:val="Style15"/>
    <w:basedOn w:val="a"/>
  </w:style>
  <w:style w:type="paragraph" w:customStyle="1" w:styleId="Style16">
    <w:name w:val="Style16"/>
    <w:basedOn w:val="a"/>
  </w:style>
  <w:style w:type="paragraph" w:customStyle="1" w:styleId="Style17">
    <w:name w:val="Style17"/>
    <w:basedOn w:val="a"/>
  </w:style>
  <w:style w:type="paragraph" w:customStyle="1" w:styleId="Style18">
    <w:name w:val="Style18"/>
    <w:basedOn w:val="a"/>
  </w:style>
  <w:style w:type="paragraph" w:customStyle="1" w:styleId="Style19">
    <w:name w:val="Style19"/>
    <w:basedOn w:val="a"/>
  </w:style>
  <w:style w:type="character" w:customStyle="1" w:styleId="FontStyle21">
    <w:name w:val="Font Style21"/>
    <w:rPr>
      <w:rFonts w:ascii="Times New Roman" w:hAnsi="Times New Roman" w:cs="Times New Roman"/>
      <w:b/>
      <w:bCs/>
      <w:sz w:val="48"/>
      <w:szCs w:val="48"/>
    </w:rPr>
  </w:style>
  <w:style w:type="character" w:customStyle="1" w:styleId="FontStyle22">
    <w:name w:val="Font Style22"/>
    <w:rPr>
      <w:rFonts w:ascii="Times New Roman" w:hAnsi="Times New Roman" w:cs="Times New Roman"/>
      <w:sz w:val="20"/>
      <w:szCs w:val="20"/>
    </w:rPr>
  </w:style>
  <w:style w:type="character" w:customStyle="1" w:styleId="FontStyle23">
    <w:name w:val="Font Style23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24">
    <w:name w:val="Font Style24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25">
    <w:name w:val="Font Style25"/>
    <w:rPr>
      <w:rFonts w:ascii="Lucida Sans Unicode" w:hAnsi="Lucida Sans Unicode" w:cs="Lucida Sans Unicode"/>
      <w:sz w:val="24"/>
      <w:szCs w:val="24"/>
    </w:rPr>
  </w:style>
  <w:style w:type="character" w:customStyle="1" w:styleId="FontStyle26">
    <w:name w:val="Font Style26"/>
    <w:rPr>
      <w:rFonts w:ascii="Garamond" w:hAnsi="Garamond" w:cs="Garamond"/>
      <w:b/>
      <w:bCs/>
      <w:sz w:val="20"/>
      <w:szCs w:val="20"/>
    </w:rPr>
  </w:style>
  <w:style w:type="character" w:customStyle="1" w:styleId="FontStyle27">
    <w:name w:val="Font Style27"/>
    <w:rPr>
      <w:rFonts w:ascii="Arial Narrow" w:hAnsi="Arial Narrow" w:cs="Arial Narrow"/>
      <w:b/>
      <w:bCs/>
      <w:sz w:val="12"/>
      <w:szCs w:val="12"/>
    </w:rPr>
  </w:style>
  <w:style w:type="character" w:customStyle="1" w:styleId="FontStyle28">
    <w:name w:val="Font Style28"/>
    <w:rPr>
      <w:rFonts w:ascii="Lucida Sans Unicode" w:hAnsi="Lucida Sans Unicode" w:cs="Lucida Sans Unicode"/>
      <w:sz w:val="26"/>
      <w:szCs w:val="26"/>
    </w:rPr>
  </w:style>
  <w:style w:type="character" w:customStyle="1" w:styleId="FontStyle29">
    <w:name w:val="Font Style29"/>
    <w:rPr>
      <w:rFonts w:ascii="Courier New" w:hAnsi="Courier New" w:cs="Courier New"/>
      <w:b/>
      <w:bCs/>
      <w:sz w:val="18"/>
      <w:szCs w:val="18"/>
    </w:rPr>
  </w:style>
  <w:style w:type="character" w:customStyle="1" w:styleId="FontStyle30">
    <w:name w:val="Font Style30"/>
    <w:rPr>
      <w:rFonts w:ascii="Lucida Sans Unicode" w:hAnsi="Lucida Sans Unicode" w:cs="Lucida Sans Unicode"/>
      <w:sz w:val="24"/>
      <w:szCs w:val="24"/>
    </w:rPr>
  </w:style>
  <w:style w:type="character" w:customStyle="1" w:styleId="FontStyle31">
    <w:name w:val="Font Style31"/>
    <w:rPr>
      <w:rFonts w:ascii="Verdana" w:hAnsi="Verdana" w:cs="Verdana"/>
      <w:b/>
      <w:bCs/>
      <w:sz w:val="10"/>
      <w:szCs w:val="10"/>
    </w:rPr>
  </w:style>
  <w:style w:type="character" w:customStyle="1" w:styleId="FontStyle32">
    <w:name w:val="Font Style32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33">
    <w:name w:val="Font Style33"/>
    <w:rPr>
      <w:rFonts w:ascii="Lucida Sans Unicode" w:hAnsi="Lucida Sans Unicode" w:cs="Lucida Sans Unicode"/>
      <w:sz w:val="26"/>
      <w:szCs w:val="26"/>
    </w:rPr>
  </w:style>
  <w:style w:type="character" w:customStyle="1" w:styleId="FontStyle34">
    <w:name w:val="Font Style34"/>
    <w:rPr>
      <w:rFonts w:ascii="Lucida Sans Unicode" w:hAnsi="Lucida Sans Unicode" w:cs="Lucida Sans Unicode"/>
      <w:sz w:val="26"/>
      <w:szCs w:val="26"/>
    </w:rPr>
  </w:style>
  <w:style w:type="character" w:customStyle="1" w:styleId="FontStyle35">
    <w:name w:val="Font Style35"/>
    <w:rPr>
      <w:rFonts w:ascii="Courier New" w:hAnsi="Courier New" w:cs="Courier New"/>
      <w:b/>
      <w:bCs/>
      <w:sz w:val="18"/>
      <w:szCs w:val="18"/>
    </w:rPr>
  </w:style>
  <w:style w:type="character" w:styleId="a3">
    <w:name w:val="Hyperlink"/>
    <w:uiPriority w:val="99"/>
    <w:rPr>
      <w:rFonts w:cs="Times New Roman"/>
      <w:color w:val="000080"/>
      <w:u w:val="single"/>
    </w:rPr>
  </w:style>
  <w:style w:type="table" w:styleId="1">
    <w:name w:val="Table Grid 1"/>
    <w:basedOn w:val="a1"/>
    <w:uiPriority w:val="99"/>
    <w:rsid w:val="009C6EAF"/>
    <w:pPr>
      <w:widowControl w:val="0"/>
      <w:autoSpaceDE w:val="0"/>
      <w:autoSpaceDN w:val="0"/>
      <w:adjustRightInd w:val="0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FontStyle11">
    <w:name w:val="Font Style11"/>
    <w:rsid w:val="009C6EAF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2412</Words>
  <Characters>13752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admin</cp:lastModifiedBy>
  <cp:revision>2</cp:revision>
  <dcterms:created xsi:type="dcterms:W3CDTF">2014-02-20T08:46:00Z</dcterms:created>
  <dcterms:modified xsi:type="dcterms:W3CDTF">2014-02-20T08:46:00Z</dcterms:modified>
</cp:coreProperties>
</file>