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77F" w:rsidRPr="00486F8A" w:rsidRDefault="00E7077F" w:rsidP="00E7077F">
      <w:pPr>
        <w:spacing w:before="120"/>
        <w:jc w:val="center"/>
        <w:rPr>
          <w:b/>
          <w:bCs/>
          <w:sz w:val="32"/>
          <w:szCs w:val="32"/>
        </w:rPr>
      </w:pPr>
      <w:r w:rsidRPr="00486F8A">
        <w:rPr>
          <w:b/>
          <w:bCs/>
          <w:sz w:val="32"/>
          <w:szCs w:val="32"/>
        </w:rPr>
        <w:t>Тактика и стратегия монгольской армии в правление Чингиcхана</w:t>
      </w:r>
    </w:p>
    <w:p w:rsidR="00E7077F" w:rsidRPr="009307D9" w:rsidRDefault="00E7077F" w:rsidP="00E7077F">
      <w:pPr>
        <w:spacing w:before="120"/>
        <w:ind w:firstLine="567"/>
        <w:jc w:val="both"/>
      </w:pPr>
      <w:r w:rsidRPr="009307D9">
        <w:t xml:space="preserve">Марко Поло, много лет проживший в Монголии и Китае при Хубилай-хане, дает такую оценку монгольской армии: "Вооружение монголов превосходно: луки и стрелы, щиты и мечи; они самые лучшие лучники из всех народов". Наездники, выросшие на коне с малых лет. На диво дисциплинированные и стойкие в бою воины, причем в отличие от дисциплины, созданной страхом, которая в некоторые эпохи господствовала в европейских постоянных армиях, у них она основана на религиозном понимании соподчиненности власти и на родовом быте. Выносливость монгола и его коня изумительна. В походе их войска могли двигаться целые месяцы без возимых запасов продовольствия и фуража. Для коня - подножный корм; овса и конюшни он не знает. Передовой отряд силою в две-три сотни, предшествовавший армии на расстоянии двух переходов, и такие же боковые отряды исполняли задачи не только охранения марша и разведки противника, но также и хозяйственной разведки - они давали знать, где подножный корм и водопой лучше. </w:t>
      </w:r>
    </w:p>
    <w:p w:rsidR="00E7077F" w:rsidRPr="009307D9" w:rsidRDefault="00E7077F" w:rsidP="00E7077F">
      <w:pPr>
        <w:spacing w:before="120"/>
        <w:ind w:firstLine="567"/>
        <w:jc w:val="both"/>
      </w:pPr>
      <w:r w:rsidRPr="009307D9">
        <w:t xml:space="preserve">Кочевники-скотоводы отличаются вообще глубоким знанием природы: где и в какое время травы достигают большого богатства и большей питательности, где лучше водные бассейны, на каких перегонах необходимо запастись провиантом и на сколько времени и т.д. </w:t>
      </w:r>
    </w:p>
    <w:p w:rsidR="00E7077F" w:rsidRPr="009307D9" w:rsidRDefault="00E7077F" w:rsidP="00E7077F">
      <w:pPr>
        <w:spacing w:before="120"/>
        <w:ind w:firstLine="567"/>
        <w:jc w:val="both"/>
      </w:pPr>
      <w:r w:rsidRPr="009307D9">
        <w:t xml:space="preserve">Сбор этих практических сведений составлял обязанность особой разведки, и без них считалось немыслимым приступать к операции. Кроме того, выдвигались особые отряды, имевшие задачей охранять кормовые места от не принимающих участия в войне кочевников. </w:t>
      </w:r>
    </w:p>
    <w:p w:rsidR="00E7077F" w:rsidRPr="009307D9" w:rsidRDefault="00E7077F" w:rsidP="00E7077F">
      <w:pPr>
        <w:spacing w:before="120"/>
        <w:ind w:firstLine="567"/>
        <w:jc w:val="both"/>
      </w:pPr>
      <w:r w:rsidRPr="009307D9">
        <w:t xml:space="preserve">Войска, если тому не мешали соображения стратегические, задерживались на местах, обильных кормами и водою, и проходили форсированным маршем районы, где этих условий налицо не было. Каждый конный воин вел от одного до четырех заводных коней, так что мог в походе менять лошадей, чем значительно увеличивалась длина переходов и сокращалась надобность в привалах и дневках. При этом условии походные движения продолжительностью в 10-13 дней без дневок считались нормальными, а быстрота передвижений монгольских войск была изумительна. Во время венгерской кампании 1241 г. Субутай прошел однажды со своей армией 435 верст менее чем в трое суток. </w:t>
      </w:r>
    </w:p>
    <w:p w:rsidR="00E7077F" w:rsidRPr="009307D9" w:rsidRDefault="00E7077F" w:rsidP="00E7077F">
      <w:pPr>
        <w:spacing w:before="120"/>
        <w:ind w:firstLine="567"/>
        <w:jc w:val="both"/>
      </w:pPr>
      <w:r w:rsidRPr="009307D9">
        <w:t xml:space="preserve">Роль артиллерии при монгольской армии играли тогдашние крайне несовершенные метательные орудия. До китайского похода (1211-1215) число таких машин в армии было незначительно и они были самого первобытного устройства, что, между прочим, ставило ее в довольно беспомощное положение в отношении встречаемых при наступлении укрепленных городов. Опыт упомянутого похода внес в это дело крупные улучшения, и в среднеазиатском походе мы уже видим в составе монгольской армии вспомогательную цзиньскую дивизию, обслуживающую разнообразные тяжелые боевые машины, употреблявшиеся преимущественно при осадах, в том числе и огнеметы. Последние метали в осажденные города разные горючие вещества, как-то: горящую нефть, так называемый "греческий огонь" и др. Есть некоторые намеки на то, что во время среднеазиатского похода монголы употребляли порох. Последний, как известно, был изобретен в Китае гораздо раньше появления его в Европе, но употреблялся он китайцами преимущественно для целей пиротехники. Монголы могли заимствовать порох у китайцев, а также принести его в Европу, но если и было так, то играть особенную роль в качестве боевого средства ему, по-видимому, не пришлось, так как собственно огнестрельного оружия ни у китайцев, ни у монголов подавно не было. В качестве источника энергии порох находил у них применение преимущественно в ракетах, которыми пользовались при осадах. Пушка была, несомненно, самостоятельным европейским изобретением. Что же касается собственно пороха как такового, то высказываемое Г. Лэмом предположение, что он мог и не быть "изобретен" в Европе, а занесен туда монголами, не представляется невероятным". </w:t>
      </w:r>
    </w:p>
    <w:p w:rsidR="00E7077F" w:rsidRPr="009307D9" w:rsidRDefault="00E7077F" w:rsidP="00E7077F">
      <w:pPr>
        <w:spacing w:before="120"/>
        <w:ind w:firstLine="567"/>
        <w:jc w:val="both"/>
      </w:pPr>
      <w:r w:rsidRPr="009307D9">
        <w:t xml:space="preserve">При осадах монголы пользовались не только тогдашней артиллерией, но прибегали также и к фортификации и к минному искусству в его первобытной форме. Они умели производить наводнения, делали подкопы, подземные ходы и т.п. </w:t>
      </w:r>
    </w:p>
    <w:p w:rsidR="00E7077F" w:rsidRPr="009307D9" w:rsidRDefault="00E7077F" w:rsidP="00E7077F">
      <w:pPr>
        <w:spacing w:before="120"/>
        <w:ind w:firstLine="567"/>
        <w:jc w:val="both"/>
      </w:pPr>
      <w:r w:rsidRPr="009307D9">
        <w:t xml:space="preserve">Война велась монголами обычно по следующей системе: </w:t>
      </w:r>
    </w:p>
    <w:p w:rsidR="00E7077F" w:rsidRPr="009307D9" w:rsidRDefault="00E7077F" w:rsidP="00E7077F">
      <w:pPr>
        <w:spacing w:before="120"/>
        <w:ind w:firstLine="567"/>
        <w:jc w:val="both"/>
      </w:pPr>
      <w:r w:rsidRPr="009307D9">
        <w:t xml:space="preserve">1. Собирался курултай, на котором обсуждался вопрос о предстоящей войне и ее плане. Там же постановляли все, что необходимо было для составления армии, сколько с каждого десятка кибиток брать воинов и пр., а также определяли место и время сбора войск. </w:t>
      </w:r>
    </w:p>
    <w:p w:rsidR="00E7077F" w:rsidRPr="009307D9" w:rsidRDefault="00E7077F" w:rsidP="00E7077F">
      <w:pPr>
        <w:spacing w:before="120"/>
        <w:ind w:firstLine="567"/>
        <w:jc w:val="both"/>
      </w:pPr>
      <w:r w:rsidRPr="009307D9">
        <w:t xml:space="preserve">2. Высылались в неприятельскую страну шпионы и добывались "языки". </w:t>
      </w:r>
    </w:p>
    <w:p w:rsidR="00E7077F" w:rsidRPr="009307D9" w:rsidRDefault="00E7077F" w:rsidP="00E7077F">
      <w:pPr>
        <w:spacing w:before="120"/>
        <w:ind w:firstLine="567"/>
        <w:jc w:val="both"/>
      </w:pPr>
      <w:r w:rsidRPr="009307D9">
        <w:t xml:space="preserve">3. Военные действия начинались обыкновенно ранней весной (в зависимости от состояния подножного корма, а иногда и в зависимости от климатических условий) и осенью, когда лошади и верблюды в хорошем теле. Перед открытием военных действий Чингис-хан собирал всех старших начальников для выслушивания ими его наставлений. </w:t>
      </w:r>
    </w:p>
    <w:p w:rsidR="00E7077F" w:rsidRPr="009307D9" w:rsidRDefault="00E7077F" w:rsidP="00E7077F">
      <w:pPr>
        <w:spacing w:before="120"/>
        <w:ind w:firstLine="567"/>
        <w:jc w:val="both"/>
      </w:pPr>
      <w:r w:rsidRPr="009307D9">
        <w:t xml:space="preserve">Верховное командование осуществлялось самим императором. Вторжение в страну противника производилось несколькими армиями в разных направлениях. От получающих такое отдельное командование полководцев Чингис-хан требовал представления плана действий, который он обсуждал и обыкновенно утверждал, лишь в редких случаях внося в него свои поправки. После этого исполнителю предоставляется в пределах данной ему задачи полная свобода действий при тесной связи со ставкой верховного вождя. Лично император присутствовал лишь при первых операциях. Как только он убеждается, что дело хорошо налажено, он предоставлял молодым вождям всю славу блестящих триумфов на полях битв и в стенах покоренных крепостей и столиц. </w:t>
      </w:r>
    </w:p>
    <w:p w:rsidR="00E7077F" w:rsidRPr="009307D9" w:rsidRDefault="00E7077F" w:rsidP="00E7077F">
      <w:pPr>
        <w:spacing w:before="120"/>
        <w:ind w:firstLine="567"/>
        <w:jc w:val="both"/>
      </w:pPr>
      <w:r w:rsidRPr="009307D9">
        <w:t xml:space="preserve">4. При подходе к значительным укрепленным городам частные армии оставляли для наблюдения за ними обсервационный корпус. В окрестностях собирались запасы и в случае надобности устраивалась временная база. Обыкновенно главные силы продолжали наступление, а обсервационный корпус, снабженный машинами, приступал к обложению и осаде. </w:t>
      </w:r>
    </w:p>
    <w:p w:rsidR="00E7077F" w:rsidRPr="009307D9" w:rsidRDefault="00E7077F" w:rsidP="00E7077F">
      <w:pPr>
        <w:spacing w:before="120"/>
        <w:ind w:firstLine="567"/>
        <w:jc w:val="both"/>
      </w:pPr>
      <w:r w:rsidRPr="009307D9">
        <w:t xml:space="preserve">5. Когда предвиделась встреча в поле с неприятельской армией, монголы обыкновенно придерживались одного из следующих двух способов: либо они старались напасть на неприятеля врасплох, быстро сосредоточивая к полю сражения силы нескольких армий, либо, если противник оказывался бдительным и нельзя было рассчитывать на внезапность, они направляли свои силы так, чтобы достигнуть обхода одного из неприятельских флангов. Такой маневр носил название "тулугма". Но, чуждые шаблона, монгольские вожди кроме двух указанных способов применяли и разные другие оперативные приемы. Например, производилось притворное бегство, и армия с большим искусством заметала свои следы, исчезнув из глаз противника, пока тот не раздробит своих сил и не ослабит мер охранения. Тогда монголы садились на свежих заводных лошадей, совершали быстрый налет, являясь как будто из-под земли перед ошеломленным врагом. Этим способом были разбиты в 1223 г. на реке Калке русские князья. Случалось, что при таком демонстративном бегстве монгольские войска рассеивались так, чтобы охватить противника с разных сторон. Если оказывалось, что неприятель держится сосредоточенно и приготовился к отпору, они выпускали его из окружения, с тем чтобы потом напасть на него на марше. Таким способом была в 1220 г. уничтожена одна из армий Хорезмшаха Мухаммеда, которую монголы намеренно выпустили из Бухары. </w:t>
      </w:r>
    </w:p>
    <w:p w:rsidR="00E7077F" w:rsidRPr="009307D9" w:rsidRDefault="00E7077F" w:rsidP="00E7077F">
      <w:pPr>
        <w:spacing w:before="120"/>
        <w:ind w:firstLine="567"/>
        <w:jc w:val="both"/>
      </w:pPr>
      <w:r w:rsidRPr="009307D9">
        <w:t xml:space="preserve">Проф. В.Л.Котвич в своей лекции по истории Монголии отмечает еще следующую военную "традицию" монголов: преследовать разбитого врага до полного уничтожения. Это правило, составлявшее у монголов традицию, является одним из бесспорных принципов современного военного искусства; но в те далекие времена принцип этот в Европе вовсе не пользовался всеобщим признанием. Например, рыцари Средних веков считали ниже своего достоинства гнаться за очистившим поле сражения противником, и еще много веков спустя, в эпоху Людовика XVI и пятипереходной системы, победитель готов был построить побежденному "золотой мост" для отступления. Из всего, что было сказано выше о тактическом и оперативном искусстве монголов, явствует, что в числе важнейших преимуществ монгольской армии, обеспечивавших ей победу над другими, должна быть отмечена ее изумительная маневренная способность. </w:t>
      </w:r>
    </w:p>
    <w:p w:rsidR="00E7077F" w:rsidRPr="009307D9" w:rsidRDefault="00E7077F" w:rsidP="00E7077F">
      <w:pPr>
        <w:spacing w:before="120"/>
        <w:ind w:firstLine="567"/>
        <w:jc w:val="both"/>
      </w:pPr>
      <w:r w:rsidRPr="009307D9">
        <w:t xml:space="preserve">В своем проявлении на поле сражения эта способность была результатом превосходной одиночной выучки монгольских всадников и подготовки целых частей войск к быстрым передвижениям и эволюциям при искусном применении к местности, а также соответствующей выездке и втянутости конского состава; на театре войны та же способность являлась выражением прежде всего энергии и активности монгольского командования, а затем такой организации и подготовки армии, при которых достигалась небывалая быстрота совершения маршей-маневров и почти полная независимость от тыла и подвоза. Про монгольскую армию можно сказать без натяжки, что в походах она имела "базу при себе". Она выступала на войну с немногочисленным и негромоздким, преимущественно вьючным, обозом верблюдов, иногда гнала с собою гурты скота. Дальнейшее довольствие было основано исключительно на местных средствах; если средства для продовольствия людей нельзя было собрать от населения, они добывались при помощи облавных охот. Монголия того времени, экономически небогатая и малонаселенная, никогда не была бы в состоянии выдержать напряжение сплошных великих войн Чингис-хана и его наследников, если бы страна кормила и снабжала свою армию. Монгол, воспитавший свою воинственность на звериной охоте, и на войну смотрит отчасти как на охоту. Охотник, вернувшийся без добычи, и воин, за время войны требующий продовольствия и снабжения из дома, считались бы в понятии монголов "бабами". </w:t>
      </w:r>
    </w:p>
    <w:p w:rsidR="00E7077F" w:rsidRPr="009307D9" w:rsidRDefault="00E7077F" w:rsidP="00E7077F">
      <w:pPr>
        <w:spacing w:before="120"/>
        <w:ind w:firstLine="567"/>
        <w:jc w:val="both"/>
      </w:pPr>
      <w:r w:rsidRPr="009307D9">
        <w:t xml:space="preserve">Для возможности довольствия местными средствами часто было необходимо вести наступление широким фронтом; это требование было одной из причин (независимо от соображений стратегических), почему частные армии монголов обыкновенно вторгались в неприятельскую страну не сосредоточенной массой, а врозь. Заключающаяся в этом приеме опасность быть разбитым по частям компенсировалась быстротой маневрирования отдельных групп, способностью монголов уклоняться от боя, когда он не входил в их расчеты, а также превосходной организацией разведки и связи, составлявшей одну из характерных особенностей монгольской армии. При этом условии она могла без большого риска руководствоваться стратегическим принципом, который впоследствии был сформулирован Мольтке в афоризме: "Врозь двигаться - вместе драться". </w:t>
      </w:r>
    </w:p>
    <w:p w:rsidR="00E7077F" w:rsidRPr="009307D9" w:rsidRDefault="00E7077F" w:rsidP="00E7077F">
      <w:pPr>
        <w:spacing w:before="120"/>
        <w:ind w:firstLine="567"/>
        <w:jc w:val="both"/>
      </w:pPr>
      <w:r w:rsidRPr="009307D9">
        <w:t xml:space="preserve">Таким же способом, т.е. при помощи местных средств, наступающая армия могла удовлетворить свои нужды в одежде и в средствах передвижения. Тогдашнее оружие тоже легко ремонтировалось посредством местных ресурсов. Тяжелая "артиллерия" возилась за армией частью в разобранном виде, вероятно, имелись к ней и запасные части, но в случае недостатка таковых, конечно, не представлялось затруднений к изготовлению их из местных материалов своими плотниками и кузнецами. "Снаряды" артиллерии, изготовление и подвоз коих составляет одну из труднейших задач снабжения современных армий, в то время имелись на местах в виде готовых камней мельничных жерновов и т.п. или могли быть добыты из попутных каменоломен; при отсутствии тех и других каменные снаряды заменялись деревянными чурбанами из растительных древесных стволов; для увеличения их веса они пропитывались водой. Таким примитивным способом велось во время среднеазиатского похода бомбардирование города Хорезма. </w:t>
      </w:r>
    </w:p>
    <w:p w:rsidR="00E7077F" w:rsidRPr="009307D9" w:rsidRDefault="00E7077F" w:rsidP="00E7077F">
      <w:pPr>
        <w:spacing w:before="120"/>
        <w:ind w:firstLine="567"/>
        <w:jc w:val="both"/>
      </w:pPr>
      <w:r w:rsidRPr="009307D9">
        <w:t xml:space="preserve">Конечно, одной из немаловажных особенностей, обеспечивавших способность монгольской армии обходиться без коммуникаций, была крайняя выносливость людского и конского состава, их привычка к самым тяжким лишениям, а также царившая в армии железная дисциплина. При этих условиях отряды крупной численности проходили через безводные пустыни и переваливали через высочайшие горные хребты, считавшиеся у других народов непроходимыми. С большим искусством монголы преодолевали также серьезные водные преграды; переправы через большие и глубокие реки совершались вплавь: имущество складывалось на камышовые плоты, привязанные к хвостам лошадей, люди пользовались для переправы бурдюками (надутые воздухом бараньи желудки). Эта способность не стесняться естественными приспособлениями и создала монгольским воинам репутацию каких-то сверхъестественных, дьявольских существ, к которым неприложимы применяемые к другим людям мерки. </w:t>
      </w:r>
    </w:p>
    <w:p w:rsidR="00E7077F" w:rsidRPr="009307D9" w:rsidRDefault="00E7077F" w:rsidP="00E7077F">
      <w:pPr>
        <w:spacing w:before="120"/>
        <w:ind w:firstLine="567"/>
        <w:jc w:val="both"/>
      </w:pPr>
      <w:r w:rsidRPr="009307D9">
        <w:t xml:space="preserve">Папский посланец при монгольском дворе, Плано Карпини, не лишенный, по-видимому, наблюдательности и военных познаний, отмечает, что победы монголов не могут быть приписаны их физическому развитию, в отношении которого они уступают европейцам, и многочисленности монгольского народа, который, напротив, довольно малочислен. Их победы зависят исключительно от их превосходной тактики, которая и рекомендуется европейцам как образец, достойный подражания. "Нашими армиями, - пишет он, - следовало бы управлять по образцу татар (монголов) на основании тех же столь суровых военных законов. </w:t>
      </w:r>
    </w:p>
    <w:p w:rsidR="00E7077F" w:rsidRPr="009307D9" w:rsidRDefault="00E7077F" w:rsidP="00E7077F">
      <w:pPr>
        <w:spacing w:before="120"/>
        <w:ind w:firstLine="567"/>
        <w:jc w:val="both"/>
      </w:pPr>
      <w:r w:rsidRPr="009307D9">
        <w:t xml:space="preserve">...Армия никоим образом не должна вестись в одной массе, но отдельными отрядами. Во все стороны должны высылаться разведчики. Наши генералы должны держать свои войска днем и ночью в боевой готовности, так как татары всегда бдительны, как дьяволы". Далее Карпини преподаст разные советы специального характера, рекомендуя монгольские способы и сноровки. Все военные принципы Чингис-хана, говорит один из современных исследователей, были новы не только в степи, но и в остальной Азии, где, по словам Джувейни, господствовали совершенно иные военные порядки, где самовластие и злоупотребления военачальников вошли в обычай и где мобилизация войск требовала несколько месяцев времени, так как командный состав никогда не содержал в готовности положенного по штату числа солдат. </w:t>
      </w:r>
    </w:p>
    <w:p w:rsidR="00E7077F" w:rsidRPr="009307D9" w:rsidRDefault="00E7077F" w:rsidP="00E7077F">
      <w:pPr>
        <w:spacing w:before="120"/>
        <w:ind w:firstLine="567"/>
        <w:jc w:val="both"/>
      </w:pPr>
      <w:r w:rsidRPr="009307D9">
        <w:t xml:space="preserve">Трудно вяжутся с нашими представлениями о кочевой рати как о сборище иррегулярных банд тот строжайший порядок и даже внешний лоск, которые господствовали у Чингисовой армии. Из приведенных статей Ясы мы уже видели, как строги были в ней требования постоянной боевой готовности, пунктуальности в исполнении приказаний и т.д. Выступление в поход заставало армию в состоянии безупречной готовности: ничто не упущено, каждая мелочь в порядке и на своем месте; металлические части оружия и упряжи тщательно вычищены, баклаги наполнены, неприкосновенный запас продовольствия в комплекте. Все это подлежало строгой проверке начальников; упущения строжайше наказывались. Со времени среднеазиатского похода в армии имелись хирурги из китайцев. Монголы, когда выступали на войну, носили шелковое белье (китайская чесуча) - этот обычай сохранился до настоящего времени ввиду его свойства не пробиваться стрелой, а втягиваться в рану вместе с наконечником, задерживая его проникновение. Это имеет место при ранениях не только стрелой, но и пулей из огнестрельного оружия. Благодаря этому свойству шелка стрела или пуля без оболочки легко извлекалась из тела вместе с шелковой тканью. Так просто и легко совершали монголы операцию извлечения из раны пуль и стрел. </w:t>
      </w:r>
    </w:p>
    <w:p w:rsidR="00E7077F" w:rsidRPr="009307D9" w:rsidRDefault="00E7077F" w:rsidP="00E7077F">
      <w:pPr>
        <w:spacing w:before="120"/>
        <w:ind w:firstLine="567"/>
        <w:jc w:val="both"/>
      </w:pPr>
      <w:r w:rsidRPr="009307D9">
        <w:t xml:space="preserve">По сосредоточении армии или главной ее массы перед походом ей производился смотр самим верховным вождем. При этом он умел со свойственным ему ораторским талантом напутствовать войска в поход краткими, но энергичным словами. Вот одно из подобных напутствий, которое было произнесено им перед строем карательного отряда, однажды отправленного под начальством Субутая: "Вы - мои воеводы, из вас каждый подобен мне во главе войска! Вы подобны драгоценным украшениям головы. Вы - собрание славы, вы несокрушимы, как камень! И ты, мое войско, окружающее меня словно стеной и выровненное, как борозды поля! Слушайте мои слова: во время мирной забавы живите одной мыслью, как пальцы одной руки; во время нападения будьте как сокол, который бросается на грабителя; во время мирной игры и развлечений клубитесь, как комары, но во время битвы будьте как орел на добыче!" </w:t>
      </w:r>
    </w:p>
    <w:p w:rsidR="00E7077F" w:rsidRPr="009307D9" w:rsidRDefault="00E7077F" w:rsidP="00E7077F">
      <w:pPr>
        <w:spacing w:before="120"/>
        <w:ind w:firstLine="567"/>
        <w:jc w:val="both"/>
      </w:pPr>
      <w:r w:rsidRPr="009307D9">
        <w:t xml:space="preserve">Следует еще обратить внимание на то широкое применение, которое получала у монголов в области военного дела тайная разведка, посредством которой задолго до открытия враждебных действий изучаются до мельчайших подробностей местность и средства будущего театра войны, вооружение, организация, тактика, настроение неприятельской армии и т.д. Эта предварительная разведка вероятных противников, которая в Европе стала систематически применяться лишь в новейшие исторические времена, в связи с учреждением в армиях специального корпуса генерального штаба, Чингис-ханом была поставлена на необычайную высоту, напоминающую ту, на которой дело стоит в Японии в настоящее время. В результате такой постановки разведывательной службы, например в войну против государства Цзинь, монгольские вожди нередко проявляли лучшие знания местных географических условий, чем их противники, действовавшие в своей собственной стране. Такая осведомленность являлась для монголов крупным шансом на успех. Точно так же во время среднеевропейского похода Бату монголы изумляли поляков, немцев и венгров своим знакомством с европейскими условиями, в то время как в европейских войсках о монголах не имели почти никакого представления. </w:t>
      </w:r>
    </w:p>
    <w:p w:rsidR="00E7077F" w:rsidRPr="009307D9" w:rsidRDefault="00E7077F" w:rsidP="00E7077F">
      <w:pPr>
        <w:spacing w:before="120"/>
        <w:ind w:firstLine="567"/>
        <w:jc w:val="both"/>
      </w:pPr>
      <w:r w:rsidRPr="009307D9">
        <w:t xml:space="preserve">Для целей разведки и попутно для разложения противника "все средства признавались пригодными: эмиссары объединяли недовольных, склоняли их к измене подкупом, вселяли взаимное недоверие среди союзников, создавали внутренние осложнения в государстве. Применялся террор духовный (угрозы) и физический над отдельными личностями". </w:t>
      </w:r>
    </w:p>
    <w:p w:rsidR="00E7077F" w:rsidRPr="009307D9" w:rsidRDefault="00E7077F" w:rsidP="00E7077F">
      <w:pPr>
        <w:spacing w:before="120"/>
        <w:ind w:firstLine="567"/>
        <w:jc w:val="both"/>
      </w:pPr>
      <w:r w:rsidRPr="009307D9">
        <w:t xml:space="preserve">В производстве разведки кочевникам чрезвычайно помогала их способность прочно удерживать в памяти местные приметы. Тайная разведка, начатая заблаговременно, продолжалась непрерывно и в течение войны, для чего привлекались многочисленные лазутчики. Роль последних часто исполнялась торговцами, которые при вступлении армии в неприятельскую страну выпускались из монгольских штабов с запасом товаров, с целью завязки сношений с местным населением. </w:t>
      </w:r>
    </w:p>
    <w:p w:rsidR="00E7077F" w:rsidRPr="009307D9" w:rsidRDefault="00E7077F" w:rsidP="00E7077F">
      <w:pPr>
        <w:spacing w:before="120"/>
        <w:ind w:firstLine="567"/>
        <w:jc w:val="both"/>
      </w:pPr>
      <w:r w:rsidRPr="009307D9">
        <w:t xml:space="preserve">Выше было упомянуто об облавных охотах, которые устраивались монгольскими войсками в продовольственных целях. Но значение этих охот далеко не исчерпывалось этой одной задачей. Они служили также важным средством для боевой подготовки армии, как и установлено одной из статей Ясы, гласящей (ст. 9): "Чтобы поддерживать боевую подготовку армии, каждую зиму надлежит устраивать большую охоту. По этой причине воспрещается, кому бы то ни было убивать от марта до октября оленей, козлов, косуль, зайцев, диких ослов и некоторые виды птиц". </w:t>
      </w:r>
    </w:p>
    <w:p w:rsidR="00E7077F" w:rsidRPr="009307D9" w:rsidRDefault="00E7077F" w:rsidP="00E7077F">
      <w:pPr>
        <w:spacing w:before="120"/>
        <w:ind w:firstLine="567"/>
        <w:jc w:val="both"/>
      </w:pPr>
      <w:r w:rsidRPr="009307D9">
        <w:t xml:space="preserve">Этот пример широкого применения у монголов охоты на зверя в качестве военно-воспитательного и учебного средства настолько интересен и поучителен, что мы считаем не лишним привести более подробное описание ведения монгольской армией такой охоты, заимствованное из труда Гарольда Лэма. </w:t>
      </w:r>
    </w:p>
    <w:p w:rsidR="00E7077F" w:rsidRPr="009307D9" w:rsidRDefault="00E7077F" w:rsidP="00E7077F">
      <w:pPr>
        <w:spacing w:before="120"/>
        <w:ind w:firstLine="567"/>
        <w:jc w:val="both"/>
      </w:pPr>
      <w:r w:rsidRPr="009307D9">
        <w:t xml:space="preserve">"Монгольская облавная охота была той же регулярной кампанией, но только не против людей, а против животных. Участвовала в ней вся армия, и правила ее были установлены самим ханом, который признавал их ненарушимыми. Воинам (загонщикам) запрещалось применять против животных оружие, и дать животному проскользнуть через цепь загонщиков считалось позором. Особенно тяжко приходилось по ночам. Месяц спустя после начала охоты огромное количество животных оказывалось согнанным внутри полукруга загонщиков, группируясь около их цепи. Приходилось нести настоящую сторожевую службу: зажигать костры, выставлять часовых. Давался даже обычный "пропуск". Нелегко было поддерживать ночью целость линии аванпостов при наличии передней возбужденной массы представителей четвероногого царства, горящих глаз хищников, под аккомпанемент воя волков и рычания барсов. Чем дальше, тем труднее. Еще один месяц спустя, когда масса животных уже начинала чувствовать, что она преследуется врагами, необходимо было еще усилить бдительность. Если лисица забиралась в какую-нибудь нору, она во что бы то ни стало должна была быть выгнана оттуда; медведя, скрывавшегося в расщелине между скал, кто-нибудь из загонщиков должен был выгнать, не нанося ему вреда. Понятно, насколько такая обстановка была благоприятна для проявления молодыми воинами молодечества и удали, например когда одинокий, вооруженный страшными клыками кабан, а подавно когда целое стадо таких разъяренных животных в исступлении бросалось на цепь загонщиков". </w:t>
      </w:r>
    </w:p>
    <w:p w:rsidR="00E7077F" w:rsidRPr="009307D9" w:rsidRDefault="00E7077F" w:rsidP="00E7077F">
      <w:pPr>
        <w:spacing w:before="120"/>
        <w:ind w:firstLine="567"/>
        <w:jc w:val="both"/>
      </w:pPr>
      <w:r w:rsidRPr="009307D9">
        <w:t xml:space="preserve">Иногда приходилось при этом совершать трудные переправы через реки, не нарушая непрерывности цепи. Нередко в цепи появлялся сам старый хан, наблюдая за поведением людей. Он до поры до времени хранил молчание, но ни одна мелочь не ускользала от его внимания и по окончании охоты вызывала похвалу или порицание. По окончании загона только хан имел право первым открыть охоту. Убив лично несколько животных, он выходил из круга и, сидя под балдахином, наблюдал за дальнейшим ходом охоты, в которой после него подвизались князья и воеводы. Это было нечто вроде гладиаторских состязаний Древнего Рима. </w:t>
      </w:r>
    </w:p>
    <w:p w:rsidR="00E7077F" w:rsidRPr="009307D9" w:rsidRDefault="00E7077F" w:rsidP="00E7077F">
      <w:pPr>
        <w:spacing w:before="120"/>
        <w:ind w:firstLine="567"/>
        <w:jc w:val="both"/>
      </w:pPr>
      <w:r w:rsidRPr="009307D9">
        <w:t xml:space="preserve">После знати и старших чинов борьба с животными переходила к младшим начальникам и простым воинам. Это иногда продолжалось в течение целого дня, пока наконец, согласно обычаю, внуки хана и малолетние княжата не являлись к нему просить пощады для оставшихся в живых животных. После этого кольцо размыкалось и приступали к сбору туш. </w:t>
      </w:r>
    </w:p>
    <w:p w:rsidR="00E7077F" w:rsidRPr="009307D9" w:rsidRDefault="00E7077F" w:rsidP="00E7077F">
      <w:pPr>
        <w:spacing w:before="120"/>
        <w:ind w:firstLine="567"/>
        <w:jc w:val="both"/>
      </w:pPr>
      <w:r w:rsidRPr="009307D9">
        <w:t xml:space="preserve">В заключение своего очерка Г. Лэм высказывает мнение, что такая охота была превосходной школой для воинов, а практиковавшееся во время хода ее постепенное сужение и смыкание кольца всадников могло находить применение и на войне против окруженного неприятеля. </w:t>
      </w:r>
    </w:p>
    <w:p w:rsidR="00E7077F" w:rsidRPr="009307D9" w:rsidRDefault="00E7077F" w:rsidP="00E7077F">
      <w:pPr>
        <w:spacing w:before="120"/>
        <w:ind w:firstLine="567"/>
        <w:jc w:val="both"/>
      </w:pPr>
      <w:r w:rsidRPr="009307D9">
        <w:t xml:space="preserve">Действительно, есть основание думать, что своей воинственностью и удалью монголы в значительной доле обязаны именно звериной охоте, воспитавшей в них эти черты с малых лет в повседневном быту. </w:t>
      </w:r>
    </w:p>
    <w:p w:rsidR="00E7077F" w:rsidRPr="009307D9" w:rsidRDefault="00E7077F" w:rsidP="00E7077F">
      <w:pPr>
        <w:spacing w:before="120"/>
        <w:ind w:firstLine="567"/>
        <w:jc w:val="both"/>
      </w:pPr>
      <w:r w:rsidRPr="009307D9">
        <w:t xml:space="preserve">Сводя вместе все, что известно относительно военного устройства империи Чингис-хана и тех начал, на которых была устроена его армия, нельзя не прийти к заключению - даже совершенно независимо от оценки таланта его верховного вождя как полководца и организатора - о крайней ошибочности довольно распространенного взгляда, что будто походы монголов были не кампаниями организованной вооруженной системы, а хаотическими переселениями кочевых народных масс, которые при встречах с войсками культурных противников сокрушали их своим подавляющим многолюдством. Мы уже видели, что во время военных походов монголов "народные массы" оставались преспокойно на своих местах и что победы одерживались не этими массами, а регулярной армией, которая обыкновенно уступала своему противнику численностью. Можно с уверенностью сказать, что, например, в китайском (цзиньском) и среднеазиатском походах, которые будут подробнее рассмотрены в следующих главах, Чингис-хан имел против себя не менее чем двойные неприятельские силы. Вообще монголов было чрезвычайно мало по отношению к населению завоеванных ими стран - по современным данным, 5 миллионов первых на около 600 миллионов всех их бывших подданных в Азии. В армии, выступившей в поход в Европу, чистых монголов было около 1/3 общего состава как основное ядро. Военное искусство в высших своих достижениях в XIII веке было на стороне монголов, почему в их победоносном шествии по Азии и Европе ни один народ не сумел остановить их, противопоставить им высшее, чем имели они. </w:t>
      </w:r>
    </w:p>
    <w:p w:rsidR="00E7077F" w:rsidRPr="009307D9" w:rsidRDefault="00E7077F" w:rsidP="00E7077F">
      <w:pPr>
        <w:spacing w:before="120"/>
        <w:ind w:firstLine="567"/>
        <w:jc w:val="both"/>
      </w:pPr>
      <w:r w:rsidRPr="009307D9">
        <w:t xml:space="preserve">"Если сопоставить великий заход в глубь неприятельского расположения армий Наполеона и армий не менее великого полководца Субедея,-пишет г. Анисимов, - то мы должны признать за последним значительно большую проницательность и больший руководительский гений. И тот и другой, ведя в разное время свои армии, были поставлены перед задачей правильного разрешения вопроса тыла, связи и снабжения своих полчищ. Но только Наполеон не сумел справиться с этой задачей в снегах России, а Субутай разрешил ее во всех случаях оторванности на тысячи верст от сердцевины тыла. В прошлом, покрытом столетиями, как и в значительно позднейшее время, при затевавшихся больших и дальних войнах в первую голову ставился вопрос о продовольствии армий. Этот вопрос в конных армиях монголов (свыше 150 тысяч коней) осложнялся до крайности. Легкая монгольская кавалерия не могла тащить за собой громоздкие обозы, всегда стесняющие движение, и поневоле должна была изыскать выход из этого положения. Еще Юлий Цезарь, завоевывая Галлию, сказал, что "война должна питать войну" и что "захват богатой области не только не отягощает бюджета завоевателя, но и создает ему материальную базу для последующих войн". </w:t>
      </w:r>
    </w:p>
    <w:p w:rsidR="00E7077F" w:rsidRPr="009307D9" w:rsidRDefault="00E7077F" w:rsidP="00E7077F">
      <w:pPr>
        <w:spacing w:before="120"/>
        <w:ind w:firstLine="567"/>
        <w:jc w:val="both"/>
      </w:pPr>
      <w:r w:rsidRPr="009307D9">
        <w:t xml:space="preserve">Совершенно самостоятельно к такому же взгляду на войну пришли Чингис-хан и его полководцы: они смотрели на войну как на доходное дело, расширение базиса и накопление сил - в этом была основа их стратегии. Китайский средневековый писатель указывает как на главный признак, определяющий хорошего полководца, на умение содержать армию за счет противника. Монгольская стратегия в длительности наступления и в захвате большого пространства видела элемент силы, источник пополнения войск и запасов снабжения. Чем больше продвигался в Азию наступающий, тем больше захватывал он стад и других движимых богатств. Кроме того, побежденные вливались в ряды победителей, где быстро ассимилировались, увеличивая силу победителя. </w:t>
      </w:r>
    </w:p>
    <w:p w:rsidR="00E7077F" w:rsidRPr="009307D9" w:rsidRDefault="00E7077F" w:rsidP="00E7077F">
      <w:pPr>
        <w:spacing w:before="120"/>
        <w:ind w:firstLine="567"/>
        <w:jc w:val="both"/>
      </w:pPr>
      <w:r w:rsidRPr="009307D9">
        <w:t xml:space="preserve">Монгольское наступление представляло снежную лавину, нарастающую с каждым шагом движения. Около двух третей армии Бату составляли тюркские племена, кочевавшие к востоку от Волги; при штурме крепостей и укрепленных городов монголы гнали перед собой пленных и мобилизованных неприятелей как "пушечное мясо". Монгольская стратегия при огромном масштабе расстояний и господстве преимущественно вьючного транспорта на "кораблях пустыни" - незаменимых для быстрых переходов за конницей через бездорожные степи, пустыни, реки без мостов и горы - не в силах была организовать правильный подвоз с тыла. Идея же переноса базирования на области, лежавшие впереди, являлась основной для Чингис-хана. Монгольская конница всегда имела базу "при себе". Необходимость довольствоваться преимущественно местными средствами налагала определенный отпечаток на монгольскую стратегию. Сплошь да рядом быстрота, стремительность и исчезновение их армии объяснялись прямой необходимостью быстрее достичь благоприятных пастбищ, где могли бы нагулять тела ослабевшие после прохождения голодных районов кони. Безусловно избегалась затяжка боев и операций в таких местах, где отсутствуют кормовые средства. </w:t>
      </w:r>
    </w:p>
    <w:p w:rsidR="00E7077F" w:rsidRPr="009307D9" w:rsidRDefault="00E7077F" w:rsidP="00E7077F">
      <w:pPr>
        <w:spacing w:before="120"/>
        <w:ind w:firstLine="567"/>
        <w:jc w:val="both"/>
      </w:pPr>
      <w:r w:rsidRPr="009307D9">
        <w:t xml:space="preserve">В заключение очерка о военном устройстве Монгольской империи остается еще сказать несколько слов о ее основателе как полководце. Что он обладал истинно творческим гением, ясно видно из того, что он сумел из ничего создать непобедимую армию, положив в основание ее создание идей, которые у культурного человечества получили признание лишь много веков спустя. Непрерывный же ряд торжеств на полях битв, покорение культурных государств, обладавших более многочисленными сравнительно с монгольской армией и хорошо организованными вооруженными силами, несомненно, требовали более чем организаторского таланта; для этого необходим был гений полководца. Такой гений представителями военной науки за Чингис-ханом признан в настоящее время единогласно. Это мнение разделяется, между прочим, и компетентным русским военным историком генералом М.И.Иваниным, труд которого "О военном искусстве и завоеваниях монголо-татар и среднеазиатских народов при Чингис-хане и Тамерлане", изданный в Санкт-Петербурге в 1875 г., был принят как одно из руководств по истории военного искусства в нашей Императорской Военной академии. </w:t>
      </w:r>
    </w:p>
    <w:p w:rsidR="00E7077F" w:rsidRPr="009307D9" w:rsidRDefault="00E7077F" w:rsidP="00E7077F">
      <w:pPr>
        <w:spacing w:before="120"/>
        <w:ind w:firstLine="567"/>
        <w:jc w:val="both"/>
      </w:pPr>
      <w:r w:rsidRPr="009307D9">
        <w:t xml:space="preserve">Такую же оценку дает Чингис-хану и Гарольд Лэм, который высказывает, что его способ маневрирования большими массами без заметных трений и усилий, искусное приспособление им приемов ведения войны к разным театрам и различным условиям обстановки, отсутствие колебаний в решительные моменты операции или сражения, его успешные осады (при примитивности технических средств), его блестящие победы в открытом поле, - все это выдвигает его в ряды величайших полководцев. </w:t>
      </w:r>
    </w:p>
    <w:p w:rsidR="00E7077F" w:rsidRPr="009307D9" w:rsidRDefault="00E7077F" w:rsidP="00E7077F">
      <w:pPr>
        <w:spacing w:before="120"/>
        <w:ind w:firstLine="567"/>
        <w:jc w:val="both"/>
      </w:pPr>
      <w:r w:rsidRPr="009307D9">
        <w:t xml:space="preserve">Даже величайший из военных гениев Нового времени косвенно признал превосходство над собой монгольского завоевателя в своем изречении: "Я не был так счастлив, как Чингисхан" (Наполеон). </w:t>
      </w:r>
    </w:p>
    <w:p w:rsidR="00E7077F" w:rsidRPr="009307D9" w:rsidRDefault="00E7077F" w:rsidP="00E7077F">
      <w:pPr>
        <w:spacing w:before="120"/>
        <w:ind w:firstLine="567"/>
        <w:jc w:val="both"/>
      </w:pPr>
      <w:r w:rsidRPr="009307D9">
        <w:t xml:space="preserve">Монгольский Завоеватель не имел такого множества биографов и вообще такой восторженной литературы, какую имел Наполеон. О Чингис-хане написаны всего три-четыре работы, и то главным образом его врагами - китайскими и персидскими учеными и современниками. В европейской литературе должное как полководцу стало отдаваться ему лишь в последние десятилетия, развеявшее туман, который покрывал его в предшествующие века. Вот что говорит по этому поводу военный специалист, французский подполковник Рэнк: </w:t>
      </w:r>
    </w:p>
    <w:p w:rsidR="00E7077F" w:rsidRPr="009307D9" w:rsidRDefault="00E7077F" w:rsidP="00E7077F">
      <w:pPr>
        <w:spacing w:before="120"/>
        <w:ind w:firstLine="567"/>
        <w:jc w:val="both"/>
      </w:pPr>
      <w:r w:rsidRPr="009307D9">
        <w:t xml:space="preserve">"Следует окончательно отбросить ходячее мнение, по которому он (Чингис-хан) представляется как вождь кочующей орды, слепо сокрушающей на своем пути встречные народы. Ни один народный вождь не сознавал отчетливее то, чего он хочет, что он может. Огромный практический здравый смысл и верное суждение составляли лучшую часть его гения... Если они (монголы) всегда оказывались непобедимыми, то этим они были обязаны смелости своих стратегических замыслов и непогрешимой отчетливости своих тактических действий. Безусловно, в лице Чингис-хана и плеяды его полководцев военное искусство достигло одной из своих высочайших вершин". </w:t>
      </w:r>
    </w:p>
    <w:p w:rsidR="00E7077F" w:rsidRPr="009307D9" w:rsidRDefault="00E7077F" w:rsidP="00E7077F">
      <w:pPr>
        <w:spacing w:before="120"/>
        <w:ind w:firstLine="567"/>
        <w:jc w:val="both"/>
      </w:pPr>
      <w:r w:rsidRPr="009307D9">
        <w:t xml:space="preserve">Конечно, очень трудно производить сравнительную оценку дарований великих полководцев, а подавно при условии, что творили они в разные эпохи, при различных состояниях военного искусства и техники и при самых разнообразных условиях. Плоды достижений отдельных гениев - вот, казалось бы, единственный беспристрастный критерий для оценки. Во Вступлении было приведено сделанное с этой точки зрения сравнение гения Чингис-хана с двумя общепризнанными величайшими полководцами - Наполеоном и Александром Великим, - и это сравнение совершенно справедливо решено не в пользу двух последних. Созданная Чингис-ханом империя не только во много раз превзошла пространством империи Наполеона и Александра и сохранилась в течение долгого времени при его преемниках, достигнув при внуке его, Хубилае, необыкновенной, небывалой в мировой истории величины 4/5 Старого Света, и если она пала, то не под ударами внешних врагов, а вследствие внутреннего распада. </w:t>
      </w:r>
    </w:p>
    <w:p w:rsidR="00E7077F" w:rsidRDefault="00E7077F" w:rsidP="00E7077F">
      <w:pPr>
        <w:spacing w:before="120"/>
        <w:ind w:firstLine="567"/>
        <w:jc w:val="both"/>
      </w:pPr>
      <w:r w:rsidRPr="009307D9">
        <w:t>Нельзя не указать еще на одну особенность гения Чингисхана, которою он превосходит других великих завоевателей: он создают школу полководцев, из которой вышла плеяда талантливых вождей - его сподвижников при жизни и продолжателей его дела после смерти. Полководцем его школы можно считать и Тамерлана. Такой школы, как известно, не сумел создать Наполеон; школа же Фридриха Великого произвела только слепых подражателей, без искры оригинального творчества. Как на один из приемов, употреблявшихся Чингис-ханом для развития в своих сотрудниках самостоятельного полководческого дара, можно указать на то, что он предоставляют им значительную долю свободы в избрании способов для выполнения данных им боевых и оперативных задач.</w:t>
      </w:r>
    </w:p>
    <w:p w:rsidR="00E7077F" w:rsidRPr="00486F8A" w:rsidRDefault="00E7077F" w:rsidP="00E7077F">
      <w:pPr>
        <w:spacing w:before="120"/>
        <w:jc w:val="center"/>
        <w:rPr>
          <w:b/>
          <w:bCs/>
          <w:sz w:val="28"/>
          <w:szCs w:val="28"/>
        </w:rPr>
      </w:pPr>
      <w:r w:rsidRPr="00486F8A">
        <w:rPr>
          <w:b/>
          <w:bCs/>
          <w:sz w:val="28"/>
          <w:szCs w:val="28"/>
        </w:rPr>
        <w:t>Список литературы</w:t>
      </w:r>
    </w:p>
    <w:p w:rsidR="00E7077F" w:rsidRPr="009307D9" w:rsidRDefault="00E7077F" w:rsidP="00E7077F">
      <w:pPr>
        <w:spacing w:before="120"/>
        <w:ind w:firstLine="567"/>
        <w:jc w:val="both"/>
      </w:pPr>
      <w:r w:rsidRPr="009307D9">
        <w:t xml:space="preserve">1. Эренжен Хара-Даван "Чингисхан как полководец и его наследие" (gumilevica.kulichki.net)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77F"/>
    <w:rsid w:val="00051FB8"/>
    <w:rsid w:val="00095BA6"/>
    <w:rsid w:val="00210DB3"/>
    <w:rsid w:val="0031418A"/>
    <w:rsid w:val="00350B15"/>
    <w:rsid w:val="00377A3D"/>
    <w:rsid w:val="00466C47"/>
    <w:rsid w:val="00486F8A"/>
    <w:rsid w:val="0052086C"/>
    <w:rsid w:val="005A2562"/>
    <w:rsid w:val="00685659"/>
    <w:rsid w:val="00755964"/>
    <w:rsid w:val="008C19D7"/>
    <w:rsid w:val="009307D9"/>
    <w:rsid w:val="00A44D32"/>
    <w:rsid w:val="00B54EC8"/>
    <w:rsid w:val="00E12572"/>
    <w:rsid w:val="00E70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E084515-C3CD-4B64-861E-E6E4DFF05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77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707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4561</Words>
  <Characters>26002</Characters>
  <Application>Microsoft Office Word</Application>
  <DocSecurity>0</DocSecurity>
  <Lines>216</Lines>
  <Paragraphs>61</Paragraphs>
  <ScaleCrop>false</ScaleCrop>
  <Company>Home</Company>
  <LinksUpToDate>false</LinksUpToDate>
  <CharactersWithSpaces>30502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Тактика и стратегия монгольской армии в правление Чингиcхана</dc:title>
  <dc:subject/>
  <dc:creator>Alena</dc:creator>
  <cp:keywords/>
  <dc:description/>
  <cp:lastModifiedBy>admin</cp:lastModifiedBy>
  <cp:revision>2</cp:revision>
  <dcterms:created xsi:type="dcterms:W3CDTF">2014-02-19T12:30:00Z</dcterms:created>
  <dcterms:modified xsi:type="dcterms:W3CDTF">2014-02-19T12:30:00Z</dcterms:modified>
</cp:coreProperties>
</file>