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04" w:rsidRDefault="00DA112F">
      <w:pPr>
        <w:pStyle w:val="a3"/>
      </w:pPr>
      <w:r>
        <w:t>Смутное время</w:t>
      </w:r>
    </w:p>
    <w:p w:rsidR="00095004" w:rsidRDefault="00095004">
      <w:pPr>
        <w:ind w:firstLine="567"/>
        <w:jc w:val="both"/>
        <w:rPr>
          <w:sz w:val="24"/>
          <w:szCs w:val="24"/>
          <w:lang w:val="en-US"/>
        </w:rPr>
      </w:pPr>
    </w:p>
    <w:p w:rsidR="00095004" w:rsidRDefault="00DA112F">
      <w:pPr>
        <w:pStyle w:val="2"/>
      </w:pPr>
      <w:r>
        <w:t xml:space="preserve">Еще в 1601 году в Речи Посполитой появился беглый монах Григорий От-репьев,  выдававший  себя за чудесно спасшегося царевича Дмитрия. Перейдя вкатоличество  и посулив польскому королю Сигизмунду III Смоленск и Черниго-во-Северскую землю, а воеводе Мнишеку - Псков и Новгород, он сумел получитьправо набрать в Польше добровольцев для похода на Москву. В 1604 году с че-тырьмя  тысячами поляков, русских дворян-эмигрантов Лжедмитрий переправилсячерез  Дон. </w:t>
      </w:r>
    </w:p>
    <w:p w:rsidR="00095004" w:rsidRDefault="00DA112F">
      <w:pPr>
        <w:pStyle w:val="2"/>
      </w:pPr>
      <w:r>
        <w:t xml:space="preserve">Крестьянство, уверенное, что наконец-то появился "добрый царь","спаситель", несло его к престолу. После внезапной смерти Годунова в апреле1605  года  на  сторону самозванца стали переходить и московские воеводы.20июня 1605 года Лжедмитрий торжественно въехал в Москву и стал царем России.       Однако, несмотря на некоторые сильные личные качества и определеннуюпопулярность  среди войск и населения, укрепиться Лжедмитрию на престоле неудалось.  Он  не  сумел заручиться поддержкой ни одной из реальных социаль-но-политических  сил.  Желая  привлечь  на свою сторону русское дворянство,Лжедмитрий щедро раздавал земли и деньги. Не решился он восстановить и Юрь-ев день. Православная церковь относилась к царю-католику настороженно. Бес-чинства поляков в Москве вызвали острое недовольство. 17 мая 1606 года Лже-дмитрий I был убит.       </w:t>
      </w:r>
    </w:p>
    <w:p w:rsidR="00095004" w:rsidRDefault="00DA112F">
      <w:pPr>
        <w:pStyle w:val="2"/>
      </w:pPr>
      <w:r>
        <w:t xml:space="preserve">Импровизированный  Земский  сбор  выбрал  на  царство Шуйского. Кре-стьянство  продолжало активные выступления против крепостничества и ухудше-ния своего положения. Часть феодалов, поддерживавших Лжедмитрия I, была не-довольна  избранием на царство Шуйского. Летом 1606 во главе так называемойкрестьянской войны встал Болотников, называвший себя "воеводой царя ДмитрияИвановича".  Осенью  1606  года войска Болотникова осадили Москву, а осенью1607 года царским войскам удалось окончательно разгромить Болотникова.       Подавление  крестьянской  войны  мало  что изменило в стране. Прави-тельство  Шуйского  пыталось лавировать, с одной стороны, улучшая положениехолопов,  с другой - устанавливая 15-летний срок сыска беглых крестьян. Ма-невры  "верхов"  привели к тому, что ими оставались недовольны и помещики икрестьяне. В 1607 году на Брянщине появился молодой человек, объявивший се-бя  спасшимся  царем  Дмитрием.  В отличие от Лжедмитрия I, с самого началаЛжедмитрий II был ставленником польских феодалов.       </w:t>
      </w:r>
    </w:p>
    <w:p w:rsidR="00095004" w:rsidRDefault="00DA112F">
      <w:pPr>
        <w:pStyle w:val="2"/>
      </w:pPr>
      <w:r>
        <w:t xml:space="preserve">В 1608 году Лжедмитрий II с войском двинулся к Москве. Дойдя до сто-лицы,  самозванец засел в Тушине, где начала действовать своя Боярская думаи свой "патриарх" - ростовский митрополит Филарет.       В феврале 1609 года правительство Шуйского заключило договор о союзесо  Швецией,  надеясь на ее помощь в борьбе с тушинцами. Однако шведы сразупопытались  захватить Новгород. В то же время этот договор дал повод Польшедля начала открытой интервенции. 17 июля 1610 года бояре потребовали, чтобыШуйский   отрекся   от   престола;   в   Москве  стали  править  7  бояр  -"семибоярщина".  Напуганные  размахом крестьянского движения и ростом анар-хии,  московские бояре заключили договор с Польским королевичем Владиславомо "призвании его на царство".       Иностранный гнет не устраивал ни крестьянство, ни дворянство. В 1611году  в Рязани под руководством воеводы Ляпунова было создано первое народ-ное ополчение, но летом того же года фактически распалось. Положение странывсе  больше ухудшалось: поляки захватили Смоленск, шведы - Новгород. В этойситуации  в  Нижнем  Новгороде  под руководством князя Пожарского создаетсявторое ополчение. В августе 1612 года оно вошло в Москву, а в октябре поль-ский гарнизон в Кремле капитулировал.      </w:t>
      </w:r>
    </w:p>
    <w:p w:rsidR="00095004" w:rsidRDefault="00DA112F">
      <w:pPr>
        <w:pStyle w:val="2"/>
      </w:pPr>
      <w:r>
        <w:t xml:space="preserve"> В 1613 году в Москве собирается многолюдный Земский собор, в которомпринимали  участие  выборные от бояр, дворян, духовенства, посадских людей,казаков.  Наиболее приемлемой стала кандидатура Михаила Романова, сына мит-рополита  Филарета. Дело в том, что семейство Романовых устраивало все слоирусского общества.       Вступая на престол в феврале 1613 года, Михаил Романов, судя по все-му,  дал  обязательство  не принимать решений без совета с Боярской думой иЗемским собором.</w:t>
      </w:r>
      <w:bookmarkStart w:id="0" w:name="_GoBack"/>
      <w:bookmarkEnd w:id="0"/>
    </w:p>
    <w:sectPr w:rsidR="0009500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12F"/>
    <w:rsid w:val="00095004"/>
    <w:rsid w:val="00DA112F"/>
    <w:rsid w:val="00FB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BEC2DE-84F5-4DA7-892D-7A557024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link w:val="a4"/>
    <w:uiPriority w:val="99"/>
    <w:qFormat/>
    <w:pPr>
      <w:ind w:firstLine="567"/>
      <w:jc w:val="center"/>
    </w:pPr>
    <w:rPr>
      <w:color w:val="0000FF"/>
      <w:sz w:val="28"/>
      <w:szCs w:val="28"/>
      <w:lang w:val="en-US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Company>Romex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Смутное время</dc:title>
  <dc:subject/>
  <dc:creator>Annet</dc:creator>
  <cp:keywords/>
  <dc:description/>
  <cp:lastModifiedBy>admin</cp:lastModifiedBy>
  <cp:revision>2</cp:revision>
  <dcterms:created xsi:type="dcterms:W3CDTF">2014-02-18T14:54:00Z</dcterms:created>
  <dcterms:modified xsi:type="dcterms:W3CDTF">2014-02-18T14:54:00Z</dcterms:modified>
</cp:coreProperties>
</file>