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5E03" w:rsidRDefault="001F5E03" w:rsidP="00DF52D6">
      <w:pPr>
        <w:spacing w:line="360" w:lineRule="auto"/>
        <w:ind w:firstLine="709"/>
        <w:jc w:val="center"/>
        <w:rPr>
          <w:b/>
          <w:bCs/>
          <w:sz w:val="28"/>
          <w:szCs w:val="28"/>
        </w:rPr>
      </w:pPr>
      <w:r>
        <w:rPr>
          <w:b/>
          <w:bCs/>
          <w:sz w:val="28"/>
          <w:szCs w:val="28"/>
        </w:rPr>
        <w:t>Содержание:</w:t>
      </w:r>
    </w:p>
    <w:p w:rsidR="001F5E03" w:rsidRDefault="001F5E03" w:rsidP="00DF52D6">
      <w:pPr>
        <w:spacing w:line="360" w:lineRule="auto"/>
        <w:ind w:firstLine="709"/>
        <w:jc w:val="center"/>
        <w:rPr>
          <w:b/>
          <w:bCs/>
          <w:sz w:val="28"/>
          <w:szCs w:val="28"/>
        </w:rPr>
      </w:pPr>
    </w:p>
    <w:p w:rsidR="00D04702" w:rsidRPr="00D04702" w:rsidRDefault="00D04702" w:rsidP="00D04702">
      <w:pPr>
        <w:pStyle w:val="1"/>
        <w:tabs>
          <w:tab w:val="right" w:leader="dot" w:pos="9345"/>
        </w:tabs>
        <w:spacing w:line="360" w:lineRule="auto"/>
        <w:rPr>
          <w:noProof/>
          <w:sz w:val="28"/>
          <w:szCs w:val="28"/>
        </w:rPr>
      </w:pPr>
      <w:r w:rsidRPr="00ED7AA6">
        <w:rPr>
          <w:rStyle w:val="ab"/>
          <w:noProof/>
          <w:sz w:val="28"/>
          <w:szCs w:val="28"/>
        </w:rPr>
        <w:t>Введение.</w:t>
      </w:r>
      <w:r w:rsidRPr="00D04702">
        <w:rPr>
          <w:noProof/>
          <w:webHidden/>
          <w:sz w:val="28"/>
          <w:szCs w:val="28"/>
        </w:rPr>
        <w:tab/>
      </w:r>
      <w:r>
        <w:rPr>
          <w:noProof/>
          <w:webHidden/>
          <w:sz w:val="28"/>
          <w:szCs w:val="28"/>
        </w:rPr>
        <w:t>3</w:t>
      </w:r>
    </w:p>
    <w:p w:rsidR="00D04702" w:rsidRPr="00D04702" w:rsidRDefault="00D04702" w:rsidP="00D04702">
      <w:pPr>
        <w:pStyle w:val="1"/>
        <w:tabs>
          <w:tab w:val="right" w:leader="dot" w:pos="9345"/>
        </w:tabs>
        <w:spacing w:line="360" w:lineRule="auto"/>
        <w:rPr>
          <w:noProof/>
          <w:sz w:val="28"/>
          <w:szCs w:val="28"/>
        </w:rPr>
      </w:pPr>
      <w:r w:rsidRPr="00ED7AA6">
        <w:rPr>
          <w:rStyle w:val="ab"/>
          <w:noProof/>
          <w:sz w:val="28"/>
          <w:szCs w:val="28"/>
        </w:rPr>
        <w:t>Турецкая действительность в 90-х гг. XIX века</w:t>
      </w:r>
      <w:r w:rsidRPr="00D04702">
        <w:rPr>
          <w:noProof/>
          <w:webHidden/>
          <w:sz w:val="28"/>
          <w:szCs w:val="28"/>
        </w:rPr>
        <w:tab/>
      </w:r>
      <w:r>
        <w:rPr>
          <w:noProof/>
          <w:webHidden/>
          <w:sz w:val="28"/>
          <w:szCs w:val="28"/>
        </w:rPr>
        <w:t>4</w:t>
      </w:r>
    </w:p>
    <w:p w:rsidR="00D04702" w:rsidRPr="00D04702" w:rsidRDefault="00D04702" w:rsidP="00D04702">
      <w:pPr>
        <w:pStyle w:val="1"/>
        <w:tabs>
          <w:tab w:val="right" w:leader="dot" w:pos="9345"/>
        </w:tabs>
        <w:spacing w:line="360" w:lineRule="auto"/>
        <w:rPr>
          <w:noProof/>
          <w:sz w:val="28"/>
          <w:szCs w:val="28"/>
        </w:rPr>
      </w:pPr>
      <w:r w:rsidRPr="00ED7AA6">
        <w:rPr>
          <w:rStyle w:val="ab"/>
          <w:noProof/>
          <w:sz w:val="28"/>
          <w:szCs w:val="28"/>
        </w:rPr>
        <w:t>Турция после 1923 года</w:t>
      </w:r>
      <w:r w:rsidRPr="00D04702">
        <w:rPr>
          <w:noProof/>
          <w:webHidden/>
          <w:sz w:val="28"/>
          <w:szCs w:val="28"/>
        </w:rPr>
        <w:tab/>
      </w:r>
      <w:r>
        <w:rPr>
          <w:noProof/>
          <w:webHidden/>
          <w:sz w:val="28"/>
          <w:szCs w:val="28"/>
        </w:rPr>
        <w:t>14</w:t>
      </w:r>
    </w:p>
    <w:p w:rsidR="00D04702" w:rsidRPr="00D04702" w:rsidRDefault="00D04702" w:rsidP="00D04702">
      <w:pPr>
        <w:pStyle w:val="1"/>
        <w:tabs>
          <w:tab w:val="right" w:leader="dot" w:pos="9345"/>
        </w:tabs>
        <w:spacing w:line="360" w:lineRule="auto"/>
        <w:rPr>
          <w:noProof/>
          <w:sz w:val="28"/>
          <w:szCs w:val="28"/>
        </w:rPr>
      </w:pPr>
      <w:r w:rsidRPr="00ED7AA6">
        <w:rPr>
          <w:rStyle w:val="ab"/>
          <w:noProof/>
          <w:sz w:val="28"/>
          <w:szCs w:val="28"/>
        </w:rPr>
        <w:t>Севрский мирный договор</w:t>
      </w:r>
      <w:r w:rsidRPr="00D04702">
        <w:rPr>
          <w:noProof/>
          <w:webHidden/>
          <w:sz w:val="28"/>
          <w:szCs w:val="28"/>
        </w:rPr>
        <w:tab/>
      </w:r>
      <w:r>
        <w:rPr>
          <w:noProof/>
          <w:webHidden/>
          <w:sz w:val="28"/>
          <w:szCs w:val="28"/>
        </w:rPr>
        <w:t>20</w:t>
      </w:r>
    </w:p>
    <w:p w:rsidR="00D04702" w:rsidRPr="00D04702" w:rsidRDefault="00D04702" w:rsidP="00D04702">
      <w:pPr>
        <w:pStyle w:val="1"/>
        <w:tabs>
          <w:tab w:val="right" w:leader="dot" w:pos="9345"/>
        </w:tabs>
        <w:spacing w:line="360" w:lineRule="auto"/>
        <w:rPr>
          <w:noProof/>
          <w:sz w:val="28"/>
          <w:szCs w:val="28"/>
        </w:rPr>
      </w:pPr>
      <w:r w:rsidRPr="00ED7AA6">
        <w:rPr>
          <w:rStyle w:val="ab"/>
          <w:noProof/>
          <w:sz w:val="28"/>
          <w:szCs w:val="28"/>
        </w:rPr>
        <w:t>Поражение Греции в Анатолии и его последствия. Лозаннский договор.</w:t>
      </w:r>
      <w:r w:rsidRPr="00D04702">
        <w:rPr>
          <w:noProof/>
          <w:webHidden/>
          <w:sz w:val="28"/>
          <w:szCs w:val="28"/>
        </w:rPr>
        <w:tab/>
      </w:r>
      <w:r>
        <w:rPr>
          <w:noProof/>
          <w:webHidden/>
          <w:sz w:val="28"/>
          <w:szCs w:val="28"/>
        </w:rPr>
        <w:t>22</w:t>
      </w:r>
    </w:p>
    <w:p w:rsidR="00D04702" w:rsidRDefault="00D04702" w:rsidP="00D04702">
      <w:pPr>
        <w:pStyle w:val="1"/>
        <w:tabs>
          <w:tab w:val="right" w:leader="dot" w:pos="9345"/>
        </w:tabs>
        <w:spacing w:line="360" w:lineRule="auto"/>
        <w:rPr>
          <w:noProof/>
        </w:rPr>
      </w:pPr>
      <w:r w:rsidRPr="00ED7AA6">
        <w:rPr>
          <w:rStyle w:val="ab"/>
          <w:noProof/>
          <w:sz w:val="28"/>
          <w:szCs w:val="28"/>
        </w:rPr>
        <w:t>Литература</w:t>
      </w:r>
      <w:r w:rsidRPr="00D04702">
        <w:rPr>
          <w:noProof/>
          <w:webHidden/>
          <w:sz w:val="28"/>
          <w:szCs w:val="28"/>
        </w:rPr>
        <w:tab/>
      </w:r>
      <w:r>
        <w:rPr>
          <w:noProof/>
          <w:webHidden/>
          <w:sz w:val="28"/>
          <w:szCs w:val="28"/>
        </w:rPr>
        <w:t>24</w:t>
      </w:r>
    </w:p>
    <w:p w:rsidR="001F5E03" w:rsidRPr="00B91D97" w:rsidRDefault="001F5E03" w:rsidP="00B91D97">
      <w:pPr>
        <w:spacing w:line="360" w:lineRule="auto"/>
        <w:ind w:firstLine="709"/>
        <w:jc w:val="both"/>
        <w:rPr>
          <w:sz w:val="28"/>
          <w:szCs w:val="28"/>
        </w:rPr>
      </w:pPr>
      <w:bookmarkStart w:id="0" w:name="_Toc128994820"/>
      <w:r>
        <w:rPr>
          <w:b/>
          <w:bCs/>
          <w:sz w:val="28"/>
          <w:szCs w:val="28"/>
        </w:rPr>
        <w:t>Введение.</w:t>
      </w:r>
      <w:bookmarkEnd w:id="0"/>
    </w:p>
    <w:p w:rsidR="001F5E03" w:rsidRPr="00204B72" w:rsidRDefault="001F5E03" w:rsidP="001F5E03">
      <w:pPr>
        <w:spacing w:line="336" w:lineRule="auto"/>
        <w:ind w:firstLine="709"/>
        <w:jc w:val="both"/>
        <w:rPr>
          <w:sz w:val="28"/>
          <w:szCs w:val="28"/>
        </w:rPr>
      </w:pPr>
      <w:r w:rsidRPr="00204B72">
        <w:rPr>
          <w:sz w:val="28"/>
          <w:szCs w:val="28"/>
        </w:rPr>
        <w:t>Самодержавная власть султана — последовательный враг прогресса. Внутренние противоречия Османской империи, колониальная политика империализма. Панисламизм как государственная идеология. Ухудшение положения трудящихся в Западной Армении. Национально-освободительная борьба армянского народа. Зарождение турецкой государственной политики массового уничтожения западных армян.</w:t>
      </w:r>
    </w:p>
    <w:p w:rsidR="001F5E03" w:rsidRPr="00204B72" w:rsidRDefault="001F5E03" w:rsidP="001F5E03">
      <w:pPr>
        <w:spacing w:line="336" w:lineRule="auto"/>
        <w:ind w:firstLine="709"/>
        <w:jc w:val="both"/>
        <w:rPr>
          <w:sz w:val="28"/>
          <w:szCs w:val="28"/>
        </w:rPr>
      </w:pPr>
      <w:r w:rsidRPr="00204B72">
        <w:rPr>
          <w:sz w:val="28"/>
          <w:szCs w:val="28"/>
        </w:rPr>
        <w:t xml:space="preserve">К концу XIX в. в Османской империи усилился кризис феодального строя, обострились все антагонистические противоречия. Турки составляли в стране лишь четверть населения (28 млн. человек). Будучи господствующей нацией, они, однако, по уровню своего развития намного отставали от многих покоренных ими народов. В империи был установлен режим черной реакции, получивший название «зулюм». По словам В. И. Ленина, происходило «гниение страны». Наиболее жестоко Абдул-Хамид II подавлял национально-освободительные движения христианских народов империи. </w:t>
      </w:r>
    </w:p>
    <w:p w:rsidR="001F5E03" w:rsidRPr="00204B72" w:rsidRDefault="001F5E03" w:rsidP="001F5E03">
      <w:pPr>
        <w:spacing w:line="336" w:lineRule="auto"/>
        <w:ind w:firstLine="709"/>
        <w:jc w:val="both"/>
        <w:rPr>
          <w:sz w:val="28"/>
          <w:szCs w:val="28"/>
        </w:rPr>
      </w:pPr>
      <w:r w:rsidRPr="00204B72">
        <w:rPr>
          <w:sz w:val="28"/>
          <w:szCs w:val="28"/>
        </w:rPr>
        <w:t>Самодержавная султанская власть была последовательным врагом прогресса. Она душила культурное развитие народов страны. Ее социально-классовой опорой были наиболее отсталые и реакционные классы и слои турецкого общества.</w:t>
      </w:r>
    </w:p>
    <w:p w:rsidR="001F5E03" w:rsidRPr="00204B72" w:rsidRDefault="001F5E03" w:rsidP="001F5E03">
      <w:pPr>
        <w:spacing w:line="336" w:lineRule="auto"/>
        <w:ind w:firstLine="709"/>
        <w:jc w:val="both"/>
        <w:rPr>
          <w:sz w:val="28"/>
          <w:szCs w:val="28"/>
        </w:rPr>
      </w:pPr>
      <w:r w:rsidRPr="00204B72">
        <w:rPr>
          <w:sz w:val="28"/>
          <w:szCs w:val="28"/>
        </w:rPr>
        <w:t>Развитие экономических отношений всячески тормозилось и деспотическим феодально-монархическим режимом, и засильем иностранного капитала. Более или менее прогрессивные инициативы душились на корню. Влияние экономического и социального развития Европы сказывалось в первую очередь на греческой, еврейской, славянской, армянской буржуазии и лишь затем на верхушечных торгово-хозяйственных прослойках турок и представителей других мусульманских национальностей.</w:t>
      </w:r>
    </w:p>
    <w:p w:rsidR="001F5E03" w:rsidRPr="00204B72" w:rsidRDefault="001F5E03" w:rsidP="001F5E03">
      <w:pPr>
        <w:spacing w:line="336" w:lineRule="auto"/>
        <w:ind w:firstLine="709"/>
        <w:jc w:val="both"/>
        <w:rPr>
          <w:sz w:val="28"/>
          <w:szCs w:val="28"/>
        </w:rPr>
      </w:pPr>
      <w:r w:rsidRPr="00204B72">
        <w:rPr>
          <w:sz w:val="28"/>
          <w:szCs w:val="28"/>
        </w:rPr>
        <w:t>С точки зрения активности в торгово-экономической деятельности зарождавшаяся турецкая буржуазия заметно отставала от своих конкурентов. В этих условиях она рассчитывала на поддержку султанской власти и государственных органов с тем, чтобы грубой силой свести на нет явное экономическое превосходство немусульманской буржуазии.</w:t>
      </w:r>
    </w:p>
    <w:p w:rsidR="00DF52D6" w:rsidRPr="00DF52D6" w:rsidRDefault="00DF52D6" w:rsidP="00B91D97">
      <w:pPr>
        <w:spacing w:line="360" w:lineRule="auto"/>
        <w:outlineLvl w:val="0"/>
        <w:rPr>
          <w:b/>
          <w:bCs/>
          <w:sz w:val="28"/>
          <w:szCs w:val="28"/>
        </w:rPr>
      </w:pPr>
      <w:bookmarkStart w:id="1" w:name="_Toc128994821"/>
      <w:r w:rsidRPr="00DF52D6">
        <w:rPr>
          <w:b/>
          <w:bCs/>
          <w:sz w:val="28"/>
          <w:szCs w:val="28"/>
        </w:rPr>
        <w:t>Турецкая действительность в 90-х гг. XIX века</w:t>
      </w:r>
      <w:bookmarkEnd w:id="1"/>
    </w:p>
    <w:p w:rsidR="00DF52D6" w:rsidRPr="00204B72" w:rsidRDefault="00DF52D6" w:rsidP="00DF52D6">
      <w:pPr>
        <w:spacing w:line="360" w:lineRule="auto"/>
        <w:ind w:firstLine="709"/>
        <w:jc w:val="both"/>
        <w:rPr>
          <w:sz w:val="28"/>
          <w:szCs w:val="28"/>
        </w:rPr>
      </w:pPr>
    </w:p>
    <w:p w:rsidR="00DF52D6" w:rsidRPr="00204B72" w:rsidRDefault="00DF52D6" w:rsidP="00DF52D6">
      <w:pPr>
        <w:spacing w:line="360" w:lineRule="auto"/>
        <w:ind w:firstLine="709"/>
        <w:jc w:val="both"/>
        <w:rPr>
          <w:sz w:val="28"/>
          <w:szCs w:val="28"/>
        </w:rPr>
      </w:pPr>
      <w:r w:rsidRPr="00204B72">
        <w:rPr>
          <w:sz w:val="28"/>
          <w:szCs w:val="28"/>
        </w:rPr>
        <w:t>Обстоятельную картину нравов во времена правления Абдул-Хамида обрисовал английский дипломат Эд. Пирс, большую часть своей жизни проведший в Константинополе и хорошо знакомый с турецкой действительностью. В его книге о жизни и деятельности Абдул-Хамида глава XIV целиком посвящена изложению этих вопросов. По Эд. Пирсу, султан окружил себя бездарными министрами и советниками, слепыми последователями учения Корана.</w:t>
      </w:r>
    </w:p>
    <w:p w:rsidR="00DF52D6" w:rsidRPr="00204B72" w:rsidRDefault="00DF52D6" w:rsidP="00DF52D6">
      <w:pPr>
        <w:spacing w:line="360" w:lineRule="auto"/>
        <w:ind w:firstLine="709"/>
        <w:jc w:val="both"/>
        <w:rPr>
          <w:sz w:val="28"/>
          <w:szCs w:val="28"/>
        </w:rPr>
      </w:pPr>
      <w:r w:rsidRPr="00204B72">
        <w:rPr>
          <w:sz w:val="28"/>
          <w:szCs w:val="28"/>
        </w:rPr>
        <w:t>Турецкая буржуазия формировалась как класс на рубеже XIX-XX вв. Капиталистами становились выходцы из семей землевладельцев и военнослужащих. Торговая буржуазия была связана с феодальным землевладением, а помещики — с торгово-ростовщическим капиталом. По-этому буржуазия была заинтересована в феодальной эксплуатации крестьянства.</w:t>
      </w:r>
    </w:p>
    <w:p w:rsidR="00DF52D6" w:rsidRPr="00204B72" w:rsidRDefault="00DF52D6" w:rsidP="00DF52D6">
      <w:pPr>
        <w:spacing w:line="360" w:lineRule="auto"/>
        <w:ind w:firstLine="709"/>
        <w:jc w:val="both"/>
        <w:rPr>
          <w:sz w:val="28"/>
          <w:szCs w:val="28"/>
        </w:rPr>
      </w:pPr>
      <w:r w:rsidRPr="00204B72">
        <w:rPr>
          <w:sz w:val="28"/>
          <w:szCs w:val="28"/>
        </w:rPr>
        <w:t>Внутренние противоречия Османской империи, наличие множества объективных и субъективных преград на пути развития капиталистических отношений, колониальная политика развитых европейских государств усугубляли кризис страны. Султан Абдул-Хамид II искал выхода из этого сложного и запутанного положения. Он сделал орудием своей политики доктрину панисламизма.</w:t>
      </w:r>
      <w:r w:rsidR="001F5E03">
        <w:rPr>
          <w:rStyle w:val="a8"/>
          <w:sz w:val="28"/>
          <w:szCs w:val="28"/>
        </w:rPr>
        <w:footnoteReference w:id="1"/>
      </w:r>
    </w:p>
    <w:p w:rsidR="00DF52D6" w:rsidRPr="00204B72" w:rsidRDefault="00DF52D6" w:rsidP="00DF52D6">
      <w:pPr>
        <w:spacing w:line="360" w:lineRule="auto"/>
        <w:ind w:firstLine="709"/>
        <w:jc w:val="both"/>
        <w:rPr>
          <w:sz w:val="28"/>
          <w:szCs w:val="28"/>
        </w:rPr>
      </w:pPr>
      <w:r w:rsidRPr="00204B72">
        <w:rPr>
          <w:sz w:val="28"/>
          <w:szCs w:val="28"/>
        </w:rPr>
        <w:t>Возникшее во второй половине XIX в. это религиозно-политическое течение превратилось под сенью султанской власти в государственную идеологию, проповедовавшую объединение мусульман всех стран и нетерпимость к национально-освободительным движениям угнетенных народов.</w:t>
      </w:r>
    </w:p>
    <w:p w:rsidR="00DF52D6" w:rsidRPr="00204B72" w:rsidRDefault="00DF52D6" w:rsidP="00DF52D6">
      <w:pPr>
        <w:spacing w:line="360" w:lineRule="auto"/>
        <w:ind w:firstLine="709"/>
        <w:jc w:val="both"/>
        <w:rPr>
          <w:sz w:val="28"/>
          <w:szCs w:val="28"/>
        </w:rPr>
      </w:pPr>
      <w:r w:rsidRPr="00204B72">
        <w:rPr>
          <w:sz w:val="28"/>
          <w:szCs w:val="28"/>
        </w:rPr>
        <w:t>По мере утраты захваченных Турцией на Балканах областей султан все настойчивее подчеркивал ту мысль, что является халифом, духовным вождем всех мусульман. Он утверждал, что благодаря политике панисламизма станет самым влиятельным монархом в мире. Султан, в частности, говорил: «Я прежде всего повелитель правоверных и только после этого монарх османцев». Еще во время русско-турецкой войны 1877-1878 гг. Турция направила своих агентов в Среднюю Азию с целью настроить местных ханов против России. Отдельная делегация была послана к эмиру Афганистана Шир Али с миссией заключить союз между Турцией и Афганистаном. Но все эти меры ощутимых последствий не имели. Абдул-Хамид II находился под влиянием дервишей, звездочетов, внушавших ему иллюзию, будто придет время, когда все мусульмане выйдут на войну против Европы. Эти его наставники сыграли определенную роль в период антианглийского выступления Араби-паши (1882 г.), антифранцузских бунтов в Тунисе и т.д.</w:t>
      </w:r>
    </w:p>
    <w:p w:rsidR="00DF52D6" w:rsidRPr="00204B72" w:rsidRDefault="00DF52D6" w:rsidP="00DF52D6">
      <w:pPr>
        <w:spacing w:line="360" w:lineRule="auto"/>
        <w:ind w:firstLine="709"/>
        <w:jc w:val="both"/>
        <w:rPr>
          <w:sz w:val="28"/>
          <w:szCs w:val="28"/>
        </w:rPr>
      </w:pPr>
      <w:r w:rsidRPr="00204B72">
        <w:rPr>
          <w:sz w:val="28"/>
          <w:szCs w:val="28"/>
        </w:rPr>
        <w:t>Колониальной политике капиталистической Европы было противопоставлено глобальное религиозное движение. «Все мусульмане — братья», — провозглашали религиозные деятели в Константинополе, прославляя победы османской армии.</w:t>
      </w:r>
    </w:p>
    <w:p w:rsidR="00DF52D6" w:rsidRPr="00204B72" w:rsidRDefault="00DF52D6" w:rsidP="00DF52D6">
      <w:pPr>
        <w:spacing w:line="360" w:lineRule="auto"/>
        <w:ind w:firstLine="709"/>
        <w:jc w:val="both"/>
        <w:rPr>
          <w:sz w:val="28"/>
          <w:szCs w:val="28"/>
        </w:rPr>
      </w:pPr>
      <w:r w:rsidRPr="00204B72">
        <w:rPr>
          <w:sz w:val="28"/>
          <w:szCs w:val="28"/>
        </w:rPr>
        <w:t>В 1897 г. новым ираде (указом) султана предлагалось обратить особое внимание на преподавание корана в медресе (школах). Это должно было послужить могучим средством достижения политического превосходства мусульман над христианами.</w:t>
      </w:r>
      <w:r w:rsidR="001F5E03">
        <w:rPr>
          <w:rStyle w:val="a8"/>
          <w:sz w:val="28"/>
          <w:szCs w:val="28"/>
        </w:rPr>
        <w:footnoteReference w:id="2"/>
      </w:r>
    </w:p>
    <w:p w:rsidR="00DF52D6" w:rsidRPr="00204B72" w:rsidRDefault="00DF52D6" w:rsidP="00DF52D6">
      <w:pPr>
        <w:spacing w:line="360" w:lineRule="auto"/>
        <w:ind w:firstLine="709"/>
        <w:jc w:val="both"/>
        <w:rPr>
          <w:sz w:val="28"/>
          <w:szCs w:val="28"/>
        </w:rPr>
      </w:pPr>
      <w:r w:rsidRPr="00204B72">
        <w:rPr>
          <w:sz w:val="28"/>
          <w:szCs w:val="28"/>
        </w:rPr>
        <w:t>Религиозно-политическая концепция панисламизма преследовала цель подчинить всех мусульман верховной власти халифа. Учение о священной войне «джихат» и «газават» против неверных было важной составной частью панисламизма. Панисламизм проповедовал бредни о политической и религиозной исключительности мусульман.</w:t>
      </w:r>
    </w:p>
    <w:p w:rsidR="00DF52D6" w:rsidRPr="00204B72" w:rsidRDefault="00DF52D6" w:rsidP="00DF52D6">
      <w:pPr>
        <w:spacing w:line="360" w:lineRule="auto"/>
        <w:ind w:firstLine="709"/>
        <w:jc w:val="both"/>
        <w:rPr>
          <w:sz w:val="28"/>
          <w:szCs w:val="28"/>
        </w:rPr>
      </w:pPr>
      <w:r w:rsidRPr="00204B72">
        <w:rPr>
          <w:sz w:val="28"/>
          <w:szCs w:val="28"/>
        </w:rPr>
        <w:t>Несмотря на усилия султана и его окружения, предпринятые в 90-х гг. меры по сплочению мусульманского мира вокруг султанской власти не увенчались успехом. В Османской империи день ото дня усиливались процессы национального пробуждения, росло национальное самосознание народов.</w:t>
      </w:r>
    </w:p>
    <w:p w:rsidR="00DF52D6" w:rsidRPr="00204B72" w:rsidRDefault="00DF52D6" w:rsidP="00DF52D6">
      <w:pPr>
        <w:spacing w:line="360" w:lineRule="auto"/>
        <w:ind w:firstLine="709"/>
        <w:jc w:val="both"/>
        <w:rPr>
          <w:sz w:val="28"/>
          <w:szCs w:val="28"/>
        </w:rPr>
      </w:pPr>
      <w:r w:rsidRPr="00204B72">
        <w:rPr>
          <w:sz w:val="28"/>
          <w:szCs w:val="28"/>
        </w:rPr>
        <w:t>Назревал момент нанесения окончательного удара по остаткам турецкого господства на Балканах. На подъеме было освободительное движение арабских народов. Порой наводили панику на султана действия армянских организаций. И, наконец, собственно турецкое движение — младотурецкие организации, вышедшие на политическую арену страны и сделавшие своим девизом спасение «османской родины», вконец запутали карты султану.</w:t>
      </w:r>
    </w:p>
    <w:p w:rsidR="00DF52D6" w:rsidRPr="00204B72" w:rsidRDefault="00DF52D6" w:rsidP="00DF52D6">
      <w:pPr>
        <w:spacing w:line="360" w:lineRule="auto"/>
        <w:ind w:firstLine="709"/>
        <w:jc w:val="both"/>
        <w:rPr>
          <w:sz w:val="28"/>
          <w:szCs w:val="28"/>
        </w:rPr>
      </w:pPr>
      <w:r w:rsidRPr="00204B72">
        <w:rPr>
          <w:sz w:val="28"/>
          <w:szCs w:val="28"/>
        </w:rPr>
        <w:t>Ликвидировав конституционалистов, сторонников Мидхат-паши, и распустив парламент, султан Абдул-Хамид II стал абсолютным властителем Османской империи. Он признавал и ценил лишь одну категорию людей — доносчиков. Домашние обыски, аресты учителей, закрытие школ, поджоги, политические аресты и бесконечные судебные процессы над инакомыслящими стали обычным явлением в стране. Прогрессу общества противостояли грубая сила, ятаган, застенки.</w:t>
      </w:r>
    </w:p>
    <w:p w:rsidR="00DF52D6" w:rsidRPr="00204B72" w:rsidRDefault="00DF52D6" w:rsidP="00DF52D6">
      <w:pPr>
        <w:spacing w:line="360" w:lineRule="auto"/>
        <w:ind w:firstLine="709"/>
        <w:jc w:val="both"/>
        <w:rPr>
          <w:sz w:val="28"/>
          <w:szCs w:val="28"/>
        </w:rPr>
      </w:pPr>
      <w:r w:rsidRPr="00204B72">
        <w:rPr>
          <w:sz w:val="28"/>
          <w:szCs w:val="28"/>
        </w:rPr>
        <w:t>Вот как описывали султанскую власть в начале 90-х годов: «Во всей империи нет ничего, кроме всевластия любовниц и привилегированных семей Илдыз-киоска, процветающих за счет эксплуатации порабощенных народов». «...Положение народа день ото дня становится тяжелее, безопасности нет нигде...» Так было повсюду. Например, новый правитель Алашкерта, сын бывшего атамана разбойничьей шайки, сделал своим главным занятием грабежи армянского населения.</w:t>
      </w:r>
    </w:p>
    <w:p w:rsidR="00DF52D6" w:rsidRPr="00204B72" w:rsidRDefault="00DF52D6" w:rsidP="00DF52D6">
      <w:pPr>
        <w:spacing w:line="360" w:lineRule="auto"/>
        <w:ind w:firstLine="709"/>
        <w:jc w:val="both"/>
        <w:rPr>
          <w:sz w:val="28"/>
          <w:szCs w:val="28"/>
        </w:rPr>
      </w:pPr>
      <w:r w:rsidRPr="00204B72">
        <w:rPr>
          <w:sz w:val="28"/>
          <w:szCs w:val="28"/>
        </w:rPr>
        <w:t>На первый взгляд султан был единоличным хозяином в своем государстве. В действительности же в провинции все было оставлено на произвол местных пашей и беев. Когда профессор одного из американских университетов пригрозил местному паше, что пожалуется султану на нанесенное ему оскорбление, самовластный паша заявил, что является хозяином провинции и волен сделать с американцем все, что ему заблагорассудится. Американский журнал «Арена» отмечает, что этот факт давал подлинное представление о положении дел в Турции.</w:t>
      </w:r>
    </w:p>
    <w:p w:rsidR="00DF52D6" w:rsidRPr="00204B72" w:rsidRDefault="00DF52D6" w:rsidP="00DF52D6">
      <w:pPr>
        <w:spacing w:line="360" w:lineRule="auto"/>
        <w:ind w:firstLine="709"/>
        <w:jc w:val="both"/>
        <w:rPr>
          <w:sz w:val="28"/>
          <w:szCs w:val="28"/>
        </w:rPr>
      </w:pPr>
      <w:r w:rsidRPr="00204B72">
        <w:rPr>
          <w:sz w:val="28"/>
          <w:szCs w:val="28"/>
        </w:rPr>
        <w:t>Султанские власти стремились «уничтожить прогрессивные порывы», «задушить любой интеллектуальный и духовный подъем», направленный на то, чтобы выйти из затхлой атмосферы турецкой действительности, дышать сладким воздухом свободы. Это особенно остро ощущали на себе те силы, которые пробуждались к жизни и вставали на путь развития и прогресса.</w:t>
      </w:r>
      <w:r w:rsidR="001F5E03">
        <w:rPr>
          <w:rStyle w:val="a8"/>
          <w:sz w:val="28"/>
          <w:szCs w:val="28"/>
        </w:rPr>
        <w:footnoteReference w:id="3"/>
      </w:r>
    </w:p>
    <w:p w:rsidR="00DF52D6" w:rsidRDefault="00DF52D6" w:rsidP="00DF52D6">
      <w:pPr>
        <w:spacing w:line="360" w:lineRule="auto"/>
        <w:ind w:firstLine="709"/>
        <w:jc w:val="center"/>
        <w:rPr>
          <w:b/>
          <w:bCs/>
          <w:sz w:val="28"/>
          <w:szCs w:val="28"/>
        </w:rPr>
      </w:pPr>
    </w:p>
    <w:p w:rsidR="00DF52D6" w:rsidRPr="00DF52D6" w:rsidRDefault="00DF52D6" w:rsidP="00DF52D6">
      <w:pPr>
        <w:spacing w:line="360" w:lineRule="auto"/>
        <w:ind w:firstLine="709"/>
        <w:jc w:val="both"/>
        <w:rPr>
          <w:sz w:val="28"/>
          <w:szCs w:val="28"/>
        </w:rPr>
      </w:pPr>
    </w:p>
    <w:p w:rsidR="00DF52D6" w:rsidRPr="00DF52D6" w:rsidRDefault="00DF52D6" w:rsidP="00DF52D6">
      <w:pPr>
        <w:spacing w:line="360" w:lineRule="auto"/>
        <w:ind w:firstLine="709"/>
        <w:jc w:val="center"/>
        <w:rPr>
          <w:b/>
          <w:bCs/>
          <w:sz w:val="28"/>
          <w:szCs w:val="28"/>
        </w:rPr>
      </w:pPr>
      <w:r w:rsidRPr="00DF52D6">
        <w:rPr>
          <w:b/>
          <w:bCs/>
          <w:sz w:val="28"/>
          <w:szCs w:val="28"/>
        </w:rPr>
        <w:t>Младотурецкая революция 1908 г. и её последствия. Крушение Османской империи (70-е гг. 19 в. - 1918).</w:t>
      </w:r>
    </w:p>
    <w:p w:rsidR="00DF52D6" w:rsidRPr="00DF52D6" w:rsidRDefault="00DF52D6" w:rsidP="00DF52D6">
      <w:pPr>
        <w:spacing w:line="360" w:lineRule="auto"/>
        <w:ind w:firstLine="709"/>
        <w:jc w:val="both"/>
        <w:rPr>
          <w:sz w:val="28"/>
          <w:szCs w:val="28"/>
        </w:rPr>
      </w:pPr>
    </w:p>
    <w:p w:rsidR="001F5E03" w:rsidRDefault="00DF52D6" w:rsidP="00DF52D6">
      <w:pPr>
        <w:spacing w:line="360" w:lineRule="auto"/>
        <w:ind w:firstLine="709"/>
        <w:jc w:val="both"/>
        <w:rPr>
          <w:sz w:val="28"/>
          <w:szCs w:val="28"/>
        </w:rPr>
      </w:pPr>
      <w:r w:rsidRPr="00DF52D6">
        <w:rPr>
          <w:sz w:val="28"/>
          <w:szCs w:val="28"/>
        </w:rPr>
        <w:t xml:space="preserve">С 70-х гг. Турция постепенно превращается в полуколонию империалистических держав, но нарастание острых межимпериалистических противоречий на Балканах и Ближнем Востоке помешало окончательному разделу турецких владений. К прежним факторам, ускорившим распад и финансовое закабаление Османской империи, добавлялось насильственное втягивание её не только в мировой капиталистический рынок, но и в мировое капиталистическое производство. Однако экономика Турции развивалась однобоко. Росли иностранные концессионные предприятия, открывались иностранные банки. Иностранцы вкладывали капиталы в добывающую промышленность и в те отрасли обрабатывающей промышленности, которые были заняты переработкой экспортных культур. По уровню промышленного развития Турция находилась на последнем месте в Европе и на одном из последних мест в Азии. Количество рабочих, занятых в промышленности и на транспорте, не превышало 40-50 тыс. чел. Опасаясь нового вмешательства держав (в связи с национально-освободительными восстаниями 70-х гг. в Герцеговине, Боснии, Болгарии и финансовым банкротством Турции), примкнувший к "новым османам" государственный деятель Турции Мидхат-паша вместе с некоторыми др. членами правительства организовал государственный переворот (30 мая 1876), в результате которого султан Абдул-Азиз (правил в 1861-76) был свергнут, фактическая власть перешла к Мидхат-паше и сотрудничавшим с ним "новым османам". Султан Абдул-Хамид II (правил в 1876-1909) утвердил разработанный Мидхатом-пашой и Намыком Кемалем проект конституции, и 23 дек. 1876 "конституция Мидхата" была торжественно обнародована. Однако уже в начале 1877 султан сместил Мидхат-пашу с поста великого везира, подверг репрессиям большинство "новых османов", а в феврале 1878 распустил избранный согласно конституции парламент и установил самодержавный деспотический режим ("зулюм"). </w:t>
      </w:r>
    </w:p>
    <w:p w:rsidR="001F5E03" w:rsidRDefault="00DF52D6" w:rsidP="00DF52D6">
      <w:pPr>
        <w:spacing w:line="360" w:lineRule="auto"/>
        <w:ind w:firstLine="709"/>
        <w:jc w:val="both"/>
        <w:rPr>
          <w:sz w:val="28"/>
          <w:szCs w:val="28"/>
        </w:rPr>
      </w:pPr>
      <w:r w:rsidRPr="00DF52D6">
        <w:rPr>
          <w:sz w:val="28"/>
          <w:szCs w:val="28"/>
        </w:rPr>
        <w:t xml:space="preserve">Поражение Турции в русско-турецкой войне 1877- 1878 фактически привело к почти полному крушению турецкого господства на Балканах. Берлинский конгресс 1878 признал независимость большинства балканских народов. В 1881 Франция захватила Тунис, в 1882 Великобритания оккупировала Египет (в 1914 объявлен брит, протекторатом). В 1881 иностр. кредиторы вынудили султана дать согласие на учреждение ими Управления Оттоманского государственного долга, в ведение которого перешли наиболее существенные доходы Турции и контроль над её финансами. Иностранное влияние проникло также в армию, жандармерию, флот, таможенное и др. ведомства Турции. Стремясь удержать подвластные народы в повиновении, Абдул-Хамид II жестоко преследовал малейшие проявления свободомыслия, разжигал национальную и религиозную вражду, провоцировал столкновения между мусульманами и христианами. В 90-х гг. по указу Абдул-Хамида II в Самсуне и др. округах Малой Азии, а также в Стамбуле были организованы жестокие армянские погромы, во время которых погибло несколько сот тысяч армян. Однако "зулюм" не мог остановить рост прогрессивных сил в стране. В конце 19 в. политическими преемниками "новых османов" выступили младотурки, первой организацией которых был учреждённый в 1889 тайный комитет "Единение и прогресс". Созреванию революционной ситуации в Турции содействовали усиление в нач. 20 в. национально-освободительной борьбы балканских народов и связанное с этим обострение Восточного вопроса, общий революционный подъём на Востоке под влиянием Революции 1905-07 в России, положившей начало "пробуждению Азии". </w:t>
      </w:r>
    </w:p>
    <w:p w:rsidR="001F5E03" w:rsidRDefault="00DF52D6" w:rsidP="00DF52D6">
      <w:pPr>
        <w:spacing w:line="360" w:lineRule="auto"/>
        <w:ind w:firstLine="709"/>
        <w:jc w:val="both"/>
        <w:rPr>
          <w:sz w:val="28"/>
          <w:szCs w:val="28"/>
        </w:rPr>
      </w:pPr>
      <w:r w:rsidRPr="00DF52D6">
        <w:rPr>
          <w:sz w:val="28"/>
          <w:szCs w:val="28"/>
        </w:rPr>
        <w:t xml:space="preserve">Опираясь главным образом на офицерство, младотурки подняли в июле 1908 вооруженное восстание, заставившее султана Абдул-Хамида II восстановить действие конституции 1876 и созвать парламент (Младотурецкая революция 1908). Однако своей политикой, направленной на ограничение революции, младотурки облегчали выполнение замыслов внутренней и внешней реакции. </w:t>
      </w:r>
      <w:r w:rsidR="001F5E03">
        <w:rPr>
          <w:rStyle w:val="a8"/>
          <w:sz w:val="28"/>
          <w:szCs w:val="28"/>
        </w:rPr>
        <w:footnoteReference w:id="4"/>
      </w:r>
    </w:p>
    <w:p w:rsidR="001F5E03" w:rsidRDefault="00DF52D6" w:rsidP="00DF52D6">
      <w:pPr>
        <w:spacing w:line="360" w:lineRule="auto"/>
        <w:ind w:firstLine="709"/>
        <w:jc w:val="both"/>
        <w:rPr>
          <w:sz w:val="28"/>
          <w:szCs w:val="28"/>
        </w:rPr>
      </w:pPr>
      <w:r w:rsidRPr="00DF52D6">
        <w:rPr>
          <w:sz w:val="28"/>
          <w:szCs w:val="28"/>
        </w:rPr>
        <w:t xml:space="preserve">В апр. 1909 реакционные круги организовали в Стамбуле контрреволюционный мятеж с целью восстановления неограниченной власти султана. Попытка не удалась, и Абдул-Хамид II лишился трона (султаном парламент избрал безвольного Мехмеда V), но с этого времени сами младотурки стали переходить на реакционные позиции. Заняв министерские, парламентские и административные посты, они установили диктаторский режим, мало отличавшийся от "зулюма". Половинчатые реформы младотурок не изменили классовой сущности феодально-клерикального строя Османской империи. Когда освободительная борьба охватила почти все нетурецкие области империи (Балканы, арабские и армянские земли и др.), а итало-турецкая война 1911-12 и Балканские войны 1912-13 окончательно разрушили иллюзию османизма, младотурки стали проповедовать реакционные идеи пантюркизма. Они также широко использовали лозунги панисламизма. Младотурки не облегчили и положения турецких трудящихся масс. </w:t>
      </w:r>
      <w:r w:rsidR="001F5E03">
        <w:rPr>
          <w:rStyle w:val="a8"/>
          <w:sz w:val="28"/>
          <w:szCs w:val="28"/>
        </w:rPr>
        <w:footnoteReference w:id="5"/>
      </w:r>
    </w:p>
    <w:p w:rsidR="001F5E03" w:rsidRDefault="00DF52D6" w:rsidP="00DF52D6">
      <w:pPr>
        <w:spacing w:line="360" w:lineRule="auto"/>
        <w:ind w:firstLine="709"/>
        <w:jc w:val="both"/>
        <w:rPr>
          <w:sz w:val="28"/>
          <w:szCs w:val="28"/>
        </w:rPr>
      </w:pPr>
      <w:r w:rsidRPr="00DF52D6">
        <w:rPr>
          <w:sz w:val="28"/>
          <w:szCs w:val="28"/>
        </w:rPr>
        <w:t xml:space="preserve">Проведённый в 1913 кадастр, закрепив частную собственность на землю, усилил обезземеливание крестьян. Забастовки рабочих подавлялись властями, преследовались демократические и социалистические организации, возникшие в Турции после младотурецкой революции. После итало-турецкой войны Турция потеряла свои последние владения в Африке </w:t>
      </w:r>
      <w:r w:rsidR="001F5E03">
        <w:rPr>
          <w:sz w:val="28"/>
          <w:szCs w:val="28"/>
        </w:rPr>
        <w:t xml:space="preserve">– </w:t>
      </w:r>
      <w:r w:rsidRPr="00DF52D6">
        <w:rPr>
          <w:sz w:val="28"/>
          <w:szCs w:val="28"/>
        </w:rPr>
        <w:t>Триполитанию и Киренаику, а также Додеканесские острова. В результате Балканских войн 1912-13 европейские владения Турции были ограничены Восточной Фракией с Эдирне. С нач</w:t>
      </w:r>
      <w:r w:rsidR="001F5E03">
        <w:rPr>
          <w:sz w:val="28"/>
          <w:szCs w:val="28"/>
        </w:rPr>
        <w:t>ала</w:t>
      </w:r>
      <w:r w:rsidRPr="00DF52D6">
        <w:rPr>
          <w:sz w:val="28"/>
          <w:szCs w:val="28"/>
        </w:rPr>
        <w:t xml:space="preserve"> 1914 власть в Турции сосредоточилась в руках младотурецких лидеров во главе с Энвером-пашой, Талаатом-пашой и Джемалем-пашой. Оторванный не только от народа, но и от основных слоев национальной буржуазии, этот "триумвират" в 1914 вовлёк Турцию в 1-ю мировую войну 1914-18 на стороне Германии. Война для Турции окончилась полным поражением. Внутри страны младотурки применяли жестокий террор. В 1915 под предлогом высылки из прифронтовой полосы младотурецкие власти истребили свыше 1 млн. армян. </w:t>
      </w:r>
      <w:r w:rsidR="001F5E03">
        <w:rPr>
          <w:rStyle w:val="a8"/>
          <w:sz w:val="28"/>
          <w:szCs w:val="28"/>
        </w:rPr>
        <w:footnoteReference w:id="6"/>
      </w:r>
    </w:p>
    <w:p w:rsidR="00DF52D6" w:rsidRPr="00DF52D6" w:rsidRDefault="00DF52D6" w:rsidP="00DF52D6">
      <w:pPr>
        <w:spacing w:line="360" w:lineRule="auto"/>
        <w:ind w:firstLine="709"/>
        <w:jc w:val="both"/>
        <w:rPr>
          <w:sz w:val="28"/>
          <w:szCs w:val="28"/>
        </w:rPr>
      </w:pPr>
      <w:r w:rsidRPr="00DF52D6">
        <w:rPr>
          <w:sz w:val="28"/>
          <w:szCs w:val="28"/>
        </w:rPr>
        <w:t xml:space="preserve">В стране росло недовольство младотурецким режимом. В армии усиливалось возмущение хозяйничаньем германских империалистов. После Октябрьской революции 1917 в России Турция имела возможность выйти из войны, но младотурецкие правители вопреки национальным интересам Турции ещё целый год продолжали войну против Советской России; несмотря на заключение Брестского мира 1918, втянули страну в антисоветскую интервенцию на Кавказе. Начавшееся в сент. 1918 наступление держав Антанты на Палестинском и Македонском фронтах вынудило султанское пр-во 30 окт. 1918 сдаться на милость победителей (Мудросское перемирие 1918). Фактически это был конец Османской империи. Энвер-паша и др. младотурецкие лидеры </w:t>
      </w:r>
      <w:r w:rsidR="001F5E03" w:rsidRPr="00DF52D6">
        <w:rPr>
          <w:sz w:val="28"/>
          <w:szCs w:val="28"/>
        </w:rPr>
        <w:t>эмигрировали</w:t>
      </w:r>
      <w:r w:rsidRPr="00DF52D6">
        <w:rPr>
          <w:sz w:val="28"/>
          <w:szCs w:val="28"/>
        </w:rPr>
        <w:t xml:space="preserve">, партия "Единение и прогресс" самоликвидировалась. </w:t>
      </w:r>
    </w:p>
    <w:p w:rsidR="00DF52D6" w:rsidRPr="00DF52D6" w:rsidRDefault="00DF52D6" w:rsidP="00DF52D6">
      <w:pPr>
        <w:spacing w:line="360" w:lineRule="auto"/>
        <w:ind w:firstLine="709"/>
        <w:jc w:val="both"/>
        <w:rPr>
          <w:sz w:val="28"/>
          <w:szCs w:val="28"/>
        </w:rPr>
      </w:pPr>
      <w:r w:rsidRPr="00DF52D6">
        <w:rPr>
          <w:sz w:val="28"/>
          <w:szCs w:val="28"/>
        </w:rPr>
        <w:t>Национально-освободительная революция и создание Турецкой Республики (1918-23)</w:t>
      </w:r>
    </w:p>
    <w:p w:rsidR="004B1B89" w:rsidRDefault="00DF52D6" w:rsidP="00DF52D6">
      <w:pPr>
        <w:spacing w:line="360" w:lineRule="auto"/>
        <w:ind w:firstLine="709"/>
        <w:jc w:val="both"/>
        <w:rPr>
          <w:sz w:val="28"/>
          <w:szCs w:val="28"/>
        </w:rPr>
      </w:pPr>
      <w:r w:rsidRPr="00DF52D6">
        <w:rPr>
          <w:sz w:val="28"/>
          <w:szCs w:val="28"/>
        </w:rPr>
        <w:t>Империалисты Антанты, не удовлетворившись отторжением от Османской империи арабских земель, стремились покончить с существованием самой Турцией, территория которой привлекала их и как объект колониальной эксплуатации, и как плацдарм для развёртывания антисоветской интервенции. После подписания Мудросского перемирия началась оккупация Анатолии войсками Великобритании, Франции, Италии и Греции. Державы Антанты назначили в Стамбул своих верховных комиссаров, восстановили режим капитуляций, отменённый в начале войны, взяли под свой контроль банки, фабрики, рудники, жел</w:t>
      </w:r>
      <w:r w:rsidR="001F5E03">
        <w:rPr>
          <w:sz w:val="28"/>
          <w:szCs w:val="28"/>
        </w:rPr>
        <w:t>езные</w:t>
      </w:r>
      <w:r w:rsidRPr="00DF52D6">
        <w:rPr>
          <w:sz w:val="28"/>
          <w:szCs w:val="28"/>
        </w:rPr>
        <w:t xml:space="preserve"> дороги и госучреждения. Всё это нанесло тяжёлый удар по экономич</w:t>
      </w:r>
      <w:r w:rsidR="001F5E03">
        <w:rPr>
          <w:sz w:val="28"/>
          <w:szCs w:val="28"/>
        </w:rPr>
        <w:t>еским</w:t>
      </w:r>
      <w:r w:rsidRPr="00DF52D6">
        <w:rPr>
          <w:sz w:val="28"/>
          <w:szCs w:val="28"/>
        </w:rPr>
        <w:t xml:space="preserve"> интересам различных слоев турецкого общества. "...Грабеж, на который империалистические правительства осудили Турцию, вызвал отпор, заставивший самые мощные империалистические державы убрать руки прочь"</w:t>
      </w:r>
      <w:r w:rsidR="001F5E03">
        <w:rPr>
          <w:rStyle w:val="a8"/>
          <w:sz w:val="28"/>
          <w:szCs w:val="28"/>
        </w:rPr>
        <w:footnoteReference w:id="7"/>
      </w:r>
      <w:r w:rsidRPr="00DF52D6">
        <w:rPr>
          <w:sz w:val="28"/>
          <w:szCs w:val="28"/>
        </w:rPr>
        <w:t>. Во главе антиимпериалистического лагеря, объединявшего почти все слои турецкого общества, находилась анатолийская, преимущественно торговая буржуазия, заметно укрепившаяся за годы мировой войны. Огромное значение для развития национально</w:t>
      </w:r>
      <w:r w:rsidR="001F5E03">
        <w:rPr>
          <w:sz w:val="28"/>
          <w:szCs w:val="28"/>
        </w:rPr>
        <w:t xml:space="preserve"> </w:t>
      </w:r>
      <w:r w:rsidRPr="00DF52D6">
        <w:rPr>
          <w:sz w:val="28"/>
          <w:szCs w:val="28"/>
        </w:rPr>
        <w:t xml:space="preserve">- революционного движения в Турции имели антиимпериалистические идеи Октября, успехи Советской России в борьбе с империалистической интервенцией, проводившейся теми же державами, которые вели борьбу против Турции. В качестве идеологов анатолийской буржуазии выступили представители патриотической интеллигенции, в первую очередь военной. Из среды офицерства вышел руководитель турецких националистов Мустафа Кемаль-паша (Ататюрк), по имени которого всё движение стали называть кемалистским (Кемалистская революция). Начальным этапом деятельности кемалистов была организация национальных сил, группировавшихся в обществах "защиты прав". Созданный на Сивасском конгрессе обществ (1919) Представительный комитет явился по существу первым временным правительством новой Турции. Созванный по требованию кемалистов в янв. 1920 в Стамбуле парламент принял декларацию независимости Турции. ("Национальный обет"). В ответ войска империалистических держав Антанты оккупировали Стамбул. Парламент был разогнан, многие общественные и политические деятели арестованы. Империалистические державы во главе с Великобританией рассчитывали быстро расправиться с национально-освободительным движением в Турции. Навязав султанскому правительству Севрский мирный договор 1920, расчленявший и закабалявший Турцию, они приступили к его насильственному проведению в жизнь, организовали открытую вооружённую интервенцию и поручили её проведение Греции (Греко-турецкая война 1919-22), которая по Севрскому договору должна была получить большие территориальные приращения за счёт Турции. Действия держав Антанты вынудили кемалистов стать на путь решительной борьбы с оккупантами. 23 апр. 1920 в Анкаре, куда из Сиваса в кон. 1919 было перенесено местопребывание Представительного комитета собрался новый парламент (Великое национальное собрание Турции, ВНСТ), объявивший себя единственной законной властью в стране. Первой внешнеполитичческой акцией ВНСТ было обращение его председателя Кемаля Ататюрка к Советскому правительству с предложением об установлении дипломатических отношений между Турцией и Советской Россией и с просьбой оказать Турции помощь в её борьбе против империализма. Советское правительство дало на обращение Ататюрка положительный ответ, первым признало правительство борющейся Турции (2 июня 1920) и оказало турецкому народу существенную помощь деньгами (св. 10 млн. руб. золотом), значительным количеством вооружения и боеприпасов, средствами связи и др. Советская помощь имела также большое морально-политическое значение. Она показала турецкому народу, что он не одинок в своей борьбе и пользуется сочувствием самых прогрессивных сил мира. 16 марта 1921 в Москве был подписан договор между РСФСР и Турцией </w:t>
      </w:r>
      <w:r>
        <w:rPr>
          <w:sz w:val="28"/>
          <w:szCs w:val="28"/>
        </w:rPr>
        <w:t>«</w:t>
      </w:r>
      <w:r w:rsidRPr="00DF52D6">
        <w:rPr>
          <w:sz w:val="28"/>
          <w:szCs w:val="28"/>
        </w:rPr>
        <w:t>О дружбе и братстве</w:t>
      </w:r>
      <w:r>
        <w:rPr>
          <w:sz w:val="28"/>
          <w:szCs w:val="28"/>
        </w:rPr>
        <w:t>»</w:t>
      </w:r>
      <w:r w:rsidRPr="00DF52D6">
        <w:rPr>
          <w:sz w:val="28"/>
          <w:szCs w:val="28"/>
        </w:rPr>
        <w:t>. Московский договор, а также Карсский договор 13 окт. 1921 между Турцией и советскими республиками Закавказья и договор 2 янв. 1922 между Турцией и УССР (подписанный в Анкаре во время пребывания там миссии М. В. Фрунзе), заложив прочную основу советско-турецкой дружбы, принесли большую пользу обеим сторонам и сыграли важную роль в достижении турецким народом победы над империалистическими интервентами. В своей нац</w:t>
      </w:r>
      <w:r w:rsidR="004B1B89">
        <w:rPr>
          <w:sz w:val="28"/>
          <w:szCs w:val="28"/>
        </w:rPr>
        <w:t>ионально</w:t>
      </w:r>
      <w:r w:rsidRPr="00DF52D6">
        <w:rPr>
          <w:sz w:val="28"/>
          <w:szCs w:val="28"/>
        </w:rPr>
        <w:t>-освободит</w:t>
      </w:r>
      <w:r w:rsidR="004B1B89">
        <w:rPr>
          <w:sz w:val="28"/>
          <w:szCs w:val="28"/>
        </w:rPr>
        <w:t>ельная</w:t>
      </w:r>
      <w:r w:rsidRPr="00DF52D6">
        <w:rPr>
          <w:sz w:val="28"/>
          <w:szCs w:val="28"/>
        </w:rPr>
        <w:t>, войне тур</w:t>
      </w:r>
      <w:r w:rsidR="004B1B89">
        <w:rPr>
          <w:sz w:val="28"/>
          <w:szCs w:val="28"/>
        </w:rPr>
        <w:t>ецкий</w:t>
      </w:r>
      <w:r w:rsidRPr="00DF52D6">
        <w:rPr>
          <w:sz w:val="28"/>
          <w:szCs w:val="28"/>
        </w:rPr>
        <w:t xml:space="preserve"> народ проявил героизм и сплочённость. Остановив в 1921 наступление греческой армии, турецкие войска в авг</w:t>
      </w:r>
      <w:r w:rsidR="004B1B89">
        <w:rPr>
          <w:sz w:val="28"/>
          <w:szCs w:val="28"/>
        </w:rPr>
        <w:t>усте</w:t>
      </w:r>
      <w:r w:rsidRPr="00DF52D6">
        <w:rPr>
          <w:sz w:val="28"/>
          <w:szCs w:val="28"/>
        </w:rPr>
        <w:t xml:space="preserve"> 1922 перешли в наступление и нанесли интервентам полное поражение. Вся Анатолия была освобождена от иностранных оккупантов. 6 окт. 1923 тур</w:t>
      </w:r>
      <w:r w:rsidR="004B1B89">
        <w:rPr>
          <w:sz w:val="28"/>
          <w:szCs w:val="28"/>
        </w:rPr>
        <w:t>ецкая</w:t>
      </w:r>
      <w:r w:rsidRPr="00DF52D6">
        <w:rPr>
          <w:sz w:val="28"/>
          <w:szCs w:val="28"/>
        </w:rPr>
        <w:t xml:space="preserve"> национальная армия вступила в Стамбул. Лозаннский мирный договор 1923, заменивший аннулированный Севрский договор, несмотря на содержавшиеся в нём некоторые уступки империалистическим державам, ознаменовал международное признание независимости Турции. </w:t>
      </w:r>
      <w:r w:rsidR="004B1B89">
        <w:rPr>
          <w:rStyle w:val="a8"/>
          <w:sz w:val="28"/>
          <w:szCs w:val="28"/>
        </w:rPr>
        <w:footnoteReference w:id="8"/>
      </w:r>
    </w:p>
    <w:p w:rsidR="004B1B89" w:rsidRDefault="00DF52D6" w:rsidP="00DF52D6">
      <w:pPr>
        <w:spacing w:line="360" w:lineRule="auto"/>
        <w:ind w:firstLine="709"/>
        <w:jc w:val="both"/>
        <w:rPr>
          <w:sz w:val="28"/>
          <w:szCs w:val="28"/>
        </w:rPr>
      </w:pPr>
      <w:r w:rsidRPr="00DF52D6">
        <w:rPr>
          <w:sz w:val="28"/>
          <w:szCs w:val="28"/>
        </w:rPr>
        <w:t xml:space="preserve">В ходе освободительной борьбы турецкого народа решались задачи буржуазно-националистической революции. Кемалисты ограничили её теми реформами, которые были необходимы турецкой буржуазии и помещикам. Вынесшее на себе всю тяжесть войны турецкое крестьянство не получило ни земли, ни освобождения от помещичьей эксплуатации и ростовщической кабалы </w:t>
      </w:r>
      <w:r>
        <w:rPr>
          <w:sz w:val="28"/>
          <w:szCs w:val="28"/>
        </w:rPr>
        <w:t>(</w:t>
      </w:r>
      <w:r w:rsidRPr="00DF52D6">
        <w:rPr>
          <w:sz w:val="28"/>
          <w:szCs w:val="28"/>
        </w:rPr>
        <w:t xml:space="preserve">феодальный натуральный налог ашар (Ушр) был отменён лишь в 1925). </w:t>
      </w:r>
    </w:p>
    <w:p w:rsidR="00DF52D6" w:rsidRPr="00DF52D6" w:rsidRDefault="00DF52D6" w:rsidP="00DF52D6">
      <w:pPr>
        <w:spacing w:line="360" w:lineRule="auto"/>
        <w:ind w:firstLine="709"/>
        <w:jc w:val="both"/>
        <w:rPr>
          <w:sz w:val="28"/>
          <w:szCs w:val="28"/>
        </w:rPr>
      </w:pPr>
      <w:r w:rsidRPr="00DF52D6">
        <w:rPr>
          <w:sz w:val="28"/>
          <w:szCs w:val="28"/>
        </w:rPr>
        <w:t xml:space="preserve">Не были удовлетворены и социально-политические требования рабочего класса. Основанная в 1920 Коммунистическая партия Турции (КПТ) подвергалась преследованиям и террору. Руководящее ядро кемалистов во главе с Ататюрком стремилось реорганизовать государственный строй, приобщить Турцию к европейской буржуазной цивилизации и обеспечить самостоятельное экономическое развитие страны. По окончании военных действий ВНСТ приняло (1 нояб. 1922) закон об упразднении султаната, а 29 октября 1923 Турция была провозглашена Республикой. Дальнейшие преобразования, произведённые под руководством Ататюрка, и основание им в 1923 Народно-республиканской партии (НРП) завершили построение на развалинах Османской феодально-клерикальной империи нового национального буржуазного государства. </w:t>
      </w:r>
    </w:p>
    <w:p w:rsidR="00DF52D6" w:rsidRDefault="00DF52D6" w:rsidP="00DF52D6">
      <w:pPr>
        <w:spacing w:line="360" w:lineRule="auto"/>
        <w:ind w:firstLine="709"/>
        <w:jc w:val="both"/>
        <w:rPr>
          <w:sz w:val="28"/>
          <w:szCs w:val="28"/>
        </w:rPr>
      </w:pPr>
    </w:p>
    <w:p w:rsidR="00DF52D6" w:rsidRPr="004B1B89" w:rsidRDefault="00DF52D6" w:rsidP="004B1B89">
      <w:pPr>
        <w:spacing w:line="360" w:lineRule="auto"/>
        <w:ind w:firstLine="709"/>
        <w:jc w:val="center"/>
        <w:outlineLvl w:val="0"/>
        <w:rPr>
          <w:b/>
          <w:bCs/>
          <w:sz w:val="28"/>
          <w:szCs w:val="28"/>
        </w:rPr>
      </w:pPr>
      <w:bookmarkStart w:id="2" w:name="_Toc128994822"/>
      <w:r w:rsidRPr="004B1B89">
        <w:rPr>
          <w:b/>
          <w:bCs/>
          <w:sz w:val="28"/>
          <w:szCs w:val="28"/>
        </w:rPr>
        <w:t>Турция после 1923 года</w:t>
      </w:r>
      <w:bookmarkEnd w:id="2"/>
    </w:p>
    <w:p w:rsidR="00DF52D6" w:rsidRPr="00DF52D6" w:rsidRDefault="00DF52D6" w:rsidP="00DF52D6">
      <w:pPr>
        <w:spacing w:line="360" w:lineRule="auto"/>
        <w:ind w:firstLine="709"/>
        <w:jc w:val="both"/>
        <w:rPr>
          <w:sz w:val="28"/>
          <w:szCs w:val="28"/>
        </w:rPr>
      </w:pPr>
    </w:p>
    <w:p w:rsidR="004B1B89" w:rsidRDefault="00DF52D6" w:rsidP="00DF52D6">
      <w:pPr>
        <w:spacing w:line="360" w:lineRule="auto"/>
        <w:ind w:firstLine="709"/>
        <w:jc w:val="both"/>
        <w:rPr>
          <w:sz w:val="28"/>
          <w:szCs w:val="28"/>
        </w:rPr>
      </w:pPr>
      <w:r w:rsidRPr="00DF52D6">
        <w:rPr>
          <w:sz w:val="28"/>
          <w:szCs w:val="28"/>
        </w:rPr>
        <w:t xml:space="preserve">3 марта 1924 был ликвидирован халифат. В 1924-34 проведены реформы в области государственного устройства, правовых отношений, культуры и быта: принятие республиканской конституции; упразднение мусульманских духовных училищ (медресе) и религиозных судебных установлений, действовавших на основе шариата; закрытие дервишских орденов и их обителей (текке); введение европейского календаря и летосчисления; принятие нового гражданского кодекса по европейскому образцу, упразднившего нормы мусульманского права, в т. ч. многоженство, а также новых уголовного и торгового кодексов; отделение церкви от государства; переход с арабского алфавита на латинский; предоставление женщинам избирательного права при выборах в муниципалитеты, а затем в парламент, и др. Кемалисты провели и в экономической области некоторые прогрессивные мероприятия, основанные на политике этатизма и направленные на освобождение турецкой экономики от засилья иностранного капитала. Были частью аннулированы, частью выкуплены почти все иностранные концессии, основаны национальные банки, построен ряд новых железных дорог, портовых сооружений, промышленных предприятий и т. п. В осуществлении политики этатизма большую поддержку Турции оказал СССР, предоставив ей в 1932 на весьма выгодных для Турции условиях долгосрочный кредит и техническую помощь для сооружения текстильных комбинатов в Кайсери и Назилли. </w:t>
      </w:r>
    </w:p>
    <w:p w:rsidR="004B1B89" w:rsidRDefault="00DF52D6" w:rsidP="00DF52D6">
      <w:pPr>
        <w:spacing w:line="360" w:lineRule="auto"/>
        <w:ind w:firstLine="709"/>
        <w:jc w:val="both"/>
        <w:rPr>
          <w:sz w:val="28"/>
          <w:szCs w:val="28"/>
        </w:rPr>
      </w:pPr>
      <w:r w:rsidRPr="00DF52D6">
        <w:rPr>
          <w:sz w:val="28"/>
          <w:szCs w:val="28"/>
        </w:rPr>
        <w:t>В дек</w:t>
      </w:r>
      <w:r w:rsidR="004B1B89">
        <w:rPr>
          <w:sz w:val="28"/>
          <w:szCs w:val="28"/>
        </w:rPr>
        <w:t>абре</w:t>
      </w:r>
      <w:r w:rsidRPr="00DF52D6">
        <w:rPr>
          <w:sz w:val="28"/>
          <w:szCs w:val="28"/>
        </w:rPr>
        <w:t xml:space="preserve"> 1925 между Турцией и СССР был подписан договор О дружбе и нейтралитете. Однако промышленное развитие Турции не привело к созданию тяжёлой индустрии, не был решён аграрный вопрос, что обусловило узость внутреннего рынка и тормозило рост национальной промышленности. Реформы кемалистов вызывали ожесточённое сопротивление феодально-клерикальных и компрадорских элементов. К 1926-27 открытые антиправительственные выступления были подавлены. Стабилизация политич</w:t>
      </w:r>
      <w:r w:rsidR="004B1B89">
        <w:rPr>
          <w:sz w:val="28"/>
          <w:szCs w:val="28"/>
        </w:rPr>
        <w:t>еских</w:t>
      </w:r>
      <w:r w:rsidRPr="00DF52D6">
        <w:rPr>
          <w:sz w:val="28"/>
          <w:szCs w:val="28"/>
        </w:rPr>
        <w:t xml:space="preserve"> и экономич</w:t>
      </w:r>
      <w:r w:rsidR="004B1B89">
        <w:rPr>
          <w:sz w:val="28"/>
          <w:szCs w:val="28"/>
        </w:rPr>
        <w:t>еских</w:t>
      </w:r>
      <w:r w:rsidRPr="00DF52D6">
        <w:rPr>
          <w:sz w:val="28"/>
          <w:szCs w:val="28"/>
        </w:rPr>
        <w:t xml:space="preserve"> позиций турецкой национальной буржуазии, развитие её связей с иностранным капиталом и обострение классовых противоречий внутри турецкого общества способствовали усилению консервативных и реакционных тенденций во внутренней политике правящих кругов Турции. Поощряя развитие сельского хозяйства по пути капитализма, правящие круги Турции отказывались от проведения радикальной аграрной реформы. </w:t>
      </w:r>
    </w:p>
    <w:p w:rsidR="004B1B89" w:rsidRDefault="00DF52D6" w:rsidP="00DF52D6">
      <w:pPr>
        <w:spacing w:line="360" w:lineRule="auto"/>
        <w:ind w:firstLine="709"/>
        <w:jc w:val="both"/>
        <w:rPr>
          <w:sz w:val="28"/>
          <w:szCs w:val="28"/>
        </w:rPr>
      </w:pPr>
      <w:r w:rsidRPr="00DF52D6">
        <w:rPr>
          <w:sz w:val="28"/>
          <w:szCs w:val="28"/>
        </w:rPr>
        <w:t>Рабочий класс, количественно выросший в связи с созданием новых и расширением старых отраслей пром</w:t>
      </w:r>
      <w:r w:rsidR="004B1B89">
        <w:rPr>
          <w:sz w:val="28"/>
          <w:szCs w:val="28"/>
        </w:rPr>
        <w:t>ышленно</w:t>
      </w:r>
      <w:r w:rsidRPr="00DF52D6">
        <w:rPr>
          <w:sz w:val="28"/>
          <w:szCs w:val="28"/>
        </w:rPr>
        <w:t>сти, по-прежнему был лишён элементарных прав. Со 2-й пол. 30-х гг. отход турецкого правительства от национальных принципов стал проявляться более явственно. На созванной в 1936 конференции по вопросу о режиме проливов (Монтрё конференция 1936) турецкие представители под давлением западной дипломатии поддержали английский проект, наносивший ущерб интересам СССР и др. черноморских стран. В 1938 умер Ататюрк. Вместо него президентом республики и председателем НРП был избран Исмет Инёню, который привлёк на руководящие посты ряд деятелей, находившихся ранее в оппозиции к Ататюрку.</w:t>
      </w:r>
      <w:r w:rsidR="004B1B89">
        <w:rPr>
          <w:rStyle w:val="a8"/>
          <w:sz w:val="28"/>
          <w:szCs w:val="28"/>
        </w:rPr>
        <w:footnoteReference w:id="9"/>
      </w:r>
      <w:r w:rsidRPr="00DF52D6">
        <w:rPr>
          <w:sz w:val="28"/>
          <w:szCs w:val="28"/>
        </w:rPr>
        <w:t xml:space="preserve"> </w:t>
      </w:r>
    </w:p>
    <w:p w:rsidR="00776EB5" w:rsidRDefault="00DF52D6" w:rsidP="00DF52D6">
      <w:pPr>
        <w:spacing w:line="360" w:lineRule="auto"/>
        <w:ind w:firstLine="709"/>
        <w:jc w:val="both"/>
        <w:rPr>
          <w:sz w:val="28"/>
          <w:szCs w:val="28"/>
        </w:rPr>
      </w:pPr>
      <w:r w:rsidRPr="00DF52D6">
        <w:rPr>
          <w:sz w:val="28"/>
          <w:szCs w:val="28"/>
        </w:rPr>
        <w:t>С возникновением 2-й мировой войны 1939-45 Турция сначала примкнула к англо-французскому блоку, заключив 19 окт</w:t>
      </w:r>
      <w:r w:rsidR="004B1B89">
        <w:rPr>
          <w:sz w:val="28"/>
          <w:szCs w:val="28"/>
        </w:rPr>
        <w:t>ября</w:t>
      </w:r>
      <w:r w:rsidRPr="00DF52D6">
        <w:rPr>
          <w:sz w:val="28"/>
          <w:szCs w:val="28"/>
        </w:rPr>
        <w:t xml:space="preserve"> 1939 с Великобританией и Францией союзный договор, а в 1940, после капитуляции Франции, стала сближаться с гитлеровской Германией и 18 июня 1941, сохраняя союз с Великобританией, заключила с Германией договор О дружбе и ненападении. После нападения гитлеровской Германии на СССР Турция объявила себя нейтральной, но на самом деле оказывала Германии разнообразную помощь: продавала ей хромовую руду и др. стратегические материалы, пропускала герм</w:t>
      </w:r>
      <w:r w:rsidR="004B1B89">
        <w:rPr>
          <w:sz w:val="28"/>
          <w:szCs w:val="28"/>
        </w:rPr>
        <w:t>анские</w:t>
      </w:r>
      <w:r w:rsidRPr="00DF52D6">
        <w:rPr>
          <w:sz w:val="28"/>
          <w:szCs w:val="28"/>
        </w:rPr>
        <w:t>, и итал</w:t>
      </w:r>
      <w:r w:rsidR="004B1B89">
        <w:rPr>
          <w:sz w:val="28"/>
          <w:szCs w:val="28"/>
        </w:rPr>
        <w:t>ьянские</w:t>
      </w:r>
      <w:r w:rsidRPr="00DF52D6">
        <w:rPr>
          <w:sz w:val="28"/>
          <w:szCs w:val="28"/>
        </w:rPr>
        <w:t xml:space="preserve"> воен</w:t>
      </w:r>
      <w:r w:rsidR="004B1B89">
        <w:rPr>
          <w:sz w:val="28"/>
          <w:szCs w:val="28"/>
        </w:rPr>
        <w:t>ные</w:t>
      </w:r>
      <w:r w:rsidRPr="00DF52D6">
        <w:rPr>
          <w:sz w:val="28"/>
          <w:szCs w:val="28"/>
        </w:rPr>
        <w:t xml:space="preserve"> корабли через проливы. Когда же фашистские державы стали терпеть поражения, Турция снова сблизилась с Великобританией, а также с США. В авг</w:t>
      </w:r>
      <w:r w:rsidR="004B1B89">
        <w:rPr>
          <w:sz w:val="28"/>
          <w:szCs w:val="28"/>
        </w:rPr>
        <w:t>усте</w:t>
      </w:r>
      <w:r w:rsidRPr="00DF52D6">
        <w:rPr>
          <w:sz w:val="28"/>
          <w:szCs w:val="28"/>
        </w:rPr>
        <w:t xml:space="preserve"> 1944 она разорвала с Германией дипломатические отношения и в феврале 1945 объявила ей и Японии войну. В связи с изменениями в период 2-й мировой войны </w:t>
      </w:r>
      <w:r w:rsidR="004B1B89">
        <w:rPr>
          <w:sz w:val="28"/>
          <w:szCs w:val="28"/>
        </w:rPr>
        <w:t>сове</w:t>
      </w:r>
      <w:r w:rsidR="004B1B89" w:rsidRPr="00DF52D6">
        <w:rPr>
          <w:sz w:val="28"/>
          <w:szCs w:val="28"/>
        </w:rPr>
        <w:t>т</w:t>
      </w:r>
      <w:r w:rsidR="004B1B89">
        <w:rPr>
          <w:sz w:val="28"/>
          <w:szCs w:val="28"/>
        </w:rPr>
        <w:t>ск</w:t>
      </w:r>
      <w:r w:rsidR="004B1B89" w:rsidRPr="00DF52D6">
        <w:rPr>
          <w:sz w:val="28"/>
          <w:szCs w:val="28"/>
        </w:rPr>
        <w:t>о</w:t>
      </w:r>
      <w:r w:rsidRPr="00DF52D6">
        <w:rPr>
          <w:sz w:val="28"/>
          <w:szCs w:val="28"/>
        </w:rPr>
        <w:t xml:space="preserve">-турецких отношений Советское правительство 19 марта 1945 денонсировало советско-турецкий договор 1925, как не соответствующий новой обстановке и нуждающийся в серьёзном улучшении. Хотя Т. не участвовала в военных действиях, правящие круги проводили политику милитаризации страны. Содержание почти миллионной армии и прочие прямые и косвенные военные расходы легли тяжёлым бременем на трудящиеся массы. В широких слоях населения возникло сильное недовольство, начавшее перерастать в открытый протест против установленного НРП диктаторского режима. В 1945 произошёл раскол в правящей </w:t>
      </w:r>
      <w:r w:rsidR="004B1B89">
        <w:rPr>
          <w:sz w:val="28"/>
          <w:szCs w:val="28"/>
        </w:rPr>
        <w:t>партии. Вышедшая из неё оппозиционная</w:t>
      </w:r>
      <w:r w:rsidRPr="00DF52D6">
        <w:rPr>
          <w:sz w:val="28"/>
          <w:szCs w:val="28"/>
        </w:rPr>
        <w:t xml:space="preserve"> группа во главе с М. Дж. Баяром и А. Мендересом добилась отказа пр-ва от однопартийной системы и основала в противовес НРП новую бурж</w:t>
      </w:r>
      <w:r w:rsidR="004B1B89">
        <w:rPr>
          <w:sz w:val="28"/>
          <w:szCs w:val="28"/>
        </w:rPr>
        <w:t>уазно</w:t>
      </w:r>
      <w:r w:rsidRPr="00DF52D6">
        <w:rPr>
          <w:sz w:val="28"/>
          <w:szCs w:val="28"/>
        </w:rPr>
        <w:t xml:space="preserve">-помещичью партию </w:t>
      </w:r>
      <w:r w:rsidR="004B1B89">
        <w:rPr>
          <w:sz w:val="28"/>
          <w:szCs w:val="28"/>
        </w:rPr>
        <w:t>–</w:t>
      </w:r>
      <w:r w:rsidRPr="00DF52D6">
        <w:rPr>
          <w:sz w:val="28"/>
          <w:szCs w:val="28"/>
        </w:rPr>
        <w:t xml:space="preserve"> Демократич</w:t>
      </w:r>
      <w:r w:rsidR="004B1B89">
        <w:rPr>
          <w:sz w:val="28"/>
          <w:szCs w:val="28"/>
        </w:rPr>
        <w:t>ескую</w:t>
      </w:r>
      <w:r w:rsidRPr="00DF52D6">
        <w:rPr>
          <w:sz w:val="28"/>
          <w:szCs w:val="28"/>
        </w:rPr>
        <w:t xml:space="preserve"> партию (ДП). Пытаясь удержаться у власти, лидеры НРП пошли на кое-какие уступки трудящимся [ограниченная агр</w:t>
      </w:r>
      <w:r w:rsidR="004B1B89">
        <w:rPr>
          <w:sz w:val="28"/>
          <w:szCs w:val="28"/>
        </w:rPr>
        <w:t>арная</w:t>
      </w:r>
      <w:r w:rsidRPr="00DF52D6">
        <w:rPr>
          <w:sz w:val="28"/>
          <w:szCs w:val="28"/>
        </w:rPr>
        <w:t xml:space="preserve"> реформа (1945), разрешение создавать профсоюзы (1947) и др.], но основное направление внутр</w:t>
      </w:r>
      <w:r w:rsidR="004B1B89">
        <w:rPr>
          <w:sz w:val="28"/>
          <w:szCs w:val="28"/>
        </w:rPr>
        <w:t>енней</w:t>
      </w:r>
      <w:r w:rsidRPr="00DF52D6">
        <w:rPr>
          <w:sz w:val="28"/>
          <w:szCs w:val="28"/>
        </w:rPr>
        <w:t xml:space="preserve"> политики Т</w:t>
      </w:r>
      <w:r w:rsidR="004B1B89">
        <w:rPr>
          <w:sz w:val="28"/>
          <w:szCs w:val="28"/>
        </w:rPr>
        <w:t>урции</w:t>
      </w:r>
      <w:r w:rsidRPr="00DF52D6">
        <w:rPr>
          <w:sz w:val="28"/>
          <w:szCs w:val="28"/>
        </w:rPr>
        <w:t xml:space="preserve"> не изменилось. В 1950 НРП потерпела поражение на парламентских выборах и к власти пришла ДП. Президентом республики стал Баяр, премьер-министром - Мендерес. Уже в первые годы правления пр-ва Баяра - Мендереса заметно возросли вложения в экономику Турции. иностр</w:t>
      </w:r>
      <w:r w:rsidR="004B1B89">
        <w:rPr>
          <w:sz w:val="28"/>
          <w:szCs w:val="28"/>
        </w:rPr>
        <w:t>анного</w:t>
      </w:r>
      <w:r w:rsidRPr="00DF52D6">
        <w:rPr>
          <w:sz w:val="28"/>
          <w:szCs w:val="28"/>
        </w:rPr>
        <w:t xml:space="preserve"> и частного тур</w:t>
      </w:r>
      <w:r w:rsidR="004B1B89">
        <w:rPr>
          <w:sz w:val="28"/>
          <w:szCs w:val="28"/>
        </w:rPr>
        <w:t>ецкого</w:t>
      </w:r>
      <w:r w:rsidRPr="00DF52D6">
        <w:rPr>
          <w:sz w:val="28"/>
          <w:szCs w:val="28"/>
        </w:rPr>
        <w:t xml:space="preserve"> капитала, стал увеличиваться объём пром</w:t>
      </w:r>
      <w:r w:rsidR="004B1B89">
        <w:rPr>
          <w:sz w:val="28"/>
          <w:szCs w:val="28"/>
        </w:rPr>
        <w:t>ышленной</w:t>
      </w:r>
      <w:r w:rsidRPr="00DF52D6">
        <w:rPr>
          <w:sz w:val="28"/>
          <w:szCs w:val="28"/>
        </w:rPr>
        <w:t xml:space="preserve"> и с.-х. продукции. Однако эта экономич</w:t>
      </w:r>
      <w:r w:rsidR="004B1B89">
        <w:rPr>
          <w:sz w:val="28"/>
          <w:szCs w:val="28"/>
        </w:rPr>
        <w:t>еская</w:t>
      </w:r>
      <w:r w:rsidRPr="00DF52D6">
        <w:rPr>
          <w:sz w:val="28"/>
          <w:szCs w:val="28"/>
        </w:rPr>
        <w:t xml:space="preserve"> политика, обогащая крупную буржуазию, в то же время ещё больше разоряла трудящиеся классы и средние слои населения. Усиливалось также политич</w:t>
      </w:r>
      <w:r w:rsidR="004B1B89">
        <w:rPr>
          <w:sz w:val="28"/>
          <w:szCs w:val="28"/>
        </w:rPr>
        <w:t>еская</w:t>
      </w:r>
      <w:r w:rsidRPr="00DF52D6">
        <w:rPr>
          <w:sz w:val="28"/>
          <w:szCs w:val="28"/>
        </w:rPr>
        <w:t xml:space="preserve"> влияние в Турции амер</w:t>
      </w:r>
      <w:r w:rsidR="004B1B89">
        <w:rPr>
          <w:sz w:val="28"/>
          <w:szCs w:val="28"/>
        </w:rPr>
        <w:t>иканского</w:t>
      </w:r>
      <w:r w:rsidRPr="00DF52D6">
        <w:rPr>
          <w:sz w:val="28"/>
          <w:szCs w:val="28"/>
        </w:rPr>
        <w:t xml:space="preserve"> империализма. Тур</w:t>
      </w:r>
      <w:r w:rsidR="004B1B89">
        <w:rPr>
          <w:sz w:val="28"/>
          <w:szCs w:val="28"/>
        </w:rPr>
        <w:t>ецкая</w:t>
      </w:r>
      <w:r w:rsidRPr="00DF52D6">
        <w:rPr>
          <w:sz w:val="28"/>
          <w:szCs w:val="28"/>
        </w:rPr>
        <w:t xml:space="preserve"> внеш</w:t>
      </w:r>
      <w:r w:rsidR="004B1B89">
        <w:rPr>
          <w:sz w:val="28"/>
          <w:szCs w:val="28"/>
        </w:rPr>
        <w:t>няя</w:t>
      </w:r>
      <w:r w:rsidRPr="00DF52D6">
        <w:rPr>
          <w:sz w:val="28"/>
          <w:szCs w:val="28"/>
        </w:rPr>
        <w:t xml:space="preserve"> политика приобрела одностороннюю ориентацию на США. В кон. 40-х - нач. 50-х гг. тур</w:t>
      </w:r>
      <w:r w:rsidR="004B1B89">
        <w:rPr>
          <w:sz w:val="28"/>
          <w:szCs w:val="28"/>
        </w:rPr>
        <w:t>ецкое</w:t>
      </w:r>
      <w:r w:rsidRPr="00DF52D6">
        <w:rPr>
          <w:sz w:val="28"/>
          <w:szCs w:val="28"/>
        </w:rPr>
        <w:t xml:space="preserve"> пр</w:t>
      </w:r>
      <w:r w:rsidR="004B1B89">
        <w:rPr>
          <w:sz w:val="28"/>
          <w:szCs w:val="28"/>
        </w:rPr>
        <w:t>оизводст</w:t>
      </w:r>
      <w:r w:rsidRPr="00DF52D6">
        <w:rPr>
          <w:sz w:val="28"/>
          <w:szCs w:val="28"/>
        </w:rPr>
        <w:t>во заключило с США соглашение о предоставлении Турции. амер</w:t>
      </w:r>
      <w:r w:rsidR="004B1B89">
        <w:rPr>
          <w:sz w:val="28"/>
          <w:szCs w:val="28"/>
        </w:rPr>
        <w:t>иканской</w:t>
      </w:r>
      <w:r w:rsidRPr="00DF52D6">
        <w:rPr>
          <w:sz w:val="28"/>
          <w:szCs w:val="28"/>
        </w:rPr>
        <w:t xml:space="preserve"> "помощи". Получив большие кредиты и субсидии на вооружение, военно-стратегич</w:t>
      </w:r>
      <w:r w:rsidR="004B1B89">
        <w:rPr>
          <w:sz w:val="28"/>
          <w:szCs w:val="28"/>
        </w:rPr>
        <w:t>еское</w:t>
      </w:r>
      <w:r w:rsidRPr="00DF52D6">
        <w:rPr>
          <w:sz w:val="28"/>
          <w:szCs w:val="28"/>
        </w:rPr>
        <w:t xml:space="preserve"> и др. стр</w:t>
      </w:r>
      <w:r w:rsidR="004B1B89">
        <w:rPr>
          <w:sz w:val="28"/>
          <w:szCs w:val="28"/>
        </w:rPr>
        <w:t>оительст</w:t>
      </w:r>
      <w:r w:rsidRPr="00DF52D6">
        <w:rPr>
          <w:sz w:val="28"/>
          <w:szCs w:val="28"/>
        </w:rPr>
        <w:t>во, Турция взамен предоставила США право создавать на терр</w:t>
      </w:r>
      <w:r w:rsidR="004B1B89">
        <w:rPr>
          <w:sz w:val="28"/>
          <w:szCs w:val="28"/>
        </w:rPr>
        <w:t xml:space="preserve">итории </w:t>
      </w:r>
      <w:r w:rsidRPr="00DF52D6">
        <w:rPr>
          <w:sz w:val="28"/>
          <w:szCs w:val="28"/>
        </w:rPr>
        <w:t xml:space="preserve">Турции </w:t>
      </w:r>
      <w:r w:rsidR="004B1B89" w:rsidRPr="00DF52D6">
        <w:rPr>
          <w:sz w:val="28"/>
          <w:szCs w:val="28"/>
        </w:rPr>
        <w:t>воен</w:t>
      </w:r>
      <w:r w:rsidR="004B1B89">
        <w:rPr>
          <w:sz w:val="28"/>
          <w:szCs w:val="28"/>
        </w:rPr>
        <w:t>ные</w:t>
      </w:r>
      <w:r w:rsidRPr="00DF52D6">
        <w:rPr>
          <w:sz w:val="28"/>
          <w:szCs w:val="28"/>
        </w:rPr>
        <w:t xml:space="preserve"> базы и поставила под амер</w:t>
      </w:r>
      <w:r w:rsidR="004B1B89">
        <w:rPr>
          <w:sz w:val="28"/>
          <w:szCs w:val="28"/>
        </w:rPr>
        <w:t>иканский</w:t>
      </w:r>
      <w:r w:rsidRPr="00DF52D6">
        <w:rPr>
          <w:sz w:val="28"/>
          <w:szCs w:val="28"/>
        </w:rPr>
        <w:t xml:space="preserve"> контроль значит, часть своих вооруж</w:t>
      </w:r>
      <w:r w:rsidR="004B1B89">
        <w:rPr>
          <w:sz w:val="28"/>
          <w:szCs w:val="28"/>
        </w:rPr>
        <w:t>ённых</w:t>
      </w:r>
      <w:r w:rsidRPr="00DF52D6">
        <w:rPr>
          <w:sz w:val="28"/>
          <w:szCs w:val="28"/>
        </w:rPr>
        <w:t xml:space="preserve"> сил. В 1952 Турция вступила в НАТО, в 1955 в Багдадский пакт (впоследствии Организация центрального договора, СЕНТО). Пр-во Баяра - Мендереса проводило враждебные акции по отношению к СССР в ООН и др. междунар</w:t>
      </w:r>
      <w:r w:rsidR="004B1B89">
        <w:rPr>
          <w:sz w:val="28"/>
          <w:szCs w:val="28"/>
        </w:rPr>
        <w:t>одных организа</w:t>
      </w:r>
      <w:r w:rsidRPr="00DF52D6">
        <w:rPr>
          <w:sz w:val="28"/>
          <w:szCs w:val="28"/>
        </w:rPr>
        <w:t>циях. Попытки Сов. правительства нормализовать отношения между СССР и Турция. не получили положительного отклика со стороны правящих кругов Турции. Ухудшились отношения Турции и с др. социалистич</w:t>
      </w:r>
      <w:r w:rsidR="00107B7C">
        <w:rPr>
          <w:sz w:val="28"/>
          <w:szCs w:val="28"/>
        </w:rPr>
        <w:t>ескими странами, а также с арабскими</w:t>
      </w:r>
      <w:r w:rsidRPr="00DF52D6">
        <w:rPr>
          <w:sz w:val="28"/>
          <w:szCs w:val="28"/>
        </w:rPr>
        <w:t>. В связи с кипрским вопросом ухудшились отношения с Грецией. Правительство сурово расправлялось с представителями демократических организаций и заигрывало с мусульм</w:t>
      </w:r>
      <w:r w:rsidR="00107B7C">
        <w:rPr>
          <w:sz w:val="28"/>
          <w:szCs w:val="28"/>
        </w:rPr>
        <w:t>анскими</w:t>
      </w:r>
      <w:r w:rsidRPr="00DF52D6">
        <w:rPr>
          <w:sz w:val="28"/>
          <w:szCs w:val="28"/>
        </w:rPr>
        <w:t xml:space="preserve"> клерикалами. К кон. 50-х гг. стали применяться репрессивные меры даже к НРП. Недовольство режимом Баяра - Мендереса, охватившее нар</w:t>
      </w:r>
      <w:r w:rsidR="00107B7C">
        <w:rPr>
          <w:sz w:val="28"/>
          <w:szCs w:val="28"/>
        </w:rPr>
        <w:t>одные</w:t>
      </w:r>
      <w:r w:rsidRPr="00DF52D6">
        <w:rPr>
          <w:sz w:val="28"/>
          <w:szCs w:val="28"/>
        </w:rPr>
        <w:t xml:space="preserve"> массы, пат-риотич</w:t>
      </w:r>
      <w:r w:rsidR="00107B7C">
        <w:rPr>
          <w:sz w:val="28"/>
          <w:szCs w:val="28"/>
        </w:rPr>
        <w:t>ескую</w:t>
      </w:r>
      <w:r w:rsidRPr="00DF52D6">
        <w:rPr>
          <w:sz w:val="28"/>
          <w:szCs w:val="28"/>
        </w:rPr>
        <w:t xml:space="preserve"> интеллигенцию, в особенности учащуюся молодёжь, и офицерство, привело в апр. 1960 к уличным демонстрациям. 27 мая 1960 армия произвела гос</w:t>
      </w:r>
      <w:r w:rsidR="00107B7C">
        <w:rPr>
          <w:sz w:val="28"/>
          <w:szCs w:val="28"/>
        </w:rPr>
        <w:t>ударственный</w:t>
      </w:r>
      <w:r w:rsidRPr="00DF52D6">
        <w:rPr>
          <w:sz w:val="28"/>
          <w:szCs w:val="28"/>
        </w:rPr>
        <w:t xml:space="preserve"> переворот под лозунгом возвращения к принципам Ататюрка. Пр</w:t>
      </w:r>
      <w:r w:rsidR="00107B7C">
        <w:rPr>
          <w:sz w:val="28"/>
          <w:szCs w:val="28"/>
        </w:rPr>
        <w:t>авительст</w:t>
      </w:r>
      <w:r w:rsidRPr="00DF52D6">
        <w:rPr>
          <w:sz w:val="28"/>
          <w:szCs w:val="28"/>
        </w:rPr>
        <w:t>во ДП было свергнуто, а сама партия распущена. Вся власть в стране перешла к образованному руководителями переворота К</w:t>
      </w:r>
      <w:r w:rsidR="00107B7C">
        <w:rPr>
          <w:sz w:val="28"/>
          <w:szCs w:val="28"/>
        </w:rPr>
        <w:t>омите</w:t>
      </w:r>
      <w:r w:rsidRPr="00DF52D6">
        <w:rPr>
          <w:sz w:val="28"/>
          <w:szCs w:val="28"/>
        </w:rPr>
        <w:t>ту нац</w:t>
      </w:r>
      <w:r w:rsidR="00107B7C">
        <w:rPr>
          <w:sz w:val="28"/>
          <w:szCs w:val="28"/>
        </w:rPr>
        <w:t>ионального</w:t>
      </w:r>
      <w:r w:rsidRPr="00DF52D6">
        <w:rPr>
          <w:sz w:val="28"/>
          <w:szCs w:val="28"/>
        </w:rPr>
        <w:t xml:space="preserve"> единства (КНЕ; председатель ген. Дж. Гюрселъ). В 1961 была утверждена новая конституция. Она предусматривала, хотя и с ограничениями, право создания политич</w:t>
      </w:r>
      <w:r w:rsidR="00107B7C">
        <w:rPr>
          <w:sz w:val="28"/>
          <w:szCs w:val="28"/>
        </w:rPr>
        <w:t>еских</w:t>
      </w:r>
      <w:r w:rsidRPr="00DF52D6">
        <w:rPr>
          <w:sz w:val="28"/>
          <w:szCs w:val="28"/>
        </w:rPr>
        <w:t xml:space="preserve"> партий, ассоциаций, право рабочего класса на забастовку и др. бурж</w:t>
      </w:r>
      <w:r w:rsidR="00107B7C">
        <w:rPr>
          <w:sz w:val="28"/>
          <w:szCs w:val="28"/>
        </w:rPr>
        <w:t>уазно</w:t>
      </w:r>
      <w:r w:rsidRPr="00DF52D6">
        <w:rPr>
          <w:sz w:val="28"/>
          <w:szCs w:val="28"/>
        </w:rPr>
        <w:t>-демократич</w:t>
      </w:r>
      <w:r w:rsidR="00107B7C">
        <w:rPr>
          <w:sz w:val="28"/>
          <w:szCs w:val="28"/>
        </w:rPr>
        <w:t>еской</w:t>
      </w:r>
      <w:r w:rsidRPr="00DF52D6">
        <w:rPr>
          <w:sz w:val="28"/>
          <w:szCs w:val="28"/>
        </w:rPr>
        <w:t xml:space="preserve"> свободы. Поэтому вскоре после произведённых на основе новой конституции в окт. 1961 парламентских выборов и роспуска КНЕ в стране повысилась политич</w:t>
      </w:r>
      <w:r w:rsidR="00107B7C">
        <w:rPr>
          <w:sz w:val="28"/>
          <w:szCs w:val="28"/>
        </w:rPr>
        <w:t>еская</w:t>
      </w:r>
      <w:r w:rsidRPr="00DF52D6">
        <w:rPr>
          <w:sz w:val="28"/>
          <w:szCs w:val="28"/>
        </w:rPr>
        <w:t xml:space="preserve"> активность различных слоев населения, усилилась поляризация классовых сил. С одной стороны, в связи с развитием капиталистической экономики усиливалась крупная буржуазия и укреплялась представляющая в основном её интересы Партия справедливости (ПС), созданная в 1961 и ставшая по своему составу и политич</w:t>
      </w:r>
      <w:r w:rsidR="00107B7C">
        <w:rPr>
          <w:sz w:val="28"/>
          <w:szCs w:val="28"/>
        </w:rPr>
        <w:t>ескими</w:t>
      </w:r>
      <w:r w:rsidRPr="00DF52D6">
        <w:rPr>
          <w:sz w:val="28"/>
          <w:szCs w:val="28"/>
        </w:rPr>
        <w:t xml:space="preserve"> установкам преемницей ДП. С другой стороны, быстрое увеличение рядов тур</w:t>
      </w:r>
      <w:r w:rsidR="00107B7C">
        <w:rPr>
          <w:sz w:val="28"/>
          <w:szCs w:val="28"/>
        </w:rPr>
        <w:t>ецкого</w:t>
      </w:r>
      <w:r w:rsidRPr="00DF52D6">
        <w:rPr>
          <w:sz w:val="28"/>
          <w:szCs w:val="28"/>
        </w:rPr>
        <w:t xml:space="preserve"> раб</w:t>
      </w:r>
      <w:r w:rsidR="00107B7C">
        <w:rPr>
          <w:sz w:val="28"/>
          <w:szCs w:val="28"/>
        </w:rPr>
        <w:t>очего</w:t>
      </w:r>
      <w:r w:rsidRPr="00DF52D6">
        <w:rPr>
          <w:sz w:val="28"/>
          <w:szCs w:val="28"/>
        </w:rPr>
        <w:t xml:space="preserve"> класса (св. 3 млн. чел. к 1970) и рост его классового самосознания значительно ускорили развитие ле</w:t>
      </w:r>
      <w:r w:rsidR="00107B7C">
        <w:rPr>
          <w:sz w:val="28"/>
          <w:szCs w:val="28"/>
        </w:rPr>
        <w:t>вых течений и прогрессивных организа</w:t>
      </w:r>
      <w:r w:rsidRPr="00DF52D6">
        <w:rPr>
          <w:sz w:val="28"/>
          <w:szCs w:val="28"/>
        </w:rPr>
        <w:t>ций. В 1961 была создана Рабочая партия Турции. (РПТ). Учитывая растущую популярность демократических и социалистических идей и стремясь завоевать симпатии средних слоев, НРП с 1965 приняла лозунг "левее центра". Развернувшаяся между политич</w:t>
      </w:r>
      <w:r w:rsidR="00107B7C">
        <w:rPr>
          <w:sz w:val="28"/>
          <w:szCs w:val="28"/>
        </w:rPr>
        <w:t>ескими</w:t>
      </w:r>
      <w:r w:rsidRPr="00DF52D6">
        <w:rPr>
          <w:sz w:val="28"/>
          <w:szCs w:val="28"/>
        </w:rPr>
        <w:t xml:space="preserve"> партиями борьба за места в парламенте вначале не дала решающего перевеса ни одной из них. Очередные парламентские выборы 1965 показали значит. усиление позиций ПС, к</w:t>
      </w:r>
      <w:r w:rsidR="00107B7C">
        <w:rPr>
          <w:sz w:val="28"/>
          <w:szCs w:val="28"/>
        </w:rPr>
        <w:t>ото</w:t>
      </w:r>
      <w:r w:rsidRPr="00DF52D6">
        <w:rPr>
          <w:sz w:val="28"/>
          <w:szCs w:val="28"/>
        </w:rPr>
        <w:t>рая составила однопартийное пр-во во главе со своим лидером С. Демирелем. Важным результатом выборов 1965 было завоевание РПТ 15 мест. После переворота 1960 произошли нек</w:t>
      </w:r>
      <w:r w:rsidR="00107B7C">
        <w:rPr>
          <w:sz w:val="28"/>
          <w:szCs w:val="28"/>
        </w:rPr>
        <w:t>ото</w:t>
      </w:r>
      <w:r w:rsidRPr="00DF52D6">
        <w:rPr>
          <w:sz w:val="28"/>
          <w:szCs w:val="28"/>
        </w:rPr>
        <w:t>рые сдвиги во внеш. политике Турции. Тур. пр-во, сохраняя ориентацию в основном на США, НАТО и СЕНТО, стало применять её более гибко и не так односторонне, как это было в правление Баяра - Мендереса. Постепенно Турция начала нормализовать и улучшать свои отношения с СССР и др. социалистич</w:t>
      </w:r>
      <w:r w:rsidR="00107B7C">
        <w:rPr>
          <w:sz w:val="28"/>
          <w:szCs w:val="28"/>
        </w:rPr>
        <w:t>ескими</w:t>
      </w:r>
      <w:r w:rsidRPr="00DF52D6">
        <w:rPr>
          <w:sz w:val="28"/>
          <w:szCs w:val="28"/>
        </w:rPr>
        <w:t>, а также развивающимися (в первую очередь арабскими) странами. В кон. 60 - сер. 70-х гг. внутриполитич</w:t>
      </w:r>
      <w:r w:rsidR="00107B7C">
        <w:rPr>
          <w:sz w:val="28"/>
          <w:szCs w:val="28"/>
        </w:rPr>
        <w:t>еская</w:t>
      </w:r>
      <w:r w:rsidRPr="00DF52D6">
        <w:rPr>
          <w:sz w:val="28"/>
          <w:szCs w:val="28"/>
        </w:rPr>
        <w:t xml:space="preserve"> обстановка в Турции. обострилась: усилилась борьба политич</w:t>
      </w:r>
      <w:r w:rsidR="00107B7C">
        <w:rPr>
          <w:sz w:val="28"/>
          <w:szCs w:val="28"/>
        </w:rPr>
        <w:t>еских</w:t>
      </w:r>
      <w:r w:rsidRPr="00DF52D6">
        <w:rPr>
          <w:sz w:val="28"/>
          <w:szCs w:val="28"/>
        </w:rPr>
        <w:t xml:space="preserve"> партий за власть, активизировалось демократич</w:t>
      </w:r>
      <w:r w:rsidR="00107B7C">
        <w:rPr>
          <w:sz w:val="28"/>
          <w:szCs w:val="28"/>
        </w:rPr>
        <w:t>еское</w:t>
      </w:r>
      <w:r w:rsidRPr="00DF52D6">
        <w:rPr>
          <w:sz w:val="28"/>
          <w:szCs w:val="28"/>
        </w:rPr>
        <w:t xml:space="preserve"> движение за осуществление социально-экономич</w:t>
      </w:r>
      <w:r w:rsidR="00107B7C">
        <w:rPr>
          <w:sz w:val="28"/>
          <w:szCs w:val="28"/>
        </w:rPr>
        <w:t>еских</w:t>
      </w:r>
      <w:r w:rsidRPr="00DF52D6">
        <w:rPr>
          <w:sz w:val="28"/>
          <w:szCs w:val="28"/>
        </w:rPr>
        <w:t xml:space="preserve"> реформ, за выход Турции. из НАТО, проведени</w:t>
      </w:r>
      <w:r w:rsidR="00107B7C">
        <w:rPr>
          <w:sz w:val="28"/>
          <w:szCs w:val="28"/>
        </w:rPr>
        <w:t>е ею независимого внешнеполитич</w:t>
      </w:r>
      <w:r w:rsidRPr="00DF52D6">
        <w:rPr>
          <w:sz w:val="28"/>
          <w:szCs w:val="28"/>
        </w:rPr>
        <w:t>еского курса. Обстановка осложнялась деятельностью экстремистских группировок левацкого толка, применявших террористич</w:t>
      </w:r>
      <w:r w:rsidR="00107B7C">
        <w:rPr>
          <w:sz w:val="28"/>
          <w:szCs w:val="28"/>
        </w:rPr>
        <w:t>еские</w:t>
      </w:r>
      <w:r w:rsidRPr="00DF52D6">
        <w:rPr>
          <w:sz w:val="28"/>
          <w:szCs w:val="28"/>
        </w:rPr>
        <w:t xml:space="preserve"> методы борьбы. В этих условиях в марте 1971 высшее командование армии выступило с меморандумом и потребовало отстранения пр-ва Демиреля от власти, как не сумевшего справиться "с анархией" в стране. Пр-во Демиреля ушло в отставку, и 25 марта было сформировано новое пр-во во главе с деятелем правого крыла НРП Н. Зримом. В отличие от 1960 армия на этот раз сохранила гражд</w:t>
      </w:r>
      <w:r w:rsidR="00532CB3">
        <w:rPr>
          <w:sz w:val="28"/>
          <w:szCs w:val="28"/>
        </w:rPr>
        <w:t>анское</w:t>
      </w:r>
      <w:r w:rsidRPr="00DF52D6">
        <w:rPr>
          <w:sz w:val="28"/>
          <w:szCs w:val="28"/>
        </w:rPr>
        <w:t xml:space="preserve"> управление. Однако в Анкаре, Стамбуле и др. важнейших р</w:t>
      </w:r>
      <w:r w:rsidR="001F5E03">
        <w:rPr>
          <w:sz w:val="28"/>
          <w:szCs w:val="28"/>
        </w:rPr>
        <w:t>айо</w:t>
      </w:r>
      <w:r w:rsidRPr="00DF52D6">
        <w:rPr>
          <w:sz w:val="28"/>
          <w:szCs w:val="28"/>
        </w:rPr>
        <w:t>нах Турции было введено чрезвычайное положение и начались массовые аресты. Репрессии обрушились не только на экстремистские, но и на все неугодные пр</w:t>
      </w:r>
      <w:r w:rsidR="00107B7C">
        <w:rPr>
          <w:sz w:val="28"/>
          <w:szCs w:val="28"/>
        </w:rPr>
        <w:t>авительст</w:t>
      </w:r>
      <w:r w:rsidRPr="00DF52D6">
        <w:rPr>
          <w:sz w:val="28"/>
          <w:szCs w:val="28"/>
        </w:rPr>
        <w:t>ву, главным образом демократич</w:t>
      </w:r>
      <w:r w:rsidR="00532CB3">
        <w:rPr>
          <w:sz w:val="28"/>
          <w:szCs w:val="28"/>
        </w:rPr>
        <w:t>еские</w:t>
      </w:r>
      <w:r w:rsidRPr="00DF52D6">
        <w:rPr>
          <w:sz w:val="28"/>
          <w:szCs w:val="28"/>
        </w:rPr>
        <w:t>, группировки. Были запрещены мн. прогрессивные орг</w:t>
      </w:r>
      <w:r w:rsidR="00532CB3">
        <w:rPr>
          <w:sz w:val="28"/>
          <w:szCs w:val="28"/>
        </w:rPr>
        <w:t>аниза</w:t>
      </w:r>
      <w:r w:rsidRPr="00DF52D6">
        <w:rPr>
          <w:sz w:val="28"/>
          <w:szCs w:val="28"/>
        </w:rPr>
        <w:t>ции, в т. ч. РПТ; отданы под суд и приговорены к различным срокам тюремного заключения многие политич</w:t>
      </w:r>
      <w:r w:rsidR="00532CB3">
        <w:rPr>
          <w:sz w:val="28"/>
          <w:szCs w:val="28"/>
        </w:rPr>
        <w:t>еские</w:t>
      </w:r>
      <w:r w:rsidRPr="00DF52D6">
        <w:rPr>
          <w:sz w:val="28"/>
          <w:szCs w:val="28"/>
        </w:rPr>
        <w:t xml:space="preserve"> и обществ</w:t>
      </w:r>
      <w:r w:rsidR="00532CB3">
        <w:rPr>
          <w:sz w:val="28"/>
          <w:szCs w:val="28"/>
        </w:rPr>
        <w:t>енные</w:t>
      </w:r>
      <w:r w:rsidRPr="00DF52D6">
        <w:rPr>
          <w:sz w:val="28"/>
          <w:szCs w:val="28"/>
        </w:rPr>
        <w:t xml:space="preserve"> деятели прогрессивного направления. Вмешательство воен. командования в политич</w:t>
      </w:r>
      <w:r w:rsidR="00532CB3">
        <w:rPr>
          <w:sz w:val="28"/>
          <w:szCs w:val="28"/>
        </w:rPr>
        <w:t>еских</w:t>
      </w:r>
      <w:r w:rsidRPr="00DF52D6">
        <w:rPr>
          <w:sz w:val="28"/>
          <w:szCs w:val="28"/>
        </w:rPr>
        <w:t xml:space="preserve"> жизнь Турции привело к усилению разногласий среди бурж</w:t>
      </w:r>
      <w:r w:rsidR="00532CB3">
        <w:rPr>
          <w:sz w:val="28"/>
          <w:szCs w:val="28"/>
        </w:rPr>
        <w:t>уазно-</w:t>
      </w:r>
      <w:r w:rsidRPr="00DF52D6">
        <w:rPr>
          <w:sz w:val="28"/>
          <w:szCs w:val="28"/>
        </w:rPr>
        <w:t>политич</w:t>
      </w:r>
      <w:r w:rsidR="00532CB3">
        <w:rPr>
          <w:sz w:val="28"/>
          <w:szCs w:val="28"/>
        </w:rPr>
        <w:t>еских</w:t>
      </w:r>
      <w:r w:rsidRPr="00DF52D6">
        <w:rPr>
          <w:sz w:val="28"/>
          <w:szCs w:val="28"/>
        </w:rPr>
        <w:t xml:space="preserve"> деятелей, а также между ними и военными. Деятельность парламента была практически парализована. Особой остроты достиг внутриполитич</w:t>
      </w:r>
      <w:r w:rsidR="00532CB3">
        <w:rPr>
          <w:sz w:val="28"/>
          <w:szCs w:val="28"/>
        </w:rPr>
        <w:t>еский</w:t>
      </w:r>
      <w:r w:rsidRPr="00DF52D6">
        <w:rPr>
          <w:sz w:val="28"/>
          <w:szCs w:val="28"/>
        </w:rPr>
        <w:t xml:space="preserve"> кризис весной 1973 (в связи с истечением срока президентских полномочий Джевдета Суная; президент с 1966). Лишь после 14 туров голосования на пост президента был избран (апр. 1973) Фахри Корутюрк. К осени 1973 обстановка в стране несколько стабилизировалась, что позволило провести очередные парламентские выборы. Наибольшего успеха добилась НРП. После кризиса в партии, вызванного расколами в её рядах и выходом (1972) из её состава старейшего лидера И. Инёню (ум. 25 дек. 1973), новое руководство партии во главе с Бюлентом Эджевитом (избран ген. председателем партии в мае 1972) выдвинуло ряд требований, рассчитанных на поддержку со стороны прогрессивных сил Турции., в т. ч. проведение зем</w:t>
      </w:r>
      <w:r w:rsidR="00532CB3">
        <w:rPr>
          <w:sz w:val="28"/>
          <w:szCs w:val="28"/>
        </w:rPr>
        <w:t>ельной</w:t>
      </w:r>
      <w:r w:rsidRPr="00DF52D6">
        <w:rPr>
          <w:sz w:val="28"/>
          <w:szCs w:val="28"/>
        </w:rPr>
        <w:t xml:space="preserve"> реформы, ограничение позиций иностр</w:t>
      </w:r>
      <w:r w:rsidR="00532CB3">
        <w:rPr>
          <w:sz w:val="28"/>
          <w:szCs w:val="28"/>
        </w:rPr>
        <w:t>анного</w:t>
      </w:r>
      <w:r w:rsidRPr="00DF52D6">
        <w:rPr>
          <w:sz w:val="28"/>
          <w:szCs w:val="28"/>
        </w:rPr>
        <w:t xml:space="preserve"> капитала, усиление госсектора, защита нек</w:t>
      </w:r>
      <w:r w:rsidR="00532CB3">
        <w:rPr>
          <w:sz w:val="28"/>
          <w:szCs w:val="28"/>
        </w:rPr>
        <w:t>ото</w:t>
      </w:r>
      <w:r w:rsidRPr="00DF52D6">
        <w:rPr>
          <w:sz w:val="28"/>
          <w:szCs w:val="28"/>
        </w:rPr>
        <w:t>рых прав рабочих и молодёжи, амнистия политзаключённым, а во внеш. политике - укрепление добрососедских отношений с СССР. Однако НРП не получила абсолютного большинства в меджлисе, и Эджевиту пришлось пойти на формирование (янв. 1974) коалиц. кабинета из представителей НРП и Партии нац</w:t>
      </w:r>
      <w:r w:rsidR="00107B7C">
        <w:rPr>
          <w:sz w:val="28"/>
          <w:szCs w:val="28"/>
        </w:rPr>
        <w:t>ионального</w:t>
      </w:r>
      <w:r w:rsidRPr="00DF52D6">
        <w:rPr>
          <w:sz w:val="28"/>
          <w:szCs w:val="28"/>
        </w:rPr>
        <w:t xml:space="preserve"> благополучия (осн. в 1972). Нек</w:t>
      </w:r>
      <w:r w:rsidR="00107B7C">
        <w:rPr>
          <w:sz w:val="28"/>
          <w:szCs w:val="28"/>
        </w:rPr>
        <w:t>ото</w:t>
      </w:r>
      <w:r w:rsidRPr="00DF52D6">
        <w:rPr>
          <w:sz w:val="28"/>
          <w:szCs w:val="28"/>
        </w:rPr>
        <w:t>рая демократизация (напр., закон об амнистии, май 1974), осуществлённая пр-вом Эджевита, способствовала активизации политич</w:t>
      </w:r>
      <w:r w:rsidR="00107B7C">
        <w:rPr>
          <w:sz w:val="28"/>
          <w:szCs w:val="28"/>
        </w:rPr>
        <w:t>еских</w:t>
      </w:r>
      <w:r w:rsidRPr="00DF52D6">
        <w:rPr>
          <w:sz w:val="28"/>
          <w:szCs w:val="28"/>
        </w:rPr>
        <w:t xml:space="preserve"> партий, профсоюзов, молодёжных орг</w:t>
      </w:r>
      <w:r w:rsidR="00107B7C">
        <w:rPr>
          <w:sz w:val="28"/>
          <w:szCs w:val="28"/>
        </w:rPr>
        <w:t>аниза</w:t>
      </w:r>
      <w:r w:rsidRPr="00DF52D6">
        <w:rPr>
          <w:sz w:val="28"/>
          <w:szCs w:val="28"/>
        </w:rPr>
        <w:t>ций. В июне была создана Социалистич</w:t>
      </w:r>
      <w:r w:rsidR="00107B7C">
        <w:rPr>
          <w:sz w:val="28"/>
          <w:szCs w:val="28"/>
        </w:rPr>
        <w:t>еская</w:t>
      </w:r>
      <w:r w:rsidRPr="00DF52D6">
        <w:rPr>
          <w:sz w:val="28"/>
          <w:szCs w:val="28"/>
        </w:rPr>
        <w:t xml:space="preserve"> рабочая партия Турции</w:t>
      </w:r>
      <w:r w:rsidR="00107B7C">
        <w:rPr>
          <w:sz w:val="28"/>
          <w:szCs w:val="28"/>
        </w:rPr>
        <w:t>. Разногласия в меджлисе по основным</w:t>
      </w:r>
      <w:r w:rsidRPr="00DF52D6">
        <w:rPr>
          <w:sz w:val="28"/>
          <w:szCs w:val="28"/>
        </w:rPr>
        <w:t xml:space="preserve"> вопросам внутр</w:t>
      </w:r>
      <w:r w:rsidR="00107B7C">
        <w:rPr>
          <w:sz w:val="28"/>
          <w:szCs w:val="28"/>
        </w:rPr>
        <w:t>енней</w:t>
      </w:r>
      <w:r w:rsidRPr="00DF52D6">
        <w:rPr>
          <w:sz w:val="28"/>
          <w:szCs w:val="28"/>
        </w:rPr>
        <w:t xml:space="preserve"> и внеш</w:t>
      </w:r>
      <w:r w:rsidR="00107B7C">
        <w:rPr>
          <w:sz w:val="28"/>
          <w:szCs w:val="28"/>
        </w:rPr>
        <w:t>ней</w:t>
      </w:r>
      <w:r w:rsidRPr="00DF52D6">
        <w:rPr>
          <w:sz w:val="28"/>
          <w:szCs w:val="28"/>
        </w:rPr>
        <w:t xml:space="preserve"> политики привели пр-во Эджевита к отставке (сент. 1974). Последовавшие затем неоднократные попытки Эджевита и лидера ПС Демиреля сформировать новое пр-во (из-за разногласий между политич</w:t>
      </w:r>
      <w:r w:rsidR="00107B7C">
        <w:rPr>
          <w:sz w:val="28"/>
          <w:szCs w:val="28"/>
        </w:rPr>
        <w:t xml:space="preserve">ескими </w:t>
      </w:r>
      <w:r w:rsidRPr="00DF52D6">
        <w:rPr>
          <w:sz w:val="28"/>
          <w:szCs w:val="28"/>
        </w:rPr>
        <w:t>партиями главным образом по вопросу о проведении досрочных выборов) успеха не имели. В ноябре 1974- марте 1975 действовало т. н. служебное пр-во на непартийной основе. 31 марта 1975 Демирель сформировал новое коалиц</w:t>
      </w:r>
      <w:r w:rsidR="00107B7C">
        <w:rPr>
          <w:sz w:val="28"/>
          <w:szCs w:val="28"/>
        </w:rPr>
        <w:t>ионное</w:t>
      </w:r>
      <w:r w:rsidRPr="00DF52D6">
        <w:rPr>
          <w:sz w:val="28"/>
          <w:szCs w:val="28"/>
        </w:rPr>
        <w:t xml:space="preserve"> пр</w:t>
      </w:r>
      <w:r w:rsidR="00107B7C">
        <w:rPr>
          <w:sz w:val="28"/>
          <w:szCs w:val="28"/>
        </w:rPr>
        <w:t>авительст</w:t>
      </w:r>
      <w:r w:rsidRPr="00DF52D6">
        <w:rPr>
          <w:sz w:val="28"/>
          <w:szCs w:val="28"/>
        </w:rPr>
        <w:t>во [ПС, Партия нац</w:t>
      </w:r>
      <w:r w:rsidR="00107B7C">
        <w:rPr>
          <w:sz w:val="28"/>
          <w:szCs w:val="28"/>
        </w:rPr>
        <w:t>ионального</w:t>
      </w:r>
      <w:r w:rsidRPr="00DF52D6">
        <w:rPr>
          <w:sz w:val="28"/>
          <w:szCs w:val="28"/>
        </w:rPr>
        <w:t xml:space="preserve"> благополучия, Респ</w:t>
      </w:r>
      <w:r w:rsidR="00107B7C">
        <w:rPr>
          <w:sz w:val="28"/>
          <w:szCs w:val="28"/>
        </w:rPr>
        <w:t>убликанская</w:t>
      </w:r>
      <w:r w:rsidRPr="00DF52D6">
        <w:rPr>
          <w:sz w:val="28"/>
          <w:szCs w:val="28"/>
        </w:rPr>
        <w:t xml:space="preserve"> партия доверия (осн. в 1973), Партия национального действия (осн. в 1969)]. В связи с антиправительств</w:t>
      </w:r>
      <w:r w:rsidR="00107B7C">
        <w:rPr>
          <w:sz w:val="28"/>
          <w:szCs w:val="28"/>
        </w:rPr>
        <w:t>енным</w:t>
      </w:r>
      <w:r w:rsidRPr="00DF52D6">
        <w:rPr>
          <w:sz w:val="28"/>
          <w:szCs w:val="28"/>
        </w:rPr>
        <w:t xml:space="preserve"> путчем на Кипре (июль 1974) Турция осуществила высадку своих войск на остров, что способствовало усилению сепаратистского движения среди тур</w:t>
      </w:r>
      <w:r w:rsidR="00107B7C">
        <w:rPr>
          <w:sz w:val="28"/>
          <w:szCs w:val="28"/>
        </w:rPr>
        <w:t>ецкой</w:t>
      </w:r>
      <w:r w:rsidRPr="00DF52D6">
        <w:rPr>
          <w:sz w:val="28"/>
          <w:szCs w:val="28"/>
        </w:rPr>
        <w:t xml:space="preserve"> части населения Кипра. Это привело к резкому ухудшению отношений между Турцией и Грецией и осложне</w:t>
      </w:r>
      <w:r w:rsidR="00107B7C">
        <w:rPr>
          <w:sz w:val="28"/>
          <w:szCs w:val="28"/>
        </w:rPr>
        <w:t>нию отношений Турции. с некото</w:t>
      </w:r>
      <w:r w:rsidRPr="00DF52D6">
        <w:rPr>
          <w:sz w:val="28"/>
          <w:szCs w:val="28"/>
        </w:rPr>
        <w:t>рыми партнёрами по НАТО, в т. ч. с США, прекратившими в дек. 1974 воен. помощь Турции. (эмбарго на воен. поставки введено в февр. 1975). В июле 1975 американское пр-во приняло решение о частичном возобновлении поставок. Правые силы пытаются использовать неустойчивое политич</w:t>
      </w:r>
      <w:r w:rsidR="00107B7C">
        <w:rPr>
          <w:sz w:val="28"/>
          <w:szCs w:val="28"/>
        </w:rPr>
        <w:t>еское</w:t>
      </w:r>
      <w:r w:rsidRPr="00DF52D6">
        <w:rPr>
          <w:sz w:val="28"/>
          <w:szCs w:val="28"/>
        </w:rPr>
        <w:t xml:space="preserve"> положение в стране, кипрский кризис и нарастание экономич</w:t>
      </w:r>
      <w:r w:rsidR="00107B7C">
        <w:rPr>
          <w:sz w:val="28"/>
          <w:szCs w:val="28"/>
        </w:rPr>
        <w:t>еское</w:t>
      </w:r>
      <w:r w:rsidRPr="00DF52D6">
        <w:rPr>
          <w:sz w:val="28"/>
          <w:szCs w:val="28"/>
        </w:rPr>
        <w:t xml:space="preserve"> трудностей, чтобы сорвать наметившийся сдвиг в сторону демократизации обществ, жизни в Турции. Однако эти попытки вызывают растущий отпор со стороны рабочих, прогрессивной интеллигенции и студенчества с</w:t>
      </w:r>
      <w:r w:rsidR="00107B7C">
        <w:rPr>
          <w:sz w:val="28"/>
          <w:szCs w:val="28"/>
        </w:rPr>
        <w:t>траны. В сер. 70-х гг. в Турции</w:t>
      </w:r>
      <w:r w:rsidRPr="00DF52D6">
        <w:rPr>
          <w:sz w:val="28"/>
          <w:szCs w:val="28"/>
        </w:rPr>
        <w:t xml:space="preserve"> неоднократно проходили забастовки против роста цен, пр</w:t>
      </w:r>
      <w:r w:rsidR="00107B7C">
        <w:rPr>
          <w:sz w:val="28"/>
          <w:szCs w:val="28"/>
        </w:rPr>
        <w:t>отив "присутствия" США в Турции</w:t>
      </w:r>
      <w:r w:rsidRPr="00DF52D6">
        <w:rPr>
          <w:sz w:val="28"/>
          <w:szCs w:val="28"/>
        </w:rPr>
        <w:t xml:space="preserve"> и др.</w:t>
      </w:r>
    </w:p>
    <w:p w:rsidR="00DF52D6" w:rsidRDefault="00DF52D6" w:rsidP="00DF52D6">
      <w:pPr>
        <w:spacing w:line="360" w:lineRule="auto"/>
        <w:ind w:firstLine="709"/>
        <w:jc w:val="both"/>
        <w:rPr>
          <w:sz w:val="28"/>
          <w:szCs w:val="28"/>
        </w:rPr>
      </w:pPr>
    </w:p>
    <w:p w:rsidR="00DF52D6" w:rsidRPr="00DF52D6" w:rsidRDefault="00DF52D6" w:rsidP="00107B7C">
      <w:pPr>
        <w:spacing w:line="360" w:lineRule="auto"/>
        <w:ind w:firstLine="709"/>
        <w:jc w:val="center"/>
        <w:outlineLvl w:val="0"/>
        <w:rPr>
          <w:b/>
          <w:bCs/>
          <w:sz w:val="28"/>
          <w:szCs w:val="28"/>
        </w:rPr>
      </w:pPr>
      <w:bookmarkStart w:id="3" w:name="_Toc128994823"/>
      <w:r w:rsidRPr="00DF52D6">
        <w:rPr>
          <w:b/>
          <w:bCs/>
          <w:sz w:val="28"/>
          <w:szCs w:val="28"/>
        </w:rPr>
        <w:t>Севрский мирный договор</w:t>
      </w:r>
      <w:bookmarkEnd w:id="3"/>
    </w:p>
    <w:p w:rsidR="00DF52D6" w:rsidRPr="00DF52D6" w:rsidRDefault="00DF52D6" w:rsidP="00DF52D6">
      <w:pPr>
        <w:spacing w:line="360" w:lineRule="auto"/>
        <w:ind w:firstLine="709"/>
        <w:jc w:val="both"/>
        <w:rPr>
          <w:sz w:val="28"/>
          <w:szCs w:val="28"/>
        </w:rPr>
      </w:pPr>
    </w:p>
    <w:p w:rsidR="00107B7C" w:rsidRDefault="00DF52D6" w:rsidP="00DF52D6">
      <w:pPr>
        <w:spacing w:line="360" w:lineRule="auto"/>
        <w:ind w:firstLine="709"/>
        <w:jc w:val="both"/>
        <w:rPr>
          <w:sz w:val="28"/>
          <w:szCs w:val="28"/>
        </w:rPr>
      </w:pPr>
      <w:r w:rsidRPr="00DF52D6">
        <w:rPr>
          <w:sz w:val="28"/>
          <w:szCs w:val="28"/>
        </w:rPr>
        <w:t xml:space="preserve">Имел целью не только отторжение от Османской империи арабских районов, но и расчленение собственно турецкой территории, удушение кемалистской революции, создание плацдарма для империалистической интервенции в Советскую Россию. В основу договора были положены условия Сайкс — Пико соглашения 1916 г. и решения конференции держав в Сан-Ремо в апреле 1920 г. Ко времени подписания договора большая часть Турции была оккупирована войсками империалистических держав. Согласно договору, Палестина и Ирак передавались Великобритании, Сирия и Ливан — Франции в качестве подмандатных территорий. Турция отказывалась от всяких притязаний на Аравийский полуостров и страны Северной Африки, признавала английский протекторат над Египтом, английскую аннексию Кипра, передавала Италии Додеканесские острова. Восточная Фракия и Эдирне (Адрианополь), Галлипольский полуостров передавались Греции; зона проливов подлежала полному разоружению и поступала под контроль созданной Антантой международной Комиссии проливов. Договор лишал Турцию выхода к Средиземному морю. Определение границы между Турцией и дашнакской Арменией предоставлялось третейскому решению президента США, которые рассчитывали получить мандат на Армению. От Турции отделялся Курдистан, границы которого должны были быть определены англо-франко-итальянской комиссией. Севрский мирный договор восстанавливал режим капитуляций; фактически предоставлял державам Антанты право вмешиваться во внутренние дела Турции, ограничивал турецкие вооруженные силы 50 тыс. солдат и офицеров, в том числе— 35 тыс. жандармерии. Севрский мирный договор вызвал огромное возмущение турецкого народа. </w:t>
      </w:r>
    </w:p>
    <w:p w:rsidR="00DF52D6" w:rsidRPr="00DF52D6" w:rsidRDefault="00DF52D6" w:rsidP="00DF52D6">
      <w:pPr>
        <w:spacing w:line="360" w:lineRule="auto"/>
        <w:ind w:firstLine="709"/>
        <w:jc w:val="both"/>
        <w:rPr>
          <w:sz w:val="28"/>
          <w:szCs w:val="28"/>
        </w:rPr>
      </w:pPr>
      <w:r w:rsidRPr="00DF52D6">
        <w:rPr>
          <w:sz w:val="28"/>
          <w:szCs w:val="28"/>
        </w:rPr>
        <w:t>Правительство Великого национального собрания Турции (создано в апреле 1920 г.) отвергло договор. Даже султан не решился его ратифицировать. Военная и политическая поддержка, оказанная Советской Россией борющейся Турции (в частности, советско-турецкий договор 1921 г.), обострившиеся противоречия между империалистическими державами, решительная победа над империалистическими интервентами в греко-турецкой войне 1919—1922 гг. дали возможность правительству Кемаля Ататюрка добиться на Лозаннской конференции (1922—1923 гг.) официальной отмены Севрского мирного договора.</w:t>
      </w:r>
      <w:r w:rsidR="00107B7C">
        <w:rPr>
          <w:rStyle w:val="a8"/>
          <w:sz w:val="28"/>
          <w:szCs w:val="28"/>
        </w:rPr>
        <w:footnoteReference w:id="10"/>
      </w:r>
      <w:r w:rsidRPr="00DF52D6">
        <w:rPr>
          <w:sz w:val="28"/>
          <w:szCs w:val="28"/>
        </w:rPr>
        <w:t xml:space="preserve"> </w:t>
      </w:r>
    </w:p>
    <w:p w:rsidR="00107B7C" w:rsidRDefault="00107B7C" w:rsidP="00532CB3">
      <w:pPr>
        <w:spacing w:line="360" w:lineRule="auto"/>
        <w:ind w:firstLine="709"/>
        <w:jc w:val="center"/>
        <w:rPr>
          <w:b/>
          <w:bCs/>
          <w:sz w:val="28"/>
          <w:szCs w:val="28"/>
        </w:rPr>
      </w:pPr>
    </w:p>
    <w:p w:rsidR="00532CB3" w:rsidRDefault="00532CB3" w:rsidP="00107B7C">
      <w:pPr>
        <w:spacing w:line="360" w:lineRule="auto"/>
        <w:ind w:firstLine="709"/>
        <w:jc w:val="center"/>
        <w:outlineLvl w:val="0"/>
        <w:rPr>
          <w:sz w:val="28"/>
          <w:szCs w:val="28"/>
        </w:rPr>
      </w:pPr>
      <w:bookmarkStart w:id="4" w:name="_Toc128994824"/>
      <w:r w:rsidRPr="00532CB3">
        <w:rPr>
          <w:b/>
          <w:bCs/>
          <w:sz w:val="28"/>
          <w:szCs w:val="28"/>
        </w:rPr>
        <w:t>Поражение Греции в Анатолии и его последствия. Лозаннский договор</w:t>
      </w:r>
      <w:r w:rsidRPr="00532CB3">
        <w:rPr>
          <w:sz w:val="28"/>
          <w:szCs w:val="28"/>
        </w:rPr>
        <w:t>.</w:t>
      </w:r>
      <w:bookmarkEnd w:id="4"/>
    </w:p>
    <w:p w:rsidR="00532CB3" w:rsidRDefault="00532CB3" w:rsidP="00532CB3">
      <w:pPr>
        <w:spacing w:line="360" w:lineRule="auto"/>
        <w:ind w:firstLine="709"/>
        <w:jc w:val="both"/>
        <w:rPr>
          <w:sz w:val="28"/>
          <w:szCs w:val="28"/>
        </w:rPr>
      </w:pPr>
    </w:p>
    <w:p w:rsidR="00532CB3" w:rsidRPr="00532CB3" w:rsidRDefault="00532CB3" w:rsidP="00532CB3">
      <w:pPr>
        <w:spacing w:line="360" w:lineRule="auto"/>
        <w:ind w:firstLine="709"/>
        <w:jc w:val="both"/>
        <w:rPr>
          <w:sz w:val="28"/>
          <w:szCs w:val="28"/>
        </w:rPr>
      </w:pPr>
      <w:r w:rsidRPr="00532CB3">
        <w:rPr>
          <w:sz w:val="28"/>
          <w:szCs w:val="28"/>
        </w:rPr>
        <w:t xml:space="preserve">Урегулирование положения на Востоке сыграло решающую роль в ходе развернувшегося летом Сакарийского сражения в Центральной Анатолии. Греческие войска потерпели поражение. </w:t>
      </w:r>
    </w:p>
    <w:p w:rsidR="00532CB3" w:rsidRPr="00532CB3" w:rsidRDefault="00532CB3" w:rsidP="00532CB3">
      <w:pPr>
        <w:spacing w:line="360" w:lineRule="auto"/>
        <w:ind w:firstLine="709"/>
        <w:jc w:val="both"/>
        <w:rPr>
          <w:sz w:val="28"/>
          <w:szCs w:val="28"/>
        </w:rPr>
      </w:pPr>
      <w:r w:rsidRPr="00532CB3">
        <w:rPr>
          <w:sz w:val="28"/>
          <w:szCs w:val="28"/>
        </w:rPr>
        <w:t xml:space="preserve">Оно обострило уже и ранее имевшие место серьезные противоречия среди держав-победительниц. Италия, США, и особенно Франция, сочли, что сохранение Севрского договора не отвечает их интересам, т.е. Великобритания как непосредственно, так и косвенно, используя Грецию и явно несостоятельное султанское правительство, стремилась превратить Турцию в преимущественную зону своего влияния, т.е. осуществить своего рода «египетский вариант». </w:t>
      </w:r>
    </w:p>
    <w:p w:rsidR="00532CB3" w:rsidRPr="00532CB3" w:rsidRDefault="00532CB3" w:rsidP="00532CB3">
      <w:pPr>
        <w:spacing w:line="360" w:lineRule="auto"/>
        <w:ind w:firstLine="709"/>
        <w:jc w:val="both"/>
        <w:rPr>
          <w:sz w:val="28"/>
          <w:szCs w:val="28"/>
        </w:rPr>
      </w:pPr>
      <w:r w:rsidRPr="00532CB3">
        <w:rPr>
          <w:sz w:val="28"/>
          <w:szCs w:val="28"/>
        </w:rPr>
        <w:t xml:space="preserve">Под давлением этих держав в феврале-марте 1921 г. в Лондоне с участием делегации султанского правительства происходит конференция, имевшая своей целью смягчить условия Севрского договора, однако договориться державы-победительницы не смогли. Это развязало руки Франции и Италии. Уже в августе 1921 г. итальянские войска эвакуируются из Анатолии, а 20 октября в Анкаре подписывается сепаратный франко-турецкий договор, по которому Франция не только признает де-юре анкарское правительство и отказывается от притязаний на Киликию, но и передает туркам военные запасы французских оккупационных войск на сумму в 200 млн. франков. </w:t>
      </w:r>
    </w:p>
    <w:p w:rsidR="00532CB3" w:rsidRPr="00532CB3" w:rsidRDefault="00532CB3" w:rsidP="00532CB3">
      <w:pPr>
        <w:spacing w:line="360" w:lineRule="auto"/>
        <w:ind w:firstLine="709"/>
        <w:jc w:val="both"/>
        <w:rPr>
          <w:sz w:val="28"/>
          <w:szCs w:val="28"/>
        </w:rPr>
      </w:pPr>
      <w:r w:rsidRPr="00532CB3">
        <w:rPr>
          <w:sz w:val="28"/>
          <w:szCs w:val="28"/>
        </w:rPr>
        <w:t xml:space="preserve">Все это позволило кемалистам взять военную инициативу в свои руки, и в августе 1922 г. турецкие войска переходят в наступление, которое завершается полным разгромом греческой армии. Греция была выведена из войны; король Константин отрекся от престола, пробританское правительство пало, греческие генералы, виновные в поражении, были переданы суду военного трибунала и по его приговору расстреляны. </w:t>
      </w:r>
    </w:p>
    <w:p w:rsidR="00532CB3" w:rsidRPr="00532CB3" w:rsidRDefault="00532CB3" w:rsidP="00532CB3">
      <w:pPr>
        <w:spacing w:line="360" w:lineRule="auto"/>
        <w:ind w:firstLine="709"/>
        <w:jc w:val="both"/>
        <w:rPr>
          <w:sz w:val="28"/>
          <w:szCs w:val="28"/>
        </w:rPr>
      </w:pPr>
      <w:r w:rsidRPr="00532CB3">
        <w:rPr>
          <w:sz w:val="28"/>
          <w:szCs w:val="28"/>
        </w:rPr>
        <w:t xml:space="preserve">15 октября 1922 г. было подписано соглашение о перемирии, по которому греческие войска должны были покинуть как азиатскую, так и европейскую часть территории Турции в течение 30 дней. Однако войска держав Антанты продолжали оставаться в Стамбуле и зоне Проливов до мирной конференции, которая открылась в Лозанне 20 ноября 1922 г. и с перерывом продолжалась до 24 июля 1923 г. </w:t>
      </w:r>
    </w:p>
    <w:p w:rsidR="00532CB3" w:rsidRPr="00532CB3" w:rsidRDefault="00532CB3" w:rsidP="00532CB3">
      <w:pPr>
        <w:spacing w:line="360" w:lineRule="auto"/>
        <w:ind w:firstLine="709"/>
        <w:jc w:val="both"/>
        <w:rPr>
          <w:sz w:val="28"/>
          <w:szCs w:val="28"/>
        </w:rPr>
      </w:pPr>
      <w:r w:rsidRPr="00532CB3">
        <w:rPr>
          <w:sz w:val="28"/>
          <w:szCs w:val="28"/>
        </w:rPr>
        <w:t xml:space="preserve">По Лозаннскому мирному договору Турция в основном сохраняла свои этнические границы и государственный суверенитет, за исключением зоны проливов, которая демилитаризовывалась и ставилась под контроль специальной международной комиссии, т.е. в модифицированном виде сохранялись условия Севрского договора. Советская делегация, участвовавшая в работе конференции, решительно возражала против этого, и конвенция о режиме Проливов Советской Россией ратифицирована не была. </w:t>
      </w:r>
    </w:p>
    <w:p w:rsidR="00532CB3" w:rsidRDefault="00532CB3" w:rsidP="00532CB3">
      <w:pPr>
        <w:spacing w:line="360" w:lineRule="auto"/>
        <w:ind w:firstLine="709"/>
        <w:jc w:val="both"/>
        <w:rPr>
          <w:sz w:val="28"/>
          <w:szCs w:val="28"/>
        </w:rPr>
      </w:pPr>
      <w:r w:rsidRPr="00532CB3">
        <w:rPr>
          <w:sz w:val="28"/>
          <w:szCs w:val="28"/>
        </w:rPr>
        <w:t>Лозаннский мирный договор являлся заключительной фазой раздела «османского наследия», и хотя турецкому народу удалось сохранить свою государственность, тем не менее, экспансионистские планы Великобритании и Франции в основном были реализованы.</w:t>
      </w:r>
      <w:r w:rsidR="00107B7C">
        <w:rPr>
          <w:rStyle w:val="a8"/>
          <w:sz w:val="28"/>
          <w:szCs w:val="28"/>
        </w:rPr>
        <w:footnoteReference w:id="11"/>
      </w:r>
    </w:p>
    <w:p w:rsidR="00532CB3" w:rsidRPr="00E960C9" w:rsidRDefault="00532CB3" w:rsidP="00D04702">
      <w:pPr>
        <w:jc w:val="center"/>
        <w:outlineLvl w:val="0"/>
        <w:rPr>
          <w:b/>
          <w:bCs/>
          <w:sz w:val="28"/>
          <w:szCs w:val="28"/>
        </w:rPr>
      </w:pPr>
      <w:r>
        <w:rPr>
          <w:sz w:val="28"/>
          <w:szCs w:val="28"/>
        </w:rPr>
        <w:br w:type="page"/>
      </w:r>
      <w:bookmarkStart w:id="5" w:name="_Toc128994825"/>
      <w:r w:rsidRPr="00E960C9">
        <w:rPr>
          <w:b/>
          <w:bCs/>
          <w:sz w:val="28"/>
          <w:szCs w:val="28"/>
        </w:rPr>
        <w:t>Литература</w:t>
      </w:r>
      <w:bookmarkEnd w:id="5"/>
    </w:p>
    <w:p w:rsidR="00532CB3" w:rsidRPr="00E960C9" w:rsidRDefault="00532CB3" w:rsidP="00532CB3">
      <w:pPr>
        <w:spacing w:line="360" w:lineRule="auto"/>
        <w:jc w:val="both"/>
        <w:rPr>
          <w:sz w:val="28"/>
          <w:szCs w:val="28"/>
        </w:rPr>
      </w:pPr>
    </w:p>
    <w:p w:rsidR="00532CB3" w:rsidRPr="00E960C9" w:rsidRDefault="00532CB3" w:rsidP="00532CB3">
      <w:pPr>
        <w:numPr>
          <w:ilvl w:val="0"/>
          <w:numId w:val="1"/>
        </w:numPr>
        <w:spacing w:line="360" w:lineRule="auto"/>
        <w:jc w:val="both"/>
        <w:rPr>
          <w:sz w:val="28"/>
          <w:szCs w:val="28"/>
        </w:rPr>
      </w:pPr>
      <w:r w:rsidRPr="00E960C9">
        <w:rPr>
          <w:sz w:val="28"/>
          <w:szCs w:val="28"/>
        </w:rPr>
        <w:t>Алимов А.А.Революция 1908 года в Турции. – Пробуждение Азии, 1905 год и революция на Востоке. Л., 1935.</w:t>
      </w:r>
    </w:p>
    <w:p w:rsidR="00532CB3" w:rsidRPr="00E960C9" w:rsidRDefault="00532CB3" w:rsidP="00532CB3">
      <w:pPr>
        <w:numPr>
          <w:ilvl w:val="0"/>
          <w:numId w:val="1"/>
        </w:numPr>
        <w:spacing w:line="360" w:lineRule="auto"/>
        <w:jc w:val="both"/>
        <w:rPr>
          <w:sz w:val="28"/>
          <w:szCs w:val="28"/>
        </w:rPr>
      </w:pPr>
      <w:r w:rsidRPr="00E960C9">
        <w:rPr>
          <w:sz w:val="28"/>
          <w:szCs w:val="28"/>
        </w:rPr>
        <w:t>Алиев Г.З. Турция в период правления младотурок (1908-1918 гг.). М., 1972.</w:t>
      </w:r>
    </w:p>
    <w:p w:rsidR="00532CB3" w:rsidRPr="00E960C9" w:rsidRDefault="00532CB3" w:rsidP="00532CB3">
      <w:pPr>
        <w:numPr>
          <w:ilvl w:val="0"/>
          <w:numId w:val="1"/>
        </w:numPr>
        <w:spacing w:line="360" w:lineRule="auto"/>
        <w:jc w:val="both"/>
        <w:rPr>
          <w:sz w:val="28"/>
          <w:szCs w:val="28"/>
        </w:rPr>
      </w:pPr>
      <w:r w:rsidRPr="00E960C9">
        <w:rPr>
          <w:sz w:val="28"/>
          <w:szCs w:val="28"/>
        </w:rPr>
        <w:t>Арон Р. Мир и война между народами. М.. 2000.</w:t>
      </w:r>
    </w:p>
    <w:p w:rsidR="00532CB3" w:rsidRPr="00E960C9" w:rsidRDefault="00532CB3" w:rsidP="00532CB3">
      <w:pPr>
        <w:numPr>
          <w:ilvl w:val="0"/>
          <w:numId w:val="1"/>
        </w:numPr>
        <w:spacing w:line="360" w:lineRule="auto"/>
        <w:jc w:val="both"/>
        <w:rPr>
          <w:sz w:val="28"/>
          <w:szCs w:val="28"/>
        </w:rPr>
      </w:pPr>
      <w:r w:rsidRPr="00E960C9">
        <w:rPr>
          <w:sz w:val="28"/>
          <w:szCs w:val="28"/>
        </w:rPr>
        <w:t>Вдовиченко В.И. Энвер – паша. – Вопросы истории, 1997, №8.</w:t>
      </w:r>
    </w:p>
    <w:p w:rsidR="00532CB3" w:rsidRPr="00E960C9" w:rsidRDefault="00532CB3" w:rsidP="00532CB3">
      <w:pPr>
        <w:numPr>
          <w:ilvl w:val="0"/>
          <w:numId w:val="1"/>
        </w:numPr>
        <w:spacing w:line="360" w:lineRule="auto"/>
        <w:jc w:val="both"/>
        <w:rPr>
          <w:sz w:val="28"/>
          <w:szCs w:val="28"/>
        </w:rPr>
      </w:pPr>
      <w:r w:rsidRPr="00E960C9">
        <w:rPr>
          <w:sz w:val="28"/>
          <w:szCs w:val="28"/>
        </w:rPr>
        <w:t>Данилов В.И. Турция 20-30 – х годов: путь к демократии. – Восток: Афро – азиатские общества: история и современность, 1997, №2.</w:t>
      </w:r>
    </w:p>
    <w:p w:rsidR="00532CB3" w:rsidRPr="00E960C9" w:rsidRDefault="00532CB3" w:rsidP="00532CB3">
      <w:pPr>
        <w:numPr>
          <w:ilvl w:val="0"/>
          <w:numId w:val="1"/>
        </w:numPr>
        <w:spacing w:line="360" w:lineRule="auto"/>
        <w:jc w:val="both"/>
        <w:rPr>
          <w:sz w:val="28"/>
          <w:szCs w:val="28"/>
        </w:rPr>
      </w:pPr>
      <w:r w:rsidRPr="00E960C9">
        <w:rPr>
          <w:sz w:val="28"/>
          <w:szCs w:val="28"/>
        </w:rPr>
        <w:t>Данциг Б.М. Ближний Восток: сб. статей. М., 1976.</w:t>
      </w:r>
    </w:p>
    <w:p w:rsidR="001F5E03" w:rsidRDefault="00532CB3" w:rsidP="00532CB3">
      <w:pPr>
        <w:numPr>
          <w:ilvl w:val="0"/>
          <w:numId w:val="1"/>
        </w:numPr>
        <w:spacing w:line="360" w:lineRule="auto"/>
        <w:jc w:val="both"/>
        <w:rPr>
          <w:sz w:val="28"/>
          <w:szCs w:val="28"/>
        </w:rPr>
      </w:pPr>
      <w:r w:rsidRPr="00E960C9">
        <w:rPr>
          <w:sz w:val="28"/>
          <w:szCs w:val="28"/>
        </w:rPr>
        <w:t xml:space="preserve">Дулина Н.А. Танзимат и Мустафа Решид – паша. М., 1984. </w:t>
      </w:r>
    </w:p>
    <w:p w:rsidR="00532CB3" w:rsidRPr="00E960C9" w:rsidRDefault="001F5E03" w:rsidP="00532CB3">
      <w:pPr>
        <w:numPr>
          <w:ilvl w:val="0"/>
          <w:numId w:val="1"/>
        </w:numPr>
        <w:spacing w:line="360" w:lineRule="auto"/>
        <w:jc w:val="both"/>
        <w:rPr>
          <w:sz w:val="28"/>
          <w:szCs w:val="28"/>
        </w:rPr>
      </w:pPr>
      <w:r w:rsidRPr="00E960C9">
        <w:rPr>
          <w:sz w:val="28"/>
          <w:szCs w:val="28"/>
        </w:rPr>
        <w:t>Инджикян О.Г. Буржуазия Османской империи. Ереван, 1977.</w:t>
      </w:r>
    </w:p>
    <w:p w:rsidR="00DF52D6" w:rsidRPr="00532CB3" w:rsidRDefault="00DF52D6" w:rsidP="00532CB3">
      <w:pPr>
        <w:spacing w:line="360" w:lineRule="auto"/>
        <w:ind w:firstLine="709"/>
        <w:jc w:val="both"/>
        <w:rPr>
          <w:sz w:val="28"/>
          <w:szCs w:val="28"/>
        </w:rPr>
      </w:pPr>
      <w:bookmarkStart w:id="6" w:name="_GoBack"/>
      <w:bookmarkEnd w:id="6"/>
    </w:p>
    <w:sectPr w:rsidR="00DF52D6" w:rsidRPr="00532CB3" w:rsidSect="001F5E03">
      <w:footerReference w:type="default" r:id="rId7"/>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3F90" w:rsidRDefault="00113F90">
      <w:r>
        <w:separator/>
      </w:r>
    </w:p>
  </w:endnote>
  <w:endnote w:type="continuationSeparator" w:id="0">
    <w:p w:rsidR="00113F90" w:rsidRDefault="00113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5E03" w:rsidRDefault="00ED7AA6" w:rsidP="00D34CA9">
    <w:pPr>
      <w:pStyle w:val="a3"/>
      <w:framePr w:wrap="auto" w:vAnchor="text" w:hAnchor="margin" w:xAlign="right" w:y="1"/>
      <w:rPr>
        <w:rStyle w:val="a5"/>
      </w:rPr>
    </w:pPr>
    <w:r>
      <w:rPr>
        <w:rStyle w:val="a5"/>
        <w:noProof/>
      </w:rPr>
      <w:t>3</w:t>
    </w:r>
  </w:p>
  <w:p w:rsidR="001F5E03" w:rsidRDefault="001F5E03" w:rsidP="001F5E0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3F90" w:rsidRDefault="00113F90">
      <w:r>
        <w:separator/>
      </w:r>
    </w:p>
  </w:footnote>
  <w:footnote w:type="continuationSeparator" w:id="0">
    <w:p w:rsidR="00113F90" w:rsidRDefault="00113F90">
      <w:r>
        <w:continuationSeparator/>
      </w:r>
    </w:p>
  </w:footnote>
  <w:footnote w:id="1">
    <w:p w:rsidR="00113F90" w:rsidRDefault="001F5E03">
      <w:pPr>
        <w:pStyle w:val="a6"/>
      </w:pPr>
      <w:r>
        <w:rPr>
          <w:rStyle w:val="a8"/>
        </w:rPr>
        <w:footnoteRef/>
      </w:r>
      <w:r>
        <w:t xml:space="preserve"> </w:t>
      </w:r>
      <w:r w:rsidRPr="001F5E03">
        <w:t>Инджикян О.Г. Буржуазия Османской империи</w:t>
      </w:r>
      <w:r w:rsidRPr="00E960C9">
        <w:rPr>
          <w:sz w:val="28"/>
          <w:szCs w:val="28"/>
        </w:rPr>
        <w:t>.</w:t>
      </w:r>
    </w:p>
  </w:footnote>
  <w:footnote w:id="2">
    <w:p w:rsidR="00113F90" w:rsidRDefault="001F5E03">
      <w:pPr>
        <w:pStyle w:val="a6"/>
      </w:pPr>
      <w:r>
        <w:rPr>
          <w:rStyle w:val="a8"/>
        </w:rPr>
        <w:footnoteRef/>
      </w:r>
      <w:r>
        <w:t xml:space="preserve"> </w:t>
      </w:r>
      <w:r w:rsidRPr="001F5E03">
        <w:t>Инджикян О.Г. Буржуазия Османской империи.</w:t>
      </w:r>
    </w:p>
  </w:footnote>
  <w:footnote w:id="3">
    <w:p w:rsidR="00113F90" w:rsidRDefault="001F5E03">
      <w:pPr>
        <w:pStyle w:val="a6"/>
      </w:pPr>
      <w:r>
        <w:rPr>
          <w:rStyle w:val="a8"/>
        </w:rPr>
        <w:footnoteRef/>
      </w:r>
      <w:r>
        <w:t xml:space="preserve"> </w:t>
      </w:r>
      <w:r w:rsidRPr="001F5E03">
        <w:t>Инджикян О.Г. Буржуазия Османской империи.</w:t>
      </w:r>
    </w:p>
  </w:footnote>
  <w:footnote w:id="4">
    <w:p w:rsidR="00113F90" w:rsidRDefault="001F5E03">
      <w:pPr>
        <w:pStyle w:val="a6"/>
      </w:pPr>
      <w:r>
        <w:rPr>
          <w:rStyle w:val="a8"/>
        </w:rPr>
        <w:footnoteRef/>
      </w:r>
      <w:r>
        <w:t xml:space="preserve"> </w:t>
      </w:r>
      <w:r w:rsidRPr="001F5E03">
        <w:t>Алимов А.А.Революция 1908 года в Турции.</w:t>
      </w:r>
    </w:p>
  </w:footnote>
  <w:footnote w:id="5">
    <w:p w:rsidR="00113F90" w:rsidRDefault="001F5E03">
      <w:pPr>
        <w:pStyle w:val="a6"/>
      </w:pPr>
      <w:r>
        <w:rPr>
          <w:rStyle w:val="a8"/>
        </w:rPr>
        <w:footnoteRef/>
      </w:r>
      <w:r>
        <w:t xml:space="preserve"> </w:t>
      </w:r>
      <w:r w:rsidRPr="001F5E03">
        <w:t>Алиев Г.З. Турция в период правления младотурок</w:t>
      </w:r>
    </w:p>
  </w:footnote>
  <w:footnote w:id="6">
    <w:p w:rsidR="00113F90" w:rsidRDefault="001F5E03">
      <w:pPr>
        <w:pStyle w:val="a6"/>
      </w:pPr>
      <w:r>
        <w:rPr>
          <w:rStyle w:val="a8"/>
        </w:rPr>
        <w:footnoteRef/>
      </w:r>
      <w:r>
        <w:t xml:space="preserve"> </w:t>
      </w:r>
      <w:r w:rsidRPr="001F5E03">
        <w:rPr>
          <w:sz w:val="24"/>
          <w:szCs w:val="24"/>
        </w:rPr>
        <w:t>Алиев Г.З. Турция в период правления младотурок</w:t>
      </w:r>
    </w:p>
  </w:footnote>
  <w:footnote w:id="7">
    <w:p w:rsidR="00113F90" w:rsidRDefault="001F5E03">
      <w:pPr>
        <w:pStyle w:val="a6"/>
      </w:pPr>
      <w:r>
        <w:rPr>
          <w:rStyle w:val="a8"/>
        </w:rPr>
        <w:footnoteRef/>
      </w:r>
      <w:r>
        <w:t xml:space="preserve"> </w:t>
      </w:r>
      <w:r w:rsidRPr="001F5E03">
        <w:t>Ленин В.И., Полн. собр. соч., 5 изд., т. 42, с. 354</w:t>
      </w:r>
    </w:p>
  </w:footnote>
  <w:footnote w:id="8">
    <w:p w:rsidR="00113F90" w:rsidRDefault="004B1B89">
      <w:pPr>
        <w:pStyle w:val="a6"/>
      </w:pPr>
      <w:r>
        <w:rPr>
          <w:rStyle w:val="a8"/>
        </w:rPr>
        <w:footnoteRef/>
      </w:r>
      <w:r>
        <w:t xml:space="preserve"> </w:t>
      </w:r>
      <w:r w:rsidRPr="004B1B89">
        <w:t>Арон Р. Мир и война между народами</w:t>
      </w:r>
    </w:p>
  </w:footnote>
  <w:footnote w:id="9">
    <w:p w:rsidR="00113F90" w:rsidRDefault="004B1B89">
      <w:pPr>
        <w:pStyle w:val="a6"/>
      </w:pPr>
      <w:r>
        <w:rPr>
          <w:rStyle w:val="a8"/>
        </w:rPr>
        <w:footnoteRef/>
      </w:r>
      <w:r>
        <w:t xml:space="preserve"> </w:t>
      </w:r>
      <w:r w:rsidRPr="004B1B89">
        <w:t>Данилов В.И. Турция 20-30 – х годов: путь к демократии</w:t>
      </w:r>
    </w:p>
  </w:footnote>
  <w:footnote w:id="10">
    <w:p w:rsidR="00113F90" w:rsidRDefault="00107B7C">
      <w:pPr>
        <w:pStyle w:val="a6"/>
      </w:pPr>
      <w:r>
        <w:rPr>
          <w:rStyle w:val="a8"/>
        </w:rPr>
        <w:footnoteRef/>
      </w:r>
      <w:r>
        <w:t xml:space="preserve"> </w:t>
      </w:r>
      <w:r w:rsidRPr="004B1B89">
        <w:t>Данилов В.И. Турция 20-30 – х годов: путь к демократии</w:t>
      </w:r>
    </w:p>
  </w:footnote>
  <w:footnote w:id="11">
    <w:p w:rsidR="00113F90" w:rsidRDefault="00107B7C">
      <w:pPr>
        <w:pStyle w:val="a6"/>
      </w:pPr>
      <w:r>
        <w:rPr>
          <w:rStyle w:val="a8"/>
        </w:rPr>
        <w:footnoteRef/>
      </w:r>
      <w:r>
        <w:t xml:space="preserve"> </w:t>
      </w:r>
      <w:r w:rsidRPr="004B1B89">
        <w:t>Данилов В.И. Турция 20-30 – х годов: путь к демократии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FC778AF"/>
    <w:multiLevelType w:val="hybridMultilevel"/>
    <w:tmpl w:val="051C806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52D6"/>
    <w:rsid w:val="000478EB"/>
    <w:rsid w:val="00107B7C"/>
    <w:rsid w:val="00113F90"/>
    <w:rsid w:val="001F5E03"/>
    <w:rsid w:val="00204B72"/>
    <w:rsid w:val="002077B9"/>
    <w:rsid w:val="00476558"/>
    <w:rsid w:val="004B1B89"/>
    <w:rsid w:val="00532CB3"/>
    <w:rsid w:val="005D766F"/>
    <w:rsid w:val="00776EB5"/>
    <w:rsid w:val="00B91D97"/>
    <w:rsid w:val="00D04702"/>
    <w:rsid w:val="00D3456F"/>
    <w:rsid w:val="00D34CA9"/>
    <w:rsid w:val="00DF52D6"/>
    <w:rsid w:val="00E960C9"/>
    <w:rsid w:val="00ED7A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2E844B8-6070-438D-BE68-8034473DF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F5E03"/>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1F5E03"/>
  </w:style>
  <w:style w:type="paragraph" w:styleId="a6">
    <w:name w:val="footnote text"/>
    <w:basedOn w:val="a"/>
    <w:link w:val="a7"/>
    <w:uiPriority w:val="99"/>
    <w:semiHidden/>
    <w:rsid w:val="001F5E03"/>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sid w:val="001F5E03"/>
    <w:rPr>
      <w:vertAlign w:val="superscript"/>
    </w:rPr>
  </w:style>
  <w:style w:type="paragraph" w:styleId="a9">
    <w:name w:val="Balloon Text"/>
    <w:basedOn w:val="a"/>
    <w:link w:val="aa"/>
    <w:uiPriority w:val="99"/>
    <w:semiHidden/>
    <w:rsid w:val="00107B7C"/>
    <w:rPr>
      <w:rFonts w:ascii="Tahoma" w:hAnsi="Tahoma" w:cs="Tahoma"/>
      <w:sz w:val="16"/>
      <w:szCs w:val="16"/>
    </w:rPr>
  </w:style>
  <w:style w:type="character" w:customStyle="1" w:styleId="aa">
    <w:name w:val="Текст выноски Знак"/>
    <w:link w:val="a9"/>
    <w:uiPriority w:val="99"/>
    <w:semiHidden/>
    <w:rPr>
      <w:rFonts w:ascii="Tahoma" w:hAnsi="Tahoma" w:cs="Tahoma"/>
      <w:sz w:val="16"/>
      <w:szCs w:val="16"/>
    </w:rPr>
  </w:style>
  <w:style w:type="paragraph" w:styleId="1">
    <w:name w:val="toc 1"/>
    <w:basedOn w:val="a"/>
    <w:next w:val="a"/>
    <w:autoRedefine/>
    <w:uiPriority w:val="99"/>
    <w:semiHidden/>
    <w:rsid w:val="00D04702"/>
  </w:style>
  <w:style w:type="character" w:styleId="ab">
    <w:name w:val="Hyperlink"/>
    <w:uiPriority w:val="99"/>
    <w:rsid w:val="00D0470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5879</Words>
  <Characters>33514</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39315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copoka</dc:creator>
  <cp:keywords/>
  <dc:description/>
  <cp:lastModifiedBy>admin</cp:lastModifiedBy>
  <cp:revision>2</cp:revision>
  <cp:lastPrinted>2006-03-01T14:45:00Z</cp:lastPrinted>
  <dcterms:created xsi:type="dcterms:W3CDTF">2014-02-17T17:57:00Z</dcterms:created>
  <dcterms:modified xsi:type="dcterms:W3CDTF">2014-02-17T17:57:00Z</dcterms:modified>
</cp:coreProperties>
</file>