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7AC" w:rsidRDefault="000D47AC" w:rsidP="000D47AC">
      <w:pPr>
        <w:rPr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 w:line="480" w:lineRule="auto"/>
        <w:rPr>
          <w:b/>
          <w:bCs/>
          <w:sz w:val="32"/>
          <w:szCs w:val="32"/>
          <w:u w:val="single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 О У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Средняя общеобразовательная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школа № 46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96"/>
          <w:szCs w:val="96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96"/>
          <w:szCs w:val="96"/>
          <w:lang w:val="ru-RU"/>
        </w:rPr>
      </w:pPr>
      <w:r>
        <w:rPr>
          <w:b/>
          <w:bCs/>
          <w:sz w:val="96"/>
          <w:szCs w:val="96"/>
          <w:lang w:val="ru-RU"/>
        </w:rPr>
        <w:t>Р Е Ф Е Р А Т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32"/>
          <w:szCs w:val="32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32"/>
          <w:szCs w:val="32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Тема: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Было ли нападение Германии на СССР неожиданным.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Ученика 11 "</w:t>
      </w:r>
      <w:r>
        <w:rPr>
          <w:rFonts w:ascii="Bookman Old Style" w:hAnsi="Bookman Old Style" w:cs="Bookman Old Style"/>
          <w:b/>
          <w:bCs/>
          <w:sz w:val="28"/>
          <w:szCs w:val="28"/>
          <w:lang w:val="ru-RU"/>
        </w:rPr>
        <w:t>Д</w:t>
      </w:r>
      <w:r>
        <w:rPr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"класса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Сидорова Александра.</w:t>
      </w: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pBdr>
          <w:top w:val="single" w:sz="24" w:space="2" w:color="auto"/>
          <w:left w:val="single" w:sz="24" w:space="1" w:color="auto"/>
          <w:bottom w:val="single" w:sz="24" w:space="0" w:color="auto"/>
          <w:right w:val="single" w:sz="24" w:space="13" w:color="auto"/>
        </w:pBd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Брянск  - 2004 г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lang w:val="ru-RU"/>
        </w:rPr>
        <w:br w:type="page"/>
      </w:r>
      <w:r>
        <w:rPr>
          <w:b/>
          <w:bCs/>
          <w:sz w:val="28"/>
          <w:szCs w:val="28"/>
          <w:u w:val="single"/>
          <w:lang w:val="ru-RU"/>
        </w:rPr>
        <w:t xml:space="preserve">План </w:t>
      </w:r>
      <w:r>
        <w:rPr>
          <w:b/>
          <w:bCs/>
          <w:sz w:val="28"/>
          <w:szCs w:val="28"/>
          <w:u w:val="single"/>
        </w:rPr>
        <w:t>: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1. Введение                                                                                              стр. 1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 Глава 1. Состояние вооруженных сил Германии и СССР.       стр. 4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 Глава 2. Дипломатические отношения между Германией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и СССР накануне Второй мировой войны.                 стр. 10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4.  Глава 3. Разведывательная деятельность СССР 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накануне  войны.                                                             стр. 15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5. Заключение                                                                                       стр. 21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6. Приложение №1                                                                               стр. 22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7. Приложение №2                                                                               стр. 24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8. Приложение №3                                                                               стр. 27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9. Список  литературы                                                                        стр. 29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Введение.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Было ли нападение Германии на СССР неожиданным? Это один из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наиболее интересных  вопросов, касающихся Второй Мировой вой-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ны, при рассмотрении которого можно узнать много нового, что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прочитаешь в школьных учебниках. Дело в том, что этот вопрос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затрагивает не только тайны Второй Мировой войны, но и в боль-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шей степени тайны нашего государства, которое зачастую очень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многое скрывало от своего народа.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Моя цель в этой работе - выяснить было ли нападение Германии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действительно неожиданным   для советского руководства (понятно 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что для народа  это действительно так), и описать все события,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связанные с этим. Я поставил перед собой следующие задачи: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узнать о состоянии обороноспособности Германии и СССР  на-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кануне войны, выяснить какими были оснащенность и способ-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ность армий  двух этих стран в подготовке к войне, исследовать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дипломатические отношения накануне войны, какие договоры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были заключены и выяснить  факты разведывательной деятель-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ности перед  войной - какие данные были у СССР и Германии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счет готовящейся  войны , рассмотрев различные точки зре-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ния на эту проблему и попытаться установить в этой проблеме.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Я взял эту тему для рассмотрения потому, что это “темная”    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история нашего государства , без осмысления которой нельзя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понять сегодняшние дни. Ежегодно отмечая День Победы, мы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вспоминаем те страшные события и миллионы погибших совет-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ских людей в этой войне и все чаще слышим новые факты об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этих событиях, о которых ранее не мог бы ни сказать, ни тем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более написать.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Изучению этого вопроса способствует огромное количество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исторической литературы , но в литературе советского периода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приводятся факты и утверждения , что нападение Германии на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СССР было  внезапным и вероломным. И это не удивительно так ,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как советская идеология и диктат коммунистической партии не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позволяли оспаривать и подрывать свой авторитет. Более  50 лет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после окончания Второй Мировой войны в нашей стране откро-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венно шла пропаганда непревзойденности  коммунистической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политики, но с начала 90-х появляется новая литература и новые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люди, которые в своих книгах оспорили советские точки зрения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реально описали прошедшие события. Поэтому в своем реферате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я буду использовать  новую историческую литературу , основанную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на документах , суждениях , доказательствах опубликованных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постсоветские времена , как отечественных ,так и зарубежных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авторов.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Эта проблема  очень хорошо  освещена в советской исторической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литературе.  В своих  “Воспоминаниях и размышлениях” Г.К.Жуков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обходит молчанием просчеты в деятельности высшего руковод-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ства , причины наших неудач в войне.Так же эта тема освещена в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книгах Еременко ”В начале войны”,Кузнецова ”Накануне”,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Рокосовского ”Солдатский долг”.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Но все эти военоначальники в силу своей принадлежности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 коммунистической партии не могли пойти на перекор обще-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принятой версии о вероломном нападении Германиин СССР.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Литература на эту тему издавалась и после распада СССР.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Например, книга Мельтюхова ”Упущенный шанс Сталина”.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мало данных можно узнать и из публикаций Международ-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ного фонда ”Демократия”. Е.Киселев по этой проблеме создал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документальный фильм  ”Сталин и Мировая революция”,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где рассмотрены неизвестные документы , приведены новые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доказательства. 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Существует еще одна книга , над которой автор начал работать                                                                       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еще  в 1968 году. Но работать над книгой в Советском Союзе было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немыслимо из-за используемых материалов и документов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этой книге. Это историко-публицистическая работа Виктора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Суворова ”Ледокол”. Понять насколько книга правдива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можно из статей иностранных газет.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“Эта книга написана профессиональным разведчиком, а не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историком, и это резко повышает ее ценность. Советские това-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рищи и их западные друзья будут в дикой ярости. Без боя они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отдадут последнее ”белое пятно” в их истории. Не слушайте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их, читайте ”Ледокол”. </w:t>
      </w:r>
      <w:r>
        <w:rPr>
          <w:b/>
          <w:bCs/>
          <w:sz w:val="28"/>
          <w:szCs w:val="28"/>
        </w:rPr>
        <w:t>*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Материалами именно этой книги в основном я буду пользоваться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рассмотрении данной темы реферата.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_______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* Газета  ”Ди Вельт”  23 марта 1989г.</w:t>
      </w:r>
    </w:p>
    <w:p w:rsidR="000D47AC" w:rsidRDefault="000D47AC" w:rsidP="000D47AC">
      <w:pPr>
        <w:spacing w:before="120"/>
        <w:rPr>
          <w:b/>
          <w:bCs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  <w:lang w:val="ru-RU"/>
        </w:rPr>
        <w:t xml:space="preserve">Глава </w:t>
      </w:r>
      <w:r>
        <w:rPr>
          <w:b/>
          <w:bCs/>
          <w:sz w:val="28"/>
          <w:szCs w:val="28"/>
          <w:u w:val="single"/>
        </w:rPr>
        <w:t>I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Состояние вооруженных сил Германии и СССР.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b w:val="0"/>
          <w:bCs w:val="0"/>
        </w:rPr>
        <w:t xml:space="preserve">     </w:t>
      </w:r>
      <w:r>
        <w:rPr>
          <w:rFonts w:ascii="Times New Roman" w:hAnsi="Times New Roman" w:cs="Times New Roman"/>
          <w:i w:val="0"/>
          <w:iCs w:val="0"/>
        </w:rPr>
        <w:t>В течение многих десятилетий советские историки объяс</w:t>
      </w:r>
      <w:r>
        <w:rPr>
          <w:rFonts w:ascii="Times New Roman" w:hAnsi="Times New Roman" w:cs="Times New Roman"/>
          <w:i w:val="0"/>
          <w:iCs w:val="0"/>
        </w:rPr>
        <w:softHyphen/>
        <w:t>няли пораже</w:t>
      </w:r>
      <w:r>
        <w:rPr>
          <w:rFonts w:ascii="Times New Roman" w:hAnsi="Times New Roman" w:cs="Times New Roman"/>
          <w:i w:val="0"/>
          <w:iCs w:val="0"/>
        </w:rPr>
        <w:softHyphen/>
        <w:t>-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ние  Красной Армии в 1941 году внезапностью на</w:t>
      </w:r>
      <w:r>
        <w:rPr>
          <w:rFonts w:ascii="Times New Roman" w:hAnsi="Times New Roman" w:cs="Times New Roman"/>
          <w:i w:val="0"/>
          <w:iCs w:val="0"/>
        </w:rPr>
        <w:softHyphen/>
        <w:t xml:space="preserve">падения и численным 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пре</w:t>
      </w:r>
      <w:r>
        <w:rPr>
          <w:rFonts w:ascii="Times New Roman" w:hAnsi="Times New Roman" w:cs="Times New Roman"/>
          <w:i w:val="0"/>
          <w:iCs w:val="0"/>
        </w:rPr>
        <w:softHyphen/>
        <w:t>восходством германских сил. Так, в книге «Вторая мировая война.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Краткая история» говорится, что в развернувшихся сражениях со сторо-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ны агрес</w:t>
      </w:r>
      <w:r>
        <w:rPr>
          <w:rFonts w:ascii="Times New Roman" w:hAnsi="Times New Roman" w:cs="Times New Roman"/>
          <w:i w:val="0"/>
          <w:iCs w:val="0"/>
        </w:rPr>
        <w:softHyphen/>
        <w:t>сора при</w:t>
      </w:r>
      <w:r>
        <w:rPr>
          <w:rFonts w:ascii="Times New Roman" w:hAnsi="Times New Roman" w:cs="Times New Roman"/>
          <w:i w:val="0"/>
          <w:iCs w:val="0"/>
        </w:rPr>
        <w:softHyphen/>
        <w:t xml:space="preserve">няли участие 5,5 млн. человек, более 47 тыс. орудий и 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ми</w:t>
      </w:r>
      <w:r>
        <w:rPr>
          <w:rFonts w:ascii="Times New Roman" w:hAnsi="Times New Roman" w:cs="Times New Roman"/>
          <w:i w:val="0"/>
          <w:iCs w:val="0"/>
        </w:rPr>
        <w:softHyphen/>
        <w:t>номётов, около 4 300 танков и штурмовых орудий, до 5 тыс. самолётов,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а противостояли им войска советских западных военных округов, насчи-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ты</w:t>
      </w:r>
      <w:r>
        <w:rPr>
          <w:rFonts w:ascii="Times New Roman" w:hAnsi="Times New Roman" w:cs="Times New Roman"/>
          <w:i w:val="0"/>
          <w:iCs w:val="0"/>
        </w:rPr>
        <w:softHyphen/>
        <w:t xml:space="preserve">вавшие 2,9 млн. человек, 37,5 тыс. орудий и миномётов, свыше 1470 </w:t>
      </w:r>
    </w:p>
    <w:p w:rsidR="000D47AC" w:rsidRDefault="000D47AC" w:rsidP="000D47AC">
      <w:pPr>
        <w:pStyle w:val="21"/>
        <w:spacing w:line="360" w:lineRule="auto"/>
        <w:ind w:left="0" w:right="-1049" w:firstLine="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  новых танков и 1540 боевых самолётов новых типов. </w:t>
      </w:r>
      <w:r>
        <w:rPr>
          <w:b w:val="0"/>
          <w:bCs w:val="0"/>
        </w:rPr>
        <w:t xml:space="preserve"> </w:t>
      </w:r>
      <w:r>
        <w:rPr>
          <w:rFonts w:ascii="Times New Roman" w:hAnsi="Times New Roman" w:cs="Times New Roman"/>
          <w:i w:val="0"/>
          <w:iCs w:val="0"/>
        </w:rPr>
        <w:t>Получается,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что фашисты превосходили силы Красной Армии по лич</w:t>
      </w:r>
      <w:r>
        <w:rPr>
          <w:b/>
          <w:bCs/>
          <w:sz w:val="28"/>
          <w:szCs w:val="28"/>
          <w:lang w:val="ru-RU"/>
        </w:rPr>
        <w:softHyphen/>
        <w:t>ному соста-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ву  вдвое, по танкам – почти втрое, а по авиации в 3,2раза.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Исследуем состояние обороноспособности Германии и СССР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основании последних современных данных.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Одним из первых фактов , указывающих на  обороноспособность,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является готовность страны к войне. Понятно , если страна не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рассматривала варианта участия в войне , то и подготовки особой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вести не будет. А у Советского Союза такой вариант рассматривал-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ся . Еще Ленин замышлял , что в результате Второй мировой войны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революция распространится повсему миру . Эти идеи Ленин расмат-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ривал еще в 1916 году.Да и сам Сталин в дальнейшем не раз говорил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неизбежности войны в мире и непосредственного вмешательства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ней СССР.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И так для подготовки к войне нужно поднимать промышлен-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ность.  1927 год начало индустрилизации СССР. Как мы уже знаем 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она была куплена большой ценой ! За индустрилизацию Сталин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платил жизненным уровнем населения , опустив его весьма низко.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Поднятие промышленности было разделено на три пятилетки. Так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вот именно за время третьей пятилетки планировалось выпустить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гигантских количествах  и очень высокого качества военную продук-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цию . Сталин за несколько лет продал то , что нация накопила за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сотни лет. Он ограбил церкви  и монастыри , императорские храни-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5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лища и драгоценные книги . На экспорт были брошены картины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великих мастеров Возрождения , коллекции бриллиантов , сокрови-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ща музеев и библиотек.  Сталин гнал на экспорт лес и уголь, никель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 марганец, нефть и хлопок, икру, пушнину, хлеб и многое, многое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другое.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Но этого было недостаточно. И тогда в 1930 году Сталин начал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кровавую коллективизацию .Крестьян силой загоняли в колхозы,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чтобы у них даром забирать хлеб. Но коммунистическая партия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это называла – перекачать средства из сельского хозяйства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тяжелую индустрию. Результат   коллективизации и последовав-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шего за ней голода это 10 – 16 миллионов убитых, растерзанных,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погибших  в лагерях.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 первые две пятилетки было произведено 24708 боевых самоле-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тов и не меньше танков. Еще на 1939 год наша на словах “миролю-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бивая” Родина имела самую крупную в мире армию и флот, </w:t>
      </w:r>
    </w:p>
    <w:p w:rsidR="000D47AC" w:rsidRDefault="000D47AC" w:rsidP="000D47AC">
      <w:pPr>
        <w:suppressLineNumbers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превосходящие по ряду показателей вооруженные силы ведущих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держав вместе взятые ( таблица Мельтюхова “Вооруженные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силы великих держав  и Польши летом 1939г.“).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СССР был готов к войне , причем настолько, что военно- поли-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тическое руководство планировало собственное нападение на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Германию. Дело в том, что наше военное руководство рассмат-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ривало только нападение нашей армии и никаких оборонитель-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ных действий . Вся деятельность нашего государства , как внутри,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так на мировом уровне указовала на диктовку своих условий.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 никто не рассматривал вариант оборонительной войны.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Германии же дела обстояли по другому. В 1920 году Германия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разоружена и унижена. Все идеалы поруганы и оплеваны. В марте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этого же года Германию потрясла всеобщая забастовка , в которой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участвовало более 12 миллионов человек. Германия получает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огромные инвестиции для установления фашизма и прихода к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власти Гитлера. В этой помощи участвует СССР. С помощью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“Ледокола” революции , так называл Сталин фашисткую Герма-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нию и Гитлера, он хотел уничтожить капиталистические страны,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 затем и сам “Ледокол”. Со стороны Советского Союза осуществ-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6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ляется помощь продовольствием, энергетическими ресурсами,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вооружением. К 1940 году Германия имеет не плохой потенциал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для начала войны. При нападении на СССР фашисты имели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своем распоряжении : 190 дивизий, свыше 4 тысяч танков, более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47  тысяч орудий и минометов, около 5 тысяч самолетов, до 200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кораблей . До войны немецкие летчики проходили обучение в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Липецке, а германский полковник Гудериан посетил советский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завод в Харькове , который выпускал так называемую </w:t>
      </w:r>
      <w:r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  <w:lang w:val="ru-RU"/>
        </w:rPr>
        <w:t>побоч</w:t>
      </w:r>
      <w:r>
        <w:rPr>
          <w:b/>
          <w:bCs/>
          <w:sz w:val="28"/>
          <w:szCs w:val="28"/>
        </w:rPr>
        <w:t>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ную</w:t>
      </w:r>
      <w:r>
        <w:rPr>
          <w:b/>
          <w:bCs/>
          <w:sz w:val="28"/>
          <w:szCs w:val="28"/>
        </w:rPr>
        <w:t xml:space="preserve">" </w:t>
      </w:r>
      <w:r>
        <w:rPr>
          <w:b/>
          <w:bCs/>
          <w:sz w:val="28"/>
          <w:szCs w:val="28"/>
          <w:lang w:val="ru-RU"/>
        </w:rPr>
        <w:t>продукцию.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Многие историки заметно принижают военную мощь Красной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армии, тем самым поддерживая точку зрения  о вероломном 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внезапном нападении </w:t>
      </w:r>
      <w:r>
        <w:rPr>
          <w:b/>
          <w:bCs/>
          <w:sz w:val="28"/>
          <w:szCs w:val="28"/>
        </w:rPr>
        <w:t>!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1939 году Гитлер начал Вторую Мировую войну , имея 3195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танков т.е. меньше чем Харьковский паровозостроительный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завод мог выпустить за полгода , работая в режиме мирного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времени. Это были танки , которые создал американский тан-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ковый гений Дж. Кристи. Достижений Кристи не оценил никто,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кроме советских конструкторов. Американский танк был куплен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переправлен в Советский Союз по ложным документам, в кото-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рых он числился сельскохозяйственным трактором. В Советском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Союзе  "трактор" в огромных количествах под маркой БТ - быст-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роходный танк. Первые БТ имели скорость 100 км в час. Танки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БТ постоянно совершенствовались. Лучший танк Второй Мировой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войны Т-34  - прямой потомок БТ. Подвижность, скорость и запас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хода БТ были достигнуты за счет рациональной , но очень легкой 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тонкой брони. БТ можно было использовать  только в агрессивной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войне, только в стремительной наступательной операции . БТ соз-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давался для действия только на иностранных территориях, причем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только , где были хорошие дороги. Потому, что одним из главных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достоинств этого танка - это скоростные характеристики. Но хоро-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шо известно , что скорость противоречит проходимости. В итоге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эти танки невозможно использовать на советской территории так,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как в нашей странеот отсутсвуют хорошие автострады. Количест-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ву и качеству советских танков соответсвовали количество и каче-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7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ство советских самолетов.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Так почему же во время войны советская авиация с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первого дня уступила господство в воздухе. Ответ простой : боль-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шую часть советских летчиков, включая летчиков-истребителей,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учили ведению воздушных боев. Их учили наносить удары по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наземным целям. Уставы советской истребительной и бомбарди-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ровочной авиации ориентировали советских летчиков на проведе-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ние одной грандиозной внезапной наступательной операции,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которой советская авиация одним ударом накроет всю авиацию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противника на аэродромах и захватит господство в воздухе.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Советский Союз до войны и в ходе создал ее немало великолепных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в то же время удивительно простых самолетов. Но лучшие дости-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жения советской авиации -не в области войны создания самолетов 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которые уничтожают самолеты противника в воздухе , а в области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создания самолетов , которые уничтожают самолеты и другие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цели противника на земле. Высшее советское достижение в облас-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ти авиационной техники того периода  - это ИЛ-2 , и он предназ-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начен для поражения противника на земле.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еще один факт , указывающий о готовящейся нападенческой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войны Советским Союзом - это создание заградотрядов. Вернее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 1939 года они давно существовали, но по логике вещей Сталин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давно упрочил свое место в высших эшелонах власти , выходит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они ему бльшне не нужны, тем более с гаубичными пушками.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Дело в том, что во времена утверждения коммунистической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диктатуры карательные войска играли важную роль.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Карательные войска не уменьшаются количественно, а 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роль становится обеспечивающей : обыски, облавы, аресты,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конвоирование, охрана карательных и "исправительных" учреж-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дений . А кроме того они охраняют вождей, правительственную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связь. гос. границы. Они создавались с одним намерением - для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наступательных операций. О наступательных намерениях чекис-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тов говорят и гаубичные артиллерийские полки в составе войск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НКВД. Гаубица хороша для из окопов и траншей обороняющихся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войск противника. Значит на советской территории карательные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8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дивизии с тяжелым наступательным оружием не нужны : мятежи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восстания давно подавлены. Выходит, что когда войска Красной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Армии стремительно уйдут вперед , не ввязываясь в затяжные бои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 оставляя позади себя целые гарнизоны и недобитые части  силь-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ного противника , вот против них и нужны мощные, хорошо воору-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женные карательные дивизии . Еще один факт, указывающий на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подготовку нападенческой войны нашей страной - это создание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воздушно-десантных войск. Воздушно-десантные войска предназ-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начены для наступления. Это аксиома, которая в доказательствах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нуждается. Перед Второй мировой войной мало кто из прави-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тельств замышляли агрессивную войну , а так , то воздушно-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десантные войска  во многих государствах развития не получили.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Было два исключения. К агрессивным войнам готовился Гитлер,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в 1936 году он создал воздушно-десантные войска, численностью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парашютистов к началу Второй мировой войны 4000 человек.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Другим исключением был Сталин. Он создал воздушно-десантные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войска в 1930 году.  К началу Второй мировой войны Советский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Союз имел более одного миллиона отлично подготовленных десан-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тников- парашютистов. Если подсчитать всех военных парашюти-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стов мира на момент начала Второй мировой войны, то Советский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Союз имел подготовленных десантников примерно в двести раз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больше, чем все страны мира вместе взятые, влючая и Германию.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 теперь, чтобы окончательно убедиться , что Советский Союз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готовился к нападенческой войне , нужно рассмотреть стратегичес-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кое размещение Красной Армии. Страна, которая готовится к обо-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роне, располагает свою армию не на самой границе, а в глубине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территории. В этом случае противник не может одним внезапным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ударом разгромить главные силы обороняющихся. Обороняющая-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ся сторона в приграничных районах заранее создает полосу обеспе-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чения т.е. полосу местности насыщенную ловушками, заграждени-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ями, препятствиями, минными полями. В этой полосе обороняю-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щаяся сторона преднамеренно не ведет никакого индустриально-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го и транспортного строительства, не содержит тут ни крупных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9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воинских формирований, ни больших заводов. Наоборот, в этой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полосе заблаговременно готовят к взрывам все существующие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мосты, тоннели, дороги. Полоса обеспечения - своеоборазный щит,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который обороняющаяся  сторона использует против агрессора.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Осенью 1939 года Советскому Союзу крупно повезло : по пакту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Молотова - Риббентропа были присоединены новые территории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глубиной 200-300 км. Ранее созданная полоса обеспечения стала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гораздо глубже. Новые территории самой природой были созданы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именно для оборудования тут такой полосы : леса, холмы, болота,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полноводные реки с топкими берегами. Но Мерецков, назначен-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ный начальником Генерального штаба  и имевший опыт прохож-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дения таких полос обеспечения в войне с Финляндией издает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следующие приказы </w:t>
      </w:r>
      <w:r>
        <w:rPr>
          <w:b/>
          <w:bCs/>
          <w:sz w:val="28"/>
          <w:szCs w:val="28"/>
        </w:rPr>
        <w:t>: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1. Ранее созданную полосу обеспечения на западных границах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уничтожить, команды подрывников распустить, заряды снять,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мины обезвредить, заграждения сравнять с землей.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 На новых землях полосу обеспечения не создавать.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 Основные силы Красной Армии вывести прямо к границам,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прикрывая эти силы никакой полосой обеспечения.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4. Из глубины страны прямо к границе сосредоточить все страте-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гические запасы Красной Армии.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5. Срочно начать гигантские работы по развитию аэродромной 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дорожной сети в Западной Белоруссии и Западной Украине.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Все эти приготовления Красной Армии начатые еще с 30-х годов,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говорят только об одном - наша страна готовится  к нападению на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Германию.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10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  <w:lang w:val="ru-RU"/>
        </w:rPr>
        <w:t xml:space="preserve">Глава </w:t>
      </w:r>
      <w:r>
        <w:rPr>
          <w:b/>
          <w:bCs/>
          <w:sz w:val="28"/>
          <w:szCs w:val="28"/>
          <w:u w:val="single"/>
        </w:rPr>
        <w:t>II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Дипломатические отношения между Германией и СССР накануне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Второй мировой войны.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Чтобы выяснить было нападение Германии на СССР неожидан-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ным, нельзя не рассмотреть и дипломатические отношения между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этими странами. Одно из важнейших событий произошло накануне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войны, которое немаловажно  повлияло на ее ход. Это подписание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пакта о ненападении между Германией и СССР.</w:t>
      </w:r>
    </w:p>
    <w:p w:rsidR="000D47AC" w:rsidRDefault="000D47AC" w:rsidP="000D47AC">
      <w:pPr>
        <w:spacing w:line="360" w:lineRule="auto"/>
        <w:ind w:right="-104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С точки зрения советских историков договор Советского Союза </w:t>
      </w:r>
    </w:p>
    <w:p w:rsidR="000D47AC" w:rsidRDefault="000D47AC" w:rsidP="000D47AC">
      <w:pPr>
        <w:spacing w:line="360" w:lineRule="auto"/>
        <w:ind w:right="-104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с  Германией сыг</w:t>
      </w:r>
      <w:r>
        <w:rPr>
          <w:b/>
          <w:bCs/>
          <w:sz w:val="28"/>
          <w:szCs w:val="28"/>
          <w:lang w:val="ru-RU"/>
        </w:rPr>
        <w:softHyphen/>
        <w:t xml:space="preserve">рал положительную роль и в укреплении обороноспо- </w:t>
      </w:r>
    </w:p>
    <w:p w:rsidR="000D47AC" w:rsidRDefault="000D47AC" w:rsidP="000D47AC">
      <w:pPr>
        <w:spacing w:line="360" w:lineRule="auto"/>
        <w:ind w:right="-104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собности нашей страны. Заключив его, Советское правитель</w:t>
      </w:r>
      <w:r>
        <w:rPr>
          <w:b/>
          <w:bCs/>
          <w:sz w:val="28"/>
          <w:szCs w:val="28"/>
          <w:lang w:val="ru-RU"/>
        </w:rPr>
        <w:softHyphen/>
        <w:t>ство доби</w:t>
      </w:r>
      <w:r>
        <w:rPr>
          <w:b/>
          <w:bCs/>
          <w:sz w:val="28"/>
          <w:szCs w:val="28"/>
          <w:lang w:val="ru-RU"/>
        </w:rPr>
        <w:softHyphen/>
        <w:t>-</w:t>
      </w:r>
    </w:p>
    <w:p w:rsidR="000D47AC" w:rsidRDefault="000D47AC" w:rsidP="000D47AC">
      <w:pPr>
        <w:spacing w:line="360" w:lineRule="auto"/>
        <w:ind w:right="-104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лось крайне необходимой отсрочки, позволившей укрепить обороно-  </w:t>
      </w:r>
    </w:p>
    <w:p w:rsidR="000D47AC" w:rsidRDefault="000D47AC" w:rsidP="000D47AC">
      <w:pPr>
        <w:spacing w:line="360" w:lineRule="auto"/>
        <w:ind w:right="-104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способность СССР</w:t>
      </w:r>
      <w:r>
        <w:rPr>
          <w:rStyle w:val="ab"/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.</w:t>
      </w:r>
    </w:p>
    <w:p w:rsidR="000D47AC" w:rsidRDefault="000D47AC" w:rsidP="000D47AC">
      <w:pPr>
        <w:spacing w:line="360" w:lineRule="auto"/>
        <w:ind w:right="-104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Но договор сопровождал секретный протокол, фотокопия которого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была позже обнаружена в Германии. Протокол разграничивал сферы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влияния сторон в Восточной Европе : в советской сфере оказались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Эстония. Латвия, Финляндия, Бессарабия; в немецкой - Литва.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Судьба Польского государства была дипломатично обойдена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молчанием, но при любом раскладе белорусские и украинские  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территории, включенные в его состав по Рижскому мирному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договору 1920г., а также часть исторически и этнически польской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территории Варшавского и Люблинского воеводств должны были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после военного вторжения Германии в Польшу отойти к СССР.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Известие о подписании советско- германского пакта произвело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настоящую сенсацию во всем мире, особенно в тех странах чья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судьба непосредственно зависела от данных соглашений.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Широкая общественность этих стран совершенно не готовая к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такому развитию событий расценила их как настоящий переворот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европейском порядке.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22 июня 1941 года Германия внезапно и вероломно напала на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Советский Союз. Это исторический факт, однако это очень стран-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ный факт. До Второй мировой войны Германия не имела общих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границ с Советским Союзом и потому не могла напасть, тем более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11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внезапно. Барьер между Германией и СССР был двойным и лишь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одном месте одинарным. Польша - самый короткий, самый удоб-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ный  путь между СССР и Германией. Понятно, что потенциальный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агрессор, который желал, чтобы советско- германская война состо-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ялась, должен быть пытаться прорубить коридор именно здесь.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Наооборот, та страна, которая советско- германской войны не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желала, должна была всей мощью своих вооруженных сил, всей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своей государственной мудростью не допустить своего противни-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 на польскую территорию.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Гитлер обратился к Сталину с предложением совместными усили-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ями сделать пролом в разделительной стене. Сталин с восторгом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принял такое предложение. Объяснений этим действиям Сталина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существует очень много, но зачем далеко ходить, стоит послушать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его самого. " История говорит, что когда какое либо государство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хочет воевать с другим государством , даже не соседним, то оно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начинает искать границы, через которые оно могло добраться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 границ государства, на которое оно хочет напасть." *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В целом с начала 1939 года Советский Союз вступает в новую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эпоху своего существования. Начало эпохи знаменуется речью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Сталина на 18 съезде партии, которую в Берлине , по словам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Риббентропа "приняли с пониманием". Советская внешняя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политика резко меняет курс : Великобритания и Франция откры-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 объявляются поджигателями войны. Сталин не протягивает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Гитлеру руку дружбы, но советская дипломатия дает понять Гит-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леру, если он протянет руку. то ее примут. Кстати, протянутую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руку Гитлера пожал не Сталин лично, а его верный друг Молотов.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 это видимая сторона начала новой эпохи, а вот подводная :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1939 году Советский Союз начал формировать армии в европей-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ской своей же части. Неужели против Гитлера, с которым столь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интенсивно ведутся закулисные переговоры о сближении.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Внешне советско-германские отношения развивались благоприят-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 для обеих сторон, которые продолжали обмениваться сердечны-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_______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* газета " Правда" 5 марта 1936 года 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12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ми посланиями. В декабре 1939 года Сталин отвечая на поздравле-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ние германского правительства по поводу своего 60- летия, заявил: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"Дружба народов Германии и Советского Союза, скрепленная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кровью, имеет все основания быть длительной и прочной."</w:t>
      </w:r>
    </w:p>
    <w:p w:rsidR="000D47AC" w:rsidRDefault="000D47AC" w:rsidP="000D47AC">
      <w:pPr>
        <w:spacing w:before="120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Советская пресса и пропаганда весь 1940 г. продолжали представ-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лять Германию, как великую миролюбивую державу , сдерживаю-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щую французских и английских "поджигателей войны".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соответствии с требованиями советской внешней политики Ком-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интерн считал шедшую в Европе войну империалистической, 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Францию и Великобританию - агрессорами. Компартиям этих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стран было предложено вести себя соответсвующим образом :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французские коммунисты, например, после того, как они встав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"патриотические" позиции, уже проголосовали ранее за воен-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ные кредиты и заявили о своих антигитлеровских позициях,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теперь, после вторжения советских войск в Польшу, должны бы-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ли перейти на позиции СССР и Коминтерна и требовать от своего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правительства прекращения войны с Германией.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Советский Союз тщательно выполнял все условия советско-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германского экономического соглашения, подписанного 11 февра-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ля 1940г. За шестнадцать месяцев, вплоть до нападения Германии,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он поставил в обмен на техническое и военное снаряжение сельско-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хозяйственной продукции, нефти и минерального сырья на общую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сумму около 1 млрд. марок. В соответсвии с условиями согла-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шения СССР регулярно снабжал Германию стратегическим сырь-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ем и продовольствием, закупленных в третьих странах.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Экономическая помощь и посредничество СССР имели для Герма-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нии первостепенное значение в условиях, объявленной ей Велико-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британией экономической блокады.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то же время Советский Союз с беспокойством и опасением сле-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дил за блистательными победами вермахта. СССР оставался вер-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ным своей идее обострения межимпериалистических противоре-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чий, которые могли в конечном счете сыграть ему на руку, был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заинтересован в продолжении войны. В этих условиях  внезапная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капитуляция Франции освобождала значительные контингенты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13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немецких войск, которые отныне могли быть использованы 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других местах.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августе - сентябре 1940 г. произошло первое ухудшение советско-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германских отношений, вызванное предоставлением Германией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после советской аннексии Бессарабии и Северной Буковины,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внешнеполитических гарантий Румынии. Германия также высту-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пила арбитром в урегулировании спора между Румынией и Венг-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рией по поводу Трансильвании. Она подписала серию экономичес-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ких соглашений с Румынией и направила туда очень значительную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военную миссию для подготовки румынской армии к войне против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СССР. В сентябре Германия направила свои войска в Финляндию.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Пытаясь противостоять германскому влиянию в Румынии и Венг-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рии СССР направил свои усилия на возрождение идей панславиз-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ма и экономических отношений с Югославией.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смотря на вызванные этими событиями изменение ситуации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на Балканах, осенью 1940 г. Германия предприняла еще несколько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попыток, призванных улучшить германо-советские дипломатичес-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кие отношения. Вскоре после подписания 27 сентября 1940 г. трой-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ственного союза между Германией, Италией и Японией, Риббент-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роп обратился к Сталину с предложением направить в Берлин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Молотова, чтобы Гитлер мог лично изложить ему свои взгляды на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отношения между двумя странами и на  "долгосрочную политику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четырех великих держав" по разграничению сфер их интересов 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более широком масштабе. Во время состоявшегося 12-14 ноября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визита Молотова в Берлин были проведены очень насыщенные,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хотя и не приведшие к конкретным результатам. переговоры отно-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сительно присоединения СССР к тройственному союзу. Однако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25 ноября советское правительство вручило немецкому послу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Шуленбургу меморандум, изложивший условия вхождения СССР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тройственный союз : 1) территории расположенные южнее Бату-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ми и Баку в направление к Персидскому заливу, должны рассмат-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риваться как центр притяжения советских интересов ;                    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2) немецкие войска должны быть выведены из Финляндии;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3) Болгария, подписав с СССР договор о взаимопомощи, переходит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14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под его протекторат;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4) на турецкой территории в зоне проливов размещается советская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военная база;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5) Япония отказывается от своих притязаний на остров Сахалин.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Требования Советского Союза остались без ответа. По поручению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Гитлера, генеральный штаб вермахта уже вел ( с конца 1940 г.)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разработку плана молниеносной войны против Советского Союза,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 в конце августа была начата переброска на восток первых войс-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ковых соединений . Провал берлинских переговоров с Молотовым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привел Гитлера к принятию 5 декабря 1940 г. окончательного ре-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шения по поводу СССР, подтвержденного 18 декабря "Директи-    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вой 21", назначившей на 15 мая 1941 г. начало осуществления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плана "Барбаросса". Вторжение в Югославию и Грецию заставило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Гитлера 30 апреля 1941 г. перенести эту дату на 22 июня 1941 г.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Генералы убедили его, что победоносная война продлится не более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4 - 6 недель.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смотря на  настораживавший  ход событий, СССР до самого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начала войны с Германией не мог поверить в неизбежность немец-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кого нападения. Советские поставки Германии значительно возро-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сли вследствие возобновления 11 января 1941 г. экономических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соглашений 1940 г. , чтобы продемонстрировать Германии свое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"доверие", советское правительство отказывалось принимать во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внимание поступавшие с начала 1941 г  многочисленные сообщен-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ия о готовящемся на СССР нападении и не предпринимало необхо-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димых мер на своих западных граицах. Германия по-прежнему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рассматривалась Советским Союзом, "как великая дружественная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держава". Именно поэтому, когда утром 22 июня Шуленбург встре-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тился с Молотовым для зачтения ему меморандума, в котором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сообщалось, что Германия решила направить свои вооруженные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силы на советскую территорию ввиду "очевидной угрозы" со сто-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роны СССР, совершенно растерявшийся глава советской диплома-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тии произнес : "Это война. Вы полагаете, что мы это заслужили?"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15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 xml:space="preserve">Глава </w:t>
      </w:r>
      <w:r>
        <w:rPr>
          <w:b/>
          <w:bCs/>
          <w:sz w:val="28"/>
          <w:szCs w:val="28"/>
          <w:u w:val="single"/>
        </w:rPr>
        <w:t>III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  <w:lang w:val="ru-RU"/>
        </w:rPr>
        <w:t>Разведывательная деятельность СССР накануне  войны.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По  официальной версии , которая изложена во всех учебниках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истории советского периода , Сталин не верил разведывательным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данным , принимая их за дезинформацию германской разведки ,</w:t>
      </w:r>
    </w:p>
    <w:p w:rsidR="000D47AC" w:rsidRDefault="000D47AC" w:rsidP="000D47AC">
      <w:pPr>
        <w:spacing w:before="120"/>
        <w:rPr>
          <w:b/>
          <w:bCs/>
          <w:noProof w:val="0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и  разъяснял : "</w:t>
      </w:r>
      <w:r>
        <w:rPr>
          <w:noProof w:val="0"/>
          <w:sz w:val="28"/>
          <w:szCs w:val="28"/>
          <w:lang w:val="ru-RU"/>
        </w:rPr>
        <w:t xml:space="preserve"> </w:t>
      </w:r>
      <w:r>
        <w:rPr>
          <w:b/>
          <w:bCs/>
          <w:noProof w:val="0"/>
          <w:sz w:val="28"/>
          <w:szCs w:val="28"/>
          <w:lang w:val="ru-RU"/>
        </w:rPr>
        <w:t xml:space="preserve">СССР, как это вытекает из его мирной политики, </w:t>
      </w:r>
    </w:p>
    <w:p w:rsidR="000D47AC" w:rsidRDefault="000D47AC" w:rsidP="000D47AC">
      <w:pPr>
        <w:spacing w:before="120"/>
        <w:rPr>
          <w:b/>
          <w:bCs/>
          <w:noProof w:val="0"/>
          <w:sz w:val="28"/>
          <w:szCs w:val="28"/>
          <w:lang w:val="ru-RU"/>
        </w:rPr>
      </w:pPr>
      <w:r>
        <w:rPr>
          <w:b/>
          <w:bCs/>
          <w:noProof w:val="0"/>
          <w:sz w:val="28"/>
          <w:szCs w:val="28"/>
          <w:lang w:val="ru-RU"/>
        </w:rPr>
        <w:t xml:space="preserve">   соблюдал и намерен соблюдать условия советско- германского пак-</w:t>
      </w:r>
    </w:p>
    <w:p w:rsidR="000D47AC" w:rsidRDefault="000D47AC" w:rsidP="000D47AC">
      <w:pPr>
        <w:spacing w:before="120"/>
        <w:rPr>
          <w:b/>
          <w:bCs/>
          <w:noProof w:val="0"/>
          <w:sz w:val="28"/>
          <w:szCs w:val="28"/>
          <w:lang w:val="ru-RU"/>
        </w:rPr>
      </w:pPr>
      <w:r>
        <w:rPr>
          <w:b/>
          <w:bCs/>
          <w:noProof w:val="0"/>
          <w:sz w:val="28"/>
          <w:szCs w:val="28"/>
          <w:lang w:val="ru-RU"/>
        </w:rPr>
        <w:t xml:space="preserve">   та о ненападении, ввиду чего слухи о том, что СССР готовится к         </w:t>
      </w:r>
    </w:p>
    <w:p w:rsidR="000D47AC" w:rsidRDefault="000D47AC" w:rsidP="000D47AC">
      <w:pPr>
        <w:spacing w:before="120"/>
        <w:rPr>
          <w:b/>
          <w:bCs/>
          <w:noProof w:val="0"/>
          <w:sz w:val="28"/>
          <w:szCs w:val="28"/>
          <w:lang w:val="ru-RU"/>
        </w:rPr>
      </w:pPr>
      <w:r>
        <w:rPr>
          <w:b/>
          <w:bCs/>
          <w:noProof w:val="0"/>
          <w:sz w:val="28"/>
          <w:szCs w:val="28"/>
          <w:lang w:val="ru-RU"/>
        </w:rPr>
        <w:t xml:space="preserve">   войне с Германией, являются лживыми и провокационными." * 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Для того, чтобы окончательно принять какую-либо точку зре-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ния по вопросу было ли нападение Германии на СССР неожидан-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ным, стоит рассмотреть состояние и  действия спецслужб. Они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отнюдь не бездействовали в предвоенные годы. Огромное количество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данных поступало, как в кабинет Сталина, так и неплохо работала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разведка Германии. Сталин очень серьезно готовился к войне.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Особую заботу Сталин проявил о советской военной разведке,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которая известна под именем - Главное разведовательное управление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( ГРУ ).  Достаточно прочитать список всех начальников ГРУ с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момента создания этой организации до 1940 года, чтобы оценить всю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глубину  "трогательной заботы" Сталина о своих доблестных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разведчиках.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Аралов - арестован, провел несколько лет под следствием с примене-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нием " мер физического воздействия".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Стигга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Никонов 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Берзин 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Уншлихт 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Урицкий 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Ежов 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Проскуров  - ликвидирован.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Разумеется, что при ликвидации лидера военной разведки, ликвида-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ции подлежали и его первые заместители, заместители, советники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______</w:t>
      </w:r>
    </w:p>
    <w:p w:rsidR="000D47AC" w:rsidRDefault="000D47AC" w:rsidP="000D47AC">
      <w:pPr>
        <w:spacing w:before="120"/>
        <w:rPr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* </w:t>
      </w:r>
      <w:r>
        <w:rPr>
          <w:b/>
          <w:bCs/>
          <w:lang w:val="ru-RU"/>
        </w:rPr>
        <w:t>Из сообщения ТАСС от 13 июня 1941г.</w:t>
      </w:r>
    </w:p>
    <w:p w:rsidR="000D47AC" w:rsidRDefault="000D47AC" w:rsidP="000D47AC">
      <w:pPr>
        <w:spacing w:before="120"/>
        <w:rPr>
          <w:b/>
          <w:bCs/>
          <w:lang w:val="ru-RU"/>
        </w:rPr>
      </w:pPr>
      <w:r>
        <w:rPr>
          <w:b/>
          <w:bCs/>
          <w:lang w:val="ru-RU"/>
        </w:rPr>
        <w:t>16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начальники управлений и отделов. А при ликвидации начальников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отделов тень неизменно ложилась на оперативных офицеров и на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агентуру, которой они руководили. Поэтому уничтожение  главы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военной разведки минимум дважды, означало и уничтожение всей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сети военной разведки. Но несмотря на все это, ГРУ перед Второй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мировой войной, в ходе ее и после было и остается самой мощной,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самой эффективной разведывательной организацией мира.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Постоянная, волна за волной, кровавая чистка советской военной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разведки не ослабила ее мощи. Наооборот на смену одному поколен-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ию приходило новое, более агрессивное. Смена поколений - вроде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как смена зубов у акулы. Сталин считал, что получать от своей раз-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ведки портфели, набитые секретами, очень важно, но еще важнее, 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не получить от своей разведки портфеля с бомбой. Рихард Зорге 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это шпион из того ряда зубов, который Сталин профилактики ради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повелел вырвать 29 июня 1938 года. Советская военная разведка не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столь глупа, чтобы публиковать самые интересные сообщения Зорге.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 анализ даже относительно небольшого количества опубликован-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ных сообщений Зорге ставит всех в тупик. Январь 1940-го : "С благо-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дарностью принимаю ваши приветы и пожелания в отношении от-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дыха , однако, если я поеду в отпуск, это сразу сократит информа-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цию." Май 1940-го : "Само собой разумеется, что в связи с современ-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ным военым положением, мы отодвигаем свои сроки возвращения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домой. Еще раз заверяем вас, что сейчас не время ставить вопрос об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этом. Октябрь 1940-го : " Могу ли я рассчитывать вернуться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домой после окончания войны ?"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Разведчик спрашивает в начале войны, позволят ли ему вернуться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домой после нее ! Каждый разведчик знает, что после войны ему раз-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решат вернуться домой. Зачем же лишний раз с таким вопросом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выходить в эфир ? Не желая возвращаться на скорый суд и лихую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расправу, Зорге продолжает работать на коммунистов. Но несмотря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это Сталин не верил ему и его данным, потому что Зорге - невозв-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ращенец с парой высших приговоров. Зорге, конечно, великий раз-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ведчик, но по поводу германского вторжения он ничего важного 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Москву не сообщил. Более того Зорге стал жертвой дезинформации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17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питал ГРУ ложными сведениями. Гитлер готовил вторжение, рас-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пространяя ложь. Он распространяет якобы секретно сведения, что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Германия хочет напасть на Советский Союз после того, как заверш-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ит войну на западе.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основе глубокого изучения всех экономических, политических 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военных аспектов сложившейся ситуации ГРУ сделало выводы и без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помощи данных Зорге. Германия не может выиграть войну на два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фронта. Поэтому Гитлер не начинает войну на востоке, не завершив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ее на западе.Но в некоторых случаях войну начинают без перспекти-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вы ее выиграть. Именно этот случай и произошел. Гитлер, которого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Сталин пактом Молотова- Риббентропа загнал в стратегический ту-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пик, вдруг понял, что терять ему нечего, все равно у Германии не</w:t>
      </w:r>
    </w:p>
    <w:p w:rsidR="000D47AC" w:rsidRDefault="000D47AC" w:rsidP="000D47AC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один фронт, а два, и начал воевать на двух фронтах. Сталин просто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мог себе представить, что попав в такую безвыходную ситуацию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Гитлер пойдет на самоубийственный шаг. Начальник ГРУ генерал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Голиков этого тоже не предполагал. 21 июня 1941 года состоялось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заседание Политбюро. Голиков доложил о грандиозной концентра-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ции германских войск на советских границах, об огромных запасах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боеприпасов, о перегруппировке германской авиации, о германских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перебежчиках и о многом, многом другом. Голикову были известны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номера почти всех германских дивизий, имена их командиров, места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их расположения. Было известно очень многое, включая название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операции "Барбаросса", время ее начала и многие важнейшие секре-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ты. После этого Голиков доложил , что подготовка к вторжению пока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начиналась , а  без подготовки начинать войну невозможно.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На заседании Политбюро Голикову был задан вопрос , ручается ли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он , за свои слова. Голиков ответил , отвечает головой за свою инфор-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мацию и если он ошибся , то Политбюро вправе сделать с ним то , что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было сделано со всеми его предшественниками.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Через 10 - 12 часов после этого началась операция "Барбаросса".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Голиков не был отстранен и тем более ликвидирован. Уже 8 июля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Сталин доверяет ему поездку в Великобританию и США , и лично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его инструктирует. После этого Голиков командует армиями и фрон-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тами, а в 1943 году Сталин назначает Голикова на важнейший пост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18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заместителя наркома обороны ( т.е. заместителя Сталина) по кадрам.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 деликатному вопросу подбора и расстановки кадров Сталин допус-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кал только самых проверенных людей. Если вспомнить судьбу всех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его предшественников, при которых не случилось ничего подобного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германскому вторжению и сравнить их судьбы с судьбой Голикова,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 недоумению не хватит границ. Но этому есть достоверное объясне-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ние. Голиков докладывал Сталину, что Гитлер не готовился к войне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против Советского Союза. Оказывается Голиков докладывал Стали-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ну правду. Гитлер действительно к войне против Советского Союза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готовился.  Начальник ГРУ  знал , что Сталин документам не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верит, поэтому считал, что надо найти какие-то ключевые индика-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торы, которые безошибочно покажут момент начала приготовлений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Гитлера к войне против Советского Союза. Голиков такие индикато-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ры нашел. Всем резидентам ГРУ в  Европе было приказано следить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 баранами, внедрить свою агентуру во все ключевые организации,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прямо или косвенно связанные с "бараньей проблемой". В течение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нескольких месяцев были собраны и тщательно обработаны сведе-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ния о количестве баранов в Европе, об основных центрах их выра-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щивания, о скотобойных центрах. Голиков дважды в день получал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сведения о ценах на баранье мясо в Европе. Кроме того советская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разведка начала настоящую охоту за грязными тряпками и промас-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ленной бумагой, которую солдаты оставляют в местах чистки ору-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жия. В Европе германских войск было много. Войска располагались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полевых условиях. Каждый солдат минимум раз в день чистит свое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оружие. Тряпки и бумагу, которая используется при чистке оружия,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обычно сжигают или закапывают в землю. Но, конечно, это правило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везде полностью соблюдалось, поэтому ГРУ имело достаточно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возможностей получить огромное количество грязных тряпок. Гряз-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ные тряпки в довольно больших количествах переправлялись через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границу, чтобы не вызывать подозрений, какую-то железяку завора-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чивали в тряпку и разными путями переправляли в СССР. В случае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любых осложнений полиция обращает внимание на металлическую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деталь, но не на грязную тряпку, в которую она была завернута.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Кроме того, через границу легально и нелегально в гораздо больших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19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количествах, чем обычно, переправлялись керосиновые лампы,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керогазы, примусы, разного рода примитивные фонари и зажигалки.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Все это анализировалось сотнями советских экспертов и немедленно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докладывалось Голикову, а Голиков информировал Сталина, что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Гитлер подготовку к вторжению в СССР еще не начал, а всякие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концентрации войск и на документы германского Генерального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штаба внимание  обращать не следует. Голиков считал, что для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войны против Советского Союза нужна очень серьезная подготовка.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Важнейшими элементами готовности Германии к войне против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Советского Союза являются бараньи тулупы. Их требуется огромное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количество - не менее 6 миллионов. Голиков знал, что в Германии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нет ни одной дивизии, готовой воевать в СССР. Он тщательно следил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 европейскими баранами. Он знал совершенно точно, что как толь-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ко Гитлер действительно решит напасть на СССР, он должен отдать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приказ на подготовку операции , немедленно Генеральный штаб даст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приказ промышленности начать производство миллионов тулупов.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Этот момент неизбежно отразится на европейском рынке. Несмотря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на войну цены на баранье мясо должны дрогнуть и пойти вниз из-за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одновременного уничтожения миллионов животных. В этот же мо-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мент цены на бараньи шкуры должны были резко пойти вверх.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Голиков считал, что для войны в  СССР германская армия должна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использовать новый сорт смазочного масла для своего оружия.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Обычное германское оружейное масло застывало на морозе,части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смерзались и оружие не действовало. Голиков ждал, когда в герман-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ской армии будет сменен сорт масла для чистки оружия. Советская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экспертиза грязных тряпок показывала, что Вермахт пользуется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своим обычным маслом и нет никаких указаний к переходу на новое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масло. Советские эксперты следили и за германским моторным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топливом. Обычное германское топливо на морозе разлагалось на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несгораемые фракции. Голиков знал, что если Гитлер решится,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несмотря ни на что, на самоубийственный шаг воевать на два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фронта, он должен отдать приказ сменить марку производимого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жидкого топлива и начать плановое производство топлива, которое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не разложится на морозе. Именно образцы германского жидкого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20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топлива советская разведка переправляла через границу в зажигал-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ках, фонарях и других подобных предметах. Было еще множество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аспектов, которые находились под пристальным контролем ГРУ 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которые должны были стать предупреждающим сигналом 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Но Гитлер начал операцию "Барбаросса" без перспективы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ее выиграть. </w:t>
      </w:r>
      <w:r>
        <w:rPr>
          <w:b/>
          <w:bCs/>
          <w:sz w:val="28"/>
          <w:szCs w:val="28"/>
        </w:rPr>
        <w:t xml:space="preserve">В первые мгновения Сталин просто не верит, что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Гитлер напал. У Сталина просчитаны все ходы и все варианты: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Гитлер не должен был напасть. Но он сделал этот самоубийственный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шаг и сделал то , что намеровался сделать Сталин. Гитлер в послед-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ний момент буквально на считанные недели опередил Сталина.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21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Заключение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Да нападение Германии на СССР не могло быть неожиданным 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 этом свидетельствуют опубликованные совсем недавно секретные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документы , перечень которых  я привожу в Приложении 1 , и содер-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жание некоторых из этих документов в Приложениях 2 и 3.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В итоге Сталин, я считаю, виноват в кровавых внутригосударст-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венных предвоенных  событиях. Это проводимая коллективизация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 индустрилизация во благо Красной Армии. Не стоит выделять как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единоличного виновного во Второй мировой войне Адольфа Гитлера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 его нацисткий режим. Потому, что прямо или косвенно Сталин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принимал участие  в установлении нацисткого режима в Германии.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Стоит посадить на одну скамью подсудимых с Гитлером и Сталина.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Он один из главных виновных в огромных людских потерях Совет-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ского народа. Но некоторые забывают про эти преступления нашего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Вождя. Приписывая ему освобождение Европы и Советского Союза.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 имел ли кто-нибудь в истории столь благоприятную ситуацию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для "освобождения" Европы ?  А ведь эта ситуация не сложилась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сама собой. Ее долго, упорно и настойчиво  из маленьких кусочков,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как тончайшую мозаику, складывал Сталин. Это Сталин помогал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привести Гитлера к власти и сделать из Гитлера настоящий "Ледо-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кол Революции". Это Сталин толкал "Ледокол Революции" на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Европу. Это Сталин закрывал глаза на все преступления нацистов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 радовался , когда мир сотрясался в своих основах, когда гибли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могущества и падали величия.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22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Приложение №1</w:t>
      </w:r>
    </w:p>
    <w:p w:rsidR="000D47AC" w:rsidRDefault="000D47AC" w:rsidP="000D47AC">
      <w:pPr>
        <w:rPr>
          <w:lang w:val="ru-RU"/>
        </w:rPr>
      </w:pPr>
    </w:p>
    <w:p w:rsidR="000D47AC" w:rsidRDefault="000D47AC" w:rsidP="000D47AC">
      <w:pPr>
        <w:spacing w:before="100" w:beforeAutospacing="1" w:after="100" w:afterAutospacing="1"/>
        <w:outlineLvl w:val="1"/>
        <w:rPr>
          <w:rFonts w:ascii="Verdana" w:hAnsi="Verdana" w:cs="Verdana"/>
          <w:b/>
          <w:bCs/>
          <w:noProof w:val="0"/>
          <w:sz w:val="28"/>
          <w:szCs w:val="28"/>
          <w:lang w:val="ru-RU"/>
        </w:rPr>
      </w:pPr>
      <w:r>
        <w:rPr>
          <w:rFonts w:ascii="Verdana" w:hAnsi="Verdana" w:cs="Verdana"/>
          <w:b/>
          <w:bCs/>
          <w:noProof w:val="0"/>
          <w:sz w:val="32"/>
          <w:szCs w:val="32"/>
          <w:lang w:val="ru-RU"/>
        </w:rPr>
        <w:t>ч</w:t>
      </w:r>
      <w:r>
        <w:rPr>
          <w:rFonts w:ascii="Verdana" w:hAnsi="Verdana" w:cs="Verdana"/>
          <w:b/>
          <w:bCs/>
          <w:noProof w:val="0"/>
          <w:lang w:val="ru-RU"/>
        </w:rPr>
        <w:t>ТО ЗНАЛ СТАЛИН О ГОТОВЯЩЕЙСЯ АГРЕССИИ</w:t>
      </w:r>
      <w:r>
        <w:rPr>
          <w:rFonts w:ascii="Verdana" w:hAnsi="Verdana" w:cs="Verdana"/>
          <w:b/>
          <w:bCs/>
          <w:noProof w:val="0"/>
          <w:sz w:val="28"/>
          <w:szCs w:val="28"/>
          <w:lang w:val="ru-RU"/>
        </w:rPr>
        <w:br/>
        <w:t>15 июля 1940 г. – 17 июня 1941 г.</w:t>
      </w:r>
    </w:p>
    <w:p w:rsidR="000D47AC" w:rsidRDefault="000D47AC" w:rsidP="000D47AC">
      <w:pPr>
        <w:rPr>
          <w:rFonts w:ascii="Verdana" w:hAnsi="Verdana" w:cs="Verdana"/>
          <w:noProof w:val="0"/>
          <w:color w:val="000000"/>
          <w:lang w:val="ru-RU"/>
        </w:rPr>
      </w:pPr>
      <w:r>
        <w:rPr>
          <w:rFonts w:ascii="Verdana" w:hAnsi="Verdana" w:cs="Verdana"/>
          <w:noProof w:val="0"/>
          <w:color w:val="000000"/>
          <w:lang w:val="ru-RU"/>
        </w:rPr>
        <w:t>№ 1 ЗАПИСКА НКВД СССР В ЦК ВКП(б) - И.В.СТАЛИНУ, СНК СССР - В.М.МОЛОТОВУ И К.Е.ВОРОШИЛОВУ, НКО СССР - С.К.ТИМОШЕНКО О ВОЕННЫХ ПРИГОТОВЛЕНИЯХ ГЕРМАНИИ</w:t>
      </w:r>
      <w:r>
        <w:rPr>
          <w:rFonts w:ascii="Verdana" w:hAnsi="Verdana" w:cs="Verdana"/>
          <w:noProof w:val="0"/>
          <w:color w:val="000000"/>
          <w:lang w:val="ru-RU"/>
        </w:rPr>
        <w:br/>
        <w:t>№ 2 ИЗ ЗАПИСКА НКВД СССР В ЦК ВКП(б) - И.В.СТАЛИНУ, СНК СССР - В.М.МОЛОТОВУ, КО ПРИ СНК СССР - К.Е. ВОРОШИЛОВУ И НКО СССР - С.К.ТИМОШЕНКО С ПРЕПРОВОЖДЕНИЕМ ДОНЕСЕНИЯ РЕЗИДЕНТА НКВД СССР</w:t>
      </w:r>
      <w:r>
        <w:rPr>
          <w:rFonts w:ascii="Verdana" w:hAnsi="Verdana" w:cs="Verdana"/>
          <w:noProof w:val="0"/>
          <w:color w:val="000000"/>
          <w:lang w:val="ru-RU"/>
        </w:rPr>
        <w:br/>
        <w:t>№ 3 ЗАПИСКА Л.П.БЕРИЯ - И.В.СТАЛИНУ, В.М.МОЛОТОВУ, К.Е.ВОРОШИЛОВУ, С.К.ТИМОШЕНКО О ВОЕННЫХ ПРИГОТОВЛЕНИЯХ НЕМЦЕВ НА ТЕРРИТОРИИ ВОСТОЧНОЙ ПРУССИИ</w:t>
      </w:r>
      <w:r>
        <w:rPr>
          <w:rFonts w:ascii="Verdana" w:hAnsi="Verdana" w:cs="Verdana"/>
          <w:noProof w:val="0"/>
          <w:color w:val="000000"/>
          <w:lang w:val="ru-RU"/>
        </w:rPr>
        <w:br/>
        <w:t>№ 4 ЗАПИСКА НКВД СССР В ЦК ВКП(б) - И.В.СТАЛИНУ И СНК СССР - В.М.МОЛОТОВУ С СООБЩЕНИЕМ АГЕНТУРНЫХ ДАННЫХ</w:t>
      </w:r>
      <w:r>
        <w:rPr>
          <w:rFonts w:ascii="Verdana" w:hAnsi="Verdana" w:cs="Verdana"/>
          <w:noProof w:val="0"/>
          <w:color w:val="000000"/>
          <w:lang w:val="ru-RU"/>
        </w:rPr>
        <w:br/>
        <w:t>№ 5 ЗАПИСКА НКВД СССР В ЦК ВКП(б) - И.В.СТАЛИНУ, СНК СССР - В.М.МОЛОТОВУ С ИЗЛОЖЕНИЕМ ЗАПИСИ БЕСЕДЫ</w:t>
      </w:r>
      <w:r>
        <w:rPr>
          <w:rFonts w:ascii="Verdana" w:hAnsi="Verdana" w:cs="Verdana"/>
          <w:noProof w:val="0"/>
          <w:color w:val="000000"/>
          <w:lang w:val="ru-RU"/>
        </w:rPr>
        <w:br/>
        <w:t>№ 6 ЗАПИСКА НКВД СССР В ЦК ВКП(б) - И.В.СТАЛИНУ С ПРЕПРОВОЖДЕНИЕМ АГЕНТУРНОЙ СВОДКИ</w:t>
      </w:r>
      <w:r>
        <w:rPr>
          <w:rFonts w:ascii="Verdana" w:hAnsi="Verdana" w:cs="Verdana"/>
          <w:noProof w:val="0"/>
          <w:color w:val="000000"/>
          <w:lang w:val="ru-RU"/>
        </w:rPr>
        <w:br/>
        <w:t>№ 7 ЗАПИСКА ПОЛПРЕДА СССР В ГЕРМАНИИ ДЕКАНОЗОВА НАРКОМУ ИНОСТРАННЫХ ДЕЛ СССР В.М.МОЛОТОВУ С ПРЕПРОВОЖДЕНИЕМ АНОНИМНОГО ПИСЬМА О ВОЕННЫХ ПРИГОТОВЛЕНИЯХ ГЕРМАНИИ</w:t>
      </w:r>
      <w:r>
        <w:rPr>
          <w:rFonts w:ascii="Verdana" w:hAnsi="Verdana" w:cs="Verdana"/>
          <w:noProof w:val="0"/>
          <w:color w:val="000000"/>
          <w:lang w:val="ru-RU"/>
        </w:rPr>
        <w:br/>
        <w:t>№ 8 ЗАПИСКА НКВД СССР В ЦК ВКП(б) - СТАЛИНУ И СНК ССР - МОЛОТОВУ С ПРЕПРОВОЖДЕНИЕМ АГЕНТУРНОГО СООБЩЕНИЯ</w:t>
      </w:r>
      <w:r>
        <w:rPr>
          <w:rFonts w:ascii="Verdana" w:hAnsi="Verdana" w:cs="Verdana"/>
          <w:noProof w:val="0"/>
          <w:color w:val="000000"/>
          <w:lang w:val="ru-RU"/>
        </w:rPr>
        <w:br/>
        <w:t>№ 9 СООБЩЕНИЕ НКГБ СССР СТАЛИНУ, МОЛОТОВУ, МИКОЯНУ</w:t>
      </w:r>
      <w:r>
        <w:rPr>
          <w:rFonts w:ascii="Verdana" w:hAnsi="Verdana" w:cs="Verdana"/>
          <w:noProof w:val="0"/>
          <w:color w:val="000000"/>
          <w:lang w:val="ru-RU"/>
        </w:rPr>
        <w:br/>
        <w:t>№ 10 ЗАПИСКА НКГБ СССР И.В.СТАЛИНУ, В.М.МОЛОТОВУ, С.К.ТИМОШЕНКО, Л.П.БЕРИЯ С ПРЕПРОВОЖДЕНИЕМ АГЕНТУРНОГО СООБЩЕНИЯ</w:t>
      </w:r>
      <w:r>
        <w:rPr>
          <w:rFonts w:ascii="Verdana" w:hAnsi="Verdana" w:cs="Verdana"/>
          <w:noProof w:val="0"/>
          <w:color w:val="000000"/>
          <w:lang w:val="ru-RU"/>
        </w:rPr>
        <w:br/>
        <w:t>№ 11 АГЕНТУРНОЕ СООБЩЕНИЕ «РАМЗАЯ» ИЗ ТОКИО ОТ 11 МАРТА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12 ИЗ СООБЩЕНИЯ НКГБ СССР В ЦК ВКП(б) И СНК СССР О ДАННЫХ, ПОЛУЧЕННЫХ ИЗ АНГЛИЙСКОГО ПОСОЛЬСТВА В МОСКВЕ</w:t>
      </w:r>
      <w:r>
        <w:rPr>
          <w:rFonts w:ascii="Verdana" w:hAnsi="Verdana" w:cs="Verdana"/>
          <w:noProof w:val="0"/>
          <w:color w:val="000000"/>
          <w:lang w:val="ru-RU"/>
        </w:rPr>
        <w:br/>
        <w:t>№ 13 СООБЩЕНИЕ «ЕЩЕНКО» ИЗ БУХАРЕСТА ОТ 13 МАРТА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14 СООБЩЕНИЕ НКГБ СССР И.В.СТАЛИНУ, В.М.МОЛОТОВУ, Л.П.БЕРИЯ С ПРЕПРОВОЖДЕНИЕМ АГЕНТУРНОГО СООБЩЕНИЯ</w:t>
      </w:r>
      <w:r>
        <w:rPr>
          <w:rFonts w:ascii="Verdana" w:hAnsi="Verdana" w:cs="Verdana"/>
          <w:noProof w:val="0"/>
          <w:color w:val="000000"/>
          <w:lang w:val="ru-RU"/>
        </w:rPr>
        <w:br/>
        <w:t>№ 15 СООБЩЕНИЕ «ЕЩЕНКО» ИЗ БУХАРЕСТА ОТ 15 МАРТА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16 ДОКЛАД НАЧАЛЬНИКА РАЗВЕДУПРАВЛЕНИЯ ГЕНШТАБА КРАСНОЙ АРМИИ ГЕНЕРАЛ-ЛЕЙТЕНАНТА ГОЛИКОВА В НКО СССР, СНК СССР И ЦК ВКП(б) «ВЫСКАЗЫВАНИЯ, [ОРГМЕРОПРИЯТИЯ] И ВАРИАНТЫ БОЕВЫХ ДЕЙСТВИЙ ГЕРМАНСКОЙ АРМИИ ПРОТИВ СССР»</w:t>
      </w:r>
      <w:r>
        <w:rPr>
          <w:rFonts w:ascii="Verdana" w:hAnsi="Verdana" w:cs="Verdana"/>
          <w:noProof w:val="0"/>
          <w:color w:val="000000"/>
          <w:lang w:val="ru-RU"/>
        </w:rPr>
        <w:br/>
        <w:t>№ 17 СООБЩЕНИЕ «ЕЩЕНКО» ИЗ БУХАРЕСТА ОТ 24 МАРТА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18 СООБЩЕНИЕ «ЕЩЕНКО» ИЗ БУХАРЕСТА ОТ 26 МАРТА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19 СООБЩЕНИЕ НКГБ СССР И.В.СТАЛИНУ, В.М.МОЛОТОВУ, С.К.ТИМОШЕНКО, Л.П.БЕРИЯ С ПРЕПРОВОЖДЕНИЕМ АГЕНТУРНОГО СООБЩЕНИЯ</w:t>
      </w:r>
      <w:r>
        <w:rPr>
          <w:rFonts w:ascii="Verdana" w:hAnsi="Verdana" w:cs="Verdana"/>
          <w:noProof w:val="0"/>
          <w:color w:val="000000"/>
          <w:lang w:val="ru-RU"/>
        </w:rPr>
        <w:br/>
        <w:t>№ 20 ИЗ ПИСЬМА ПРЕМЬЕР-МИНИСТРА ВЕЛИКОБРИТАНИИ У.ЧЕРЧИЛЛЯ К И.В.СТАЛИНУ</w:t>
      </w:r>
      <w:r>
        <w:rPr>
          <w:rFonts w:ascii="Verdana" w:hAnsi="Verdana" w:cs="Verdana"/>
          <w:noProof w:val="0"/>
          <w:color w:val="000000"/>
          <w:lang w:val="ru-RU"/>
        </w:rPr>
        <w:br/>
      </w:r>
    </w:p>
    <w:p w:rsidR="000D47AC" w:rsidRDefault="000D47AC" w:rsidP="000D47AC">
      <w:pPr>
        <w:rPr>
          <w:rFonts w:ascii="Verdana" w:hAnsi="Verdana" w:cs="Verdana"/>
          <w:b/>
          <w:bCs/>
          <w:noProof w:val="0"/>
          <w:color w:val="000000"/>
          <w:lang w:val="ru-RU"/>
        </w:rPr>
      </w:pPr>
      <w:r>
        <w:rPr>
          <w:rFonts w:ascii="Verdana" w:hAnsi="Verdana" w:cs="Verdana"/>
          <w:b/>
          <w:bCs/>
          <w:noProof w:val="0"/>
          <w:color w:val="000000"/>
          <w:lang w:val="ru-RU"/>
        </w:rPr>
        <w:t xml:space="preserve">                                                             23</w:t>
      </w:r>
      <w:r>
        <w:rPr>
          <w:rFonts w:ascii="Verdana" w:hAnsi="Verdana" w:cs="Verdana"/>
          <w:noProof w:val="0"/>
          <w:color w:val="000000"/>
          <w:lang w:val="ru-RU"/>
        </w:rPr>
        <w:br/>
        <w:t>№ 21 СООБЩЕНИЕ НКГБ СССР НАРКОМУ ОБОРОНЫ СССР ТИМОШЕНКО С ПРЕПРОВОЖДЕНИЕМ АГЕНТУРНЫХ СООБЩЕНИЙ ИЗ БЕРЛИНА</w:t>
      </w:r>
      <w:r>
        <w:rPr>
          <w:rFonts w:ascii="Verdana" w:hAnsi="Verdana" w:cs="Verdana"/>
          <w:noProof w:val="0"/>
          <w:color w:val="000000"/>
          <w:lang w:val="ru-RU"/>
        </w:rPr>
        <w:br/>
        <w:t>№ 22 СПЕЦСООБЩЕНИЕ РАЗВЕДУПРАВЛЕНИЯ ГЕНШТАБА КРАСНОЙ АРМИИ О ПЕРЕБРОСКАХ НЕМЕЦКИХ ВОЙСК В ПОГРАНПОЛОСЕ СССР</w:t>
      </w:r>
      <w:r>
        <w:rPr>
          <w:rFonts w:ascii="Verdana" w:hAnsi="Verdana" w:cs="Verdana"/>
          <w:noProof w:val="0"/>
          <w:color w:val="000000"/>
          <w:lang w:val="ru-RU"/>
        </w:rPr>
        <w:br/>
        <w:t>№ 23 СООБЩЕНИЕ НКВД СССР В ЦК ВКП(б), СНК СССР И НКО СССР О ПОЛУЧЕННЫХ ПОГРАНИЧНЫМИ ОТРЯДАМИ НКВД РАЗВЕДЫВАТЕЛЬНЫХ ДАННЫХ</w:t>
      </w:r>
      <w:r>
        <w:rPr>
          <w:rFonts w:ascii="Verdana" w:hAnsi="Verdana" w:cs="Verdana"/>
          <w:noProof w:val="0"/>
          <w:color w:val="000000"/>
          <w:lang w:val="ru-RU"/>
        </w:rPr>
        <w:br/>
        <w:t>№ 24 ЗАПИСКА НКГБ ССР И.В.СТАЛИНУ, В.М.МОЛОТОВУ, С.К.ТИМОШЕНКО И Л.П.БЕРИЯ С ПРЕПРОВОЖДЕНИЕМ АГЕНТУРНОГО СООБЩЕНИЯ ИЗ БЕРЛИНА</w:t>
      </w:r>
      <w:r>
        <w:rPr>
          <w:rFonts w:ascii="Verdana" w:hAnsi="Verdana" w:cs="Verdana"/>
          <w:noProof w:val="0"/>
          <w:color w:val="000000"/>
          <w:lang w:val="ru-RU"/>
        </w:rPr>
        <w:br/>
        <w:t>№ 25 СПЕЦСООБЩЕНИЕ РАЗВЕДУПРАВЛЕНИЯ ГЕНШТАБА КРАСНОЙ АРМИИ О РАСПРЕДЕЛЕНИИ ВООРУЖЕННЫХ СИЛ ГЕРМАНИИ ПО ТЕАТРАМ И ФРОНТАМ ВОЕННЫХ ДЕЙСТВИЙ ПО СОСТОЯНИЮ НА 25.04.41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26 ЗАПИСКА НКГБ СССР И.В.СТАЛИНУ, В.М.МОЛОТОВУ И С.К.ТИМОШЕНКО</w:t>
      </w:r>
      <w:r>
        <w:rPr>
          <w:rFonts w:ascii="Verdana" w:hAnsi="Verdana" w:cs="Verdana"/>
          <w:noProof w:val="0"/>
          <w:color w:val="000000"/>
          <w:lang w:val="ru-RU"/>
        </w:rPr>
        <w:br/>
        <w:t>№ 27 ЗАПИСКА НКГБ СССР И.В.СТАЛИНУ, В.М.МОЛОТОВУ И С.К.ТИМОШЕНКО С ПРЕПРОВОЖДЕНИЕМ АГЕНТУРНОГО СООБЩЕНИЯ ИЗ БЕРЛИНА</w:t>
      </w:r>
      <w:r>
        <w:rPr>
          <w:rFonts w:ascii="Verdana" w:hAnsi="Verdana" w:cs="Verdana"/>
          <w:noProof w:val="0"/>
          <w:color w:val="000000"/>
          <w:lang w:val="ru-RU"/>
        </w:rPr>
        <w:br/>
        <w:t>№ 28 ЗАПИСКА НКГБ СССР И.В.СТАЛИНУ, В.М.МОЛОТОВУ И Л.П.БЕРИЯ С ПРЕПРОВОЖДЕНИЕМ АГЕНТУРНЫХ СООБЩЕНИЙ ИЗ БЕРЛИНА</w:t>
      </w:r>
      <w:r>
        <w:rPr>
          <w:rFonts w:ascii="Verdana" w:hAnsi="Verdana" w:cs="Verdana"/>
          <w:noProof w:val="0"/>
          <w:color w:val="000000"/>
          <w:lang w:val="ru-RU"/>
        </w:rPr>
        <w:br/>
        <w:t>№ 29 ЗАПИСКА НКГБ СССР В ЦК ВКП(б) - И.В.СТАЛИНУ, СНК СССР - В.М.МОЛОТОВУ И НКВД СССР - Л.П.БЕРИЯ С ПРЕПРОВОЖДЕНИЕМ ТЕЛЕГРАММ АНГЛИЙСКОГО ПОСЛА В СССР С.КРИППСА</w:t>
      </w:r>
      <w:r>
        <w:rPr>
          <w:rFonts w:ascii="Verdana" w:hAnsi="Verdana" w:cs="Verdana"/>
          <w:noProof w:val="0"/>
          <w:color w:val="000000"/>
          <w:lang w:val="ru-RU"/>
        </w:rPr>
        <w:br/>
        <w:t>№ 30 ЗАПИСКА НКГБ СССР И.В.СТАЛИНУ, В.М.МОЛОТОВУ И Л.П.БЕРИЯ С ПРЕПРОВОЖДЕНИЕМ АГЕНТУРНЫХ СООБЩЕНИЙ ИЗ ВАРШАВЫ</w:t>
      </w:r>
      <w:r>
        <w:rPr>
          <w:rFonts w:ascii="Verdana" w:hAnsi="Verdana" w:cs="Verdana"/>
          <w:noProof w:val="0"/>
          <w:color w:val="000000"/>
          <w:lang w:val="ru-RU"/>
        </w:rPr>
        <w:br/>
        <w:t>№ 31 СПЕЦСООБЩЕНИЕ РАЗВЕДУПРАВЛЕНИЯ ГЕНШТАБА КРАСНОЙ АРМИИ «О ГРУППИРОВКЕ НЕМЕЦКИХ ВОЙСК НА ВОСТОКЕ И ЮГО-ВОСТОКЕ НА 5 МАЯ 1941 г.»</w:t>
      </w:r>
      <w:r>
        <w:rPr>
          <w:rFonts w:ascii="Verdana" w:hAnsi="Verdana" w:cs="Verdana"/>
          <w:noProof w:val="0"/>
          <w:color w:val="000000"/>
          <w:lang w:val="ru-RU"/>
        </w:rPr>
        <w:br/>
        <w:t>№ 32 СПЕЦСООБЩЕНИЕ РАЗВЕДУПРАВЛЕНИЯ ГЕНШТАБА КРАСНОЙ АРМИИ «О РАСПРЕДЕЛЕНИИ ВООРУЖЕННЫХ СИЛ ПО ТЕАТРАМ И ФРОНТАМ ВОЕННЫХ ДЕЙСТВИЙ ПО СОСТОЯНИЮ НА 15.05.41 г.»</w:t>
      </w:r>
      <w:r>
        <w:rPr>
          <w:rFonts w:ascii="Verdana" w:hAnsi="Verdana" w:cs="Verdana"/>
          <w:noProof w:val="0"/>
          <w:color w:val="000000"/>
          <w:lang w:val="ru-RU"/>
        </w:rPr>
        <w:br/>
        <w:t>№ 33 ЗАПИСКА НАРКОМА ГОСБЕЗОПАСНОСТИ СССР И.В.СТАЛИНУ, В.М.МОЛОТОВУ И Л.П.БЕРИЯ С ТЕКСТОМ БЕСЕДЫ, ПОЛУЧЕННЫМ АГЕНТУРНЫМ ПУТЕМ, О ГЕРМАНСКИХ ПЛАНАХ ВОЙНЫ С СОВЕТСКИМ СОЮЗОМ</w:t>
      </w:r>
      <w:r>
        <w:rPr>
          <w:rFonts w:ascii="Verdana" w:hAnsi="Verdana" w:cs="Verdana"/>
          <w:noProof w:val="0"/>
          <w:color w:val="000000"/>
          <w:lang w:val="ru-RU"/>
        </w:rPr>
        <w:br/>
        <w:t>№ 34 СПЕЦСООБЩЕНИЕ РАЗВЕДУПРАВЛЕНИЯ ГЕНШТАБА КРАСНОЙ АРМИИ О ГРУППИРОВКЕ НЕМЕЦКИХ ВОЙСК НА 1 ИЮНЯ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35 СООБЩЕНИЕ НКВД СССР В ЦК ВКП(б) И СНК СССР</w:t>
      </w:r>
      <w:r>
        <w:rPr>
          <w:rFonts w:ascii="Verdana" w:hAnsi="Verdana" w:cs="Verdana"/>
          <w:noProof w:val="0"/>
          <w:color w:val="000000"/>
          <w:lang w:val="ru-RU"/>
        </w:rPr>
        <w:br/>
        <w:t>№ 36 СПЕЦСООБЩЕНИЕ РАЗВЕДУПРАВЛЕНИЯ ГЕНШТАБА КРАСНОЙ АРМИИ «О ПОДГОТОВКЕ РУМЫНИИ К ВОЙНЕ»</w:t>
      </w:r>
      <w:r>
        <w:rPr>
          <w:rFonts w:ascii="Verdana" w:hAnsi="Verdana" w:cs="Verdana"/>
          <w:noProof w:val="0"/>
          <w:color w:val="000000"/>
          <w:lang w:val="ru-RU"/>
        </w:rPr>
        <w:br/>
        <w:t>№ 37 СПЕЦСООБЩЕНИЕ РАЗВЕДУПРАВЛЕНИЯ ГЕНШТАБА КРАСНОЙ АРМИИ «О ВОЕННЫХ ПРИГОТОВЛЕНИЯХ РУМЫНИИ»</w:t>
      </w:r>
      <w:r>
        <w:rPr>
          <w:rFonts w:ascii="Verdana" w:hAnsi="Verdana" w:cs="Verdana"/>
          <w:noProof w:val="0"/>
          <w:color w:val="000000"/>
          <w:lang w:val="ru-RU"/>
        </w:rPr>
        <w:br/>
        <w:t>№ 38 СООБЩЕНИЕ НКГБ СССР И.В.СТАЛИНУ, В.М.МОЛОТОВУ И Л.П.БЕРИЯ</w:t>
      </w:r>
      <w:r>
        <w:rPr>
          <w:rFonts w:ascii="Verdana" w:hAnsi="Verdana" w:cs="Verdana"/>
          <w:noProof w:val="0"/>
          <w:color w:val="000000"/>
          <w:lang w:val="ru-RU"/>
        </w:rPr>
        <w:br/>
        <w:t>№ 39 ИЗ СООБЩЕНИЯ НКВД СССР В ЦК ВКП(б) И СНК СССР О НАРУШЕНИЯХ ГОСУДАРСТВЕННОЙ ГРАНИЦЫ СССР С НОЯБРЯ 1940 г. ПО 10 ИЮНЯ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40 СООБЩЕНИЕ «ОСТВАЛЬДА» ИЗ ХЕЛЬСИНКИ ОТ 15 ИЮНЯ 1941 г.</w:t>
      </w:r>
      <w:r>
        <w:rPr>
          <w:rFonts w:ascii="Verdana" w:hAnsi="Verdana" w:cs="Verdana"/>
          <w:noProof w:val="0"/>
          <w:color w:val="000000"/>
          <w:lang w:val="ru-RU"/>
        </w:rPr>
        <w:br/>
        <w:t>№ 41 СООБЩЕНИЕ НКГБ СССР И.В.СТАЛИНУ И В.М.МОЛОТОВУ</w:t>
      </w:r>
      <w:r>
        <w:rPr>
          <w:rFonts w:ascii="Verdana" w:hAnsi="Verdana" w:cs="Verdana"/>
          <w:noProof w:val="0"/>
          <w:color w:val="000000"/>
          <w:lang w:val="ru-RU"/>
        </w:rPr>
        <w:br/>
        <w:t>Документы публикуются по изданию:" 1941 год." Международный фонд  "Демократия". Москва., 1998г.</w:t>
      </w:r>
    </w:p>
    <w:p w:rsidR="000D47AC" w:rsidRDefault="000D47AC" w:rsidP="000D47AC">
      <w:pPr>
        <w:rPr>
          <w:u w:val="single"/>
          <w:lang w:val="ru-RU"/>
        </w:rPr>
      </w:pPr>
    </w:p>
    <w:p w:rsidR="000D47AC" w:rsidRDefault="000D47AC" w:rsidP="000D47AC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24</w:t>
      </w:r>
    </w:p>
    <w:p w:rsidR="000D47AC" w:rsidRDefault="000D47AC" w:rsidP="000D47AC">
      <w:pPr>
        <w:rPr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Приложение №2</w:t>
      </w:r>
    </w:p>
    <w:p w:rsidR="000D47AC" w:rsidRDefault="000D47AC" w:rsidP="000D47AC">
      <w:pPr>
        <w:pStyle w:val="a8"/>
        <w:outlineLvl w:val="3"/>
        <w:rPr>
          <w:rFonts w:ascii="Verdana" w:hAnsi="Verdana" w:cs="Verdana"/>
        </w:rPr>
      </w:pPr>
      <w:r>
        <w:rPr>
          <w:rFonts w:ascii="Verdana" w:hAnsi="Verdana" w:cs="Verdana"/>
        </w:rPr>
        <w:t>№ 34</w:t>
      </w:r>
      <w:r>
        <w:rPr>
          <w:rFonts w:ascii="Verdana" w:hAnsi="Verdana" w:cs="Verdana"/>
        </w:rPr>
        <w:br/>
        <w:t>СПЕЦСООБЩЕНИЕ РАЗВЕДУПРАВЛЕНИЯ ГЕНШТАБА</w:t>
      </w:r>
      <w:r>
        <w:rPr>
          <w:rFonts w:ascii="Verdana" w:hAnsi="Verdana" w:cs="Verdana"/>
        </w:rPr>
        <w:br/>
        <w:t>КРАСНОЙ АРМИИ О ГРУППИРОВКЕ НЕМЕЦКИХ ВОЙСК</w:t>
      </w:r>
      <w:r>
        <w:rPr>
          <w:rFonts w:ascii="Verdana" w:hAnsi="Verdana" w:cs="Verdana"/>
        </w:rPr>
        <w:br/>
        <w:t>НА 1 ИЮНЯ 1941 г.</w:t>
      </w:r>
      <w:r>
        <w:rPr>
          <w:rFonts w:ascii="Verdana" w:hAnsi="Verdana" w:cs="Verdana"/>
          <w:i/>
          <w:iCs/>
          <w:color w:val="000000"/>
          <w:sz w:val="28"/>
          <w:szCs w:val="28"/>
        </w:rPr>
        <w:t>№ 660569</w:t>
      </w:r>
      <w:r>
        <w:rPr>
          <w:rFonts w:ascii="Verdana" w:hAnsi="Verdana" w:cs="Verdana"/>
          <w:i/>
          <w:iCs/>
          <w:color w:val="000000"/>
          <w:sz w:val="28"/>
          <w:szCs w:val="28"/>
        </w:rPr>
        <w:br/>
        <w:t>31 мая 1941 г.</w:t>
      </w:r>
    </w:p>
    <w:p w:rsidR="000D47AC" w:rsidRDefault="000D47AC" w:rsidP="000D47AC">
      <w:pPr>
        <w:pStyle w:val="a8"/>
        <w:outlineLvl w:val="3"/>
        <w:rPr>
          <w:rFonts w:ascii="Verdana" w:hAnsi="Verdana" w:cs="Verdana"/>
        </w:rPr>
      </w:pPr>
      <w:r>
        <w:rPr>
          <w:rFonts w:ascii="Verdana" w:hAnsi="Verdana" w:cs="Verdana"/>
          <w:color w:val="000000"/>
          <w:sz w:val="28"/>
          <w:szCs w:val="28"/>
        </w:rPr>
        <w:t>Группировка немецких войск на 1 июня 1941 г.В течение второй половины мая месяца главное немецкое командование, за счет сил, освободившихся на Балканах, производило:</w:t>
      </w:r>
    </w:p>
    <w:p w:rsidR="000D47AC" w:rsidRDefault="000D47AC" w:rsidP="000D47AC">
      <w:pPr>
        <w:pStyle w:val="a8"/>
        <w:spacing w:line="240" w:lineRule="atLeast"/>
        <w:outlineLvl w:val="3"/>
        <w:rPr>
          <w:rFonts w:ascii="Verdana" w:hAnsi="Verdana" w:cs="Verdana"/>
        </w:rPr>
      </w:pPr>
      <w:r>
        <w:rPr>
          <w:rFonts w:ascii="Verdana" w:hAnsi="Verdana" w:cs="Verdana"/>
          <w:color w:val="000000"/>
          <w:sz w:val="28"/>
          <w:szCs w:val="28"/>
        </w:rPr>
        <w:t>1. Восстановление западной группировки для борьбы с Англией;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2. Увеличение сил против СССР;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3. Сосредоточение резервов главного командования.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Общее распределение вооруженных сил Германии состоит в следующем: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против Англии (на всех фронтах) 122–126 дивизий;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против СССР – 120–122 дивизии;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резервов – 44–48 дивизий.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Конкретное распределение немецких сил против Англии: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на Западе – 76–80 дивизий;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в Норвегии – 17 дивизий, из которых 6 расположены в северной части Норвегии и могут быть использованы и против СССР.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в Африке и Италии – 17 дивизий;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– в Греции с островом Крит – 12 дивизий.</w:t>
      </w:r>
    </w:p>
    <w:p w:rsidR="000D47AC" w:rsidRDefault="000D47AC" w:rsidP="000D47AC">
      <w:pPr>
        <w:pStyle w:val="a8"/>
        <w:spacing w:line="240" w:lineRule="atLeast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Распределение по направлениям немецких сил против СССР следующее: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а) в Восточной Пруссии – 23–24 дивизии, в том числе 18–19 пехотных, 3 моторизованных, 2 танковых и 7 кав[алерийских] полков;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</w:p>
    <w:p w:rsidR="000D47AC" w:rsidRDefault="000D47AC" w:rsidP="000D47AC">
      <w:pPr>
        <w:pStyle w:val="a8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25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б) на варшавском направлении против ЗапОВО – 30 дивизий, в том числе 24 пехотных, 4 танковых, одна моторизованная, одна кавалерийская и 8 кав[алерийских] полков;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в) в Люблинско-Краковском районе против КОВО – 35–36 дивизий, в том числе 24–25 пехотных, 6 танковых, 5 моторизованных и 5 кав[алерийских] полков;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г) в Словакии (район Зборов, Пренов, Вранов) – 5 горных дивизий;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д) в Прикарпатской Украине – 4 дивизии;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е) в Молдавии и Северной Добрудже – 17 дивизий, в том числе 10 пехотных, 4 моторизованных, одна горная и две танковых дивизии;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ж) в районе Данциг, Познань, Торн – 6 пехотных дивизий и один кав[алерийский] полк.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Резервы главного командования сосредоточены: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а) в центре страны – 16–17 дивизий;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б) в районе Бреслау, Моравска-Острава, Катовице – 6–8 дивизий;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в) в центре Румынии (Бухарест и к западу от него) – 11 дивизий;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г) в Болгарии – 11 дивизий.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В результате немецких перебросок за май месяц против СССР, необходимо отметить: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1) что за вторую половину мая месяца немцы приступили к созданию оперативной глубины, сосредоточив, как выше отмечено, западнее линии Лодзь, Краков – 6–8 дивизий;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2) перебросив значительные силы из Югославии, Греции и Болгарии на территорию Румынии, немцы в значительной степени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</w:p>
    <w:p w:rsidR="000D47AC" w:rsidRDefault="000D47AC" w:rsidP="000D47AC">
      <w:pPr>
        <w:pStyle w:val="a8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  <w:lang w:val="en-US"/>
        </w:rPr>
        <w:t>2</w:t>
      </w:r>
      <w:r>
        <w:rPr>
          <w:rFonts w:ascii="Verdana" w:hAnsi="Verdana" w:cs="Verdana"/>
          <w:b/>
          <w:bCs/>
          <w:color w:val="000000"/>
          <w:sz w:val="28"/>
          <w:szCs w:val="28"/>
        </w:rPr>
        <w:t>6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усилили свое правое крыло против СССР, повысив его удельный вес в общей структуре своего восточного фронта против СССР (к настоящему времени в Румынии, вместе с Молдавией, насчитывается 28 дивизий).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Что касается фронта против Англии, то немецкое командование, имея уже в данное время необходимые силы для дальнейшего развития действий на Ближнем Востоке и против Египта (29 дивизий, считая Грецию с островом Крит, Италию и Африку), в то же время довольно быстро восстановило свою главную группировку на Западе, продолжая одновременно переброску в Норвегию (из порта Птоттин), имея в перспективе осуществление главной операции против английских островов.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В заключение можно отметить, что перегруппировки немецких войск после окончания Балканской кампании в основном завершены.</w:t>
      </w:r>
    </w:p>
    <w:p w:rsidR="000D47AC" w:rsidRDefault="000D47AC" w:rsidP="000D47AC">
      <w:pPr>
        <w:pStyle w:val="a8"/>
        <w:rPr>
          <w:rFonts w:ascii="Verdana" w:hAnsi="Verdana" w:cs="Verdana"/>
          <w:color w:val="000000"/>
          <w:sz w:val="28"/>
          <w:szCs w:val="28"/>
        </w:rPr>
      </w:pPr>
      <w:r>
        <w:rPr>
          <w:rFonts w:ascii="Verdana" w:hAnsi="Verdana" w:cs="Verdana"/>
          <w:color w:val="000000"/>
          <w:sz w:val="28"/>
          <w:szCs w:val="28"/>
        </w:rPr>
        <w:t>Начальник Разведывательного управления</w:t>
      </w:r>
      <w:r>
        <w:rPr>
          <w:rFonts w:ascii="Verdana" w:hAnsi="Verdana" w:cs="Verdana"/>
          <w:color w:val="000000"/>
          <w:sz w:val="28"/>
          <w:szCs w:val="28"/>
        </w:rPr>
        <w:br/>
        <w:t>Генштаба Красной армии</w:t>
      </w:r>
      <w:r>
        <w:rPr>
          <w:rFonts w:ascii="Verdana" w:hAnsi="Verdana" w:cs="Verdana"/>
          <w:color w:val="000000"/>
          <w:sz w:val="28"/>
          <w:szCs w:val="28"/>
        </w:rPr>
        <w:br/>
        <w:t>генерал-лейтенант</w:t>
      </w:r>
      <w:r>
        <w:rPr>
          <w:rFonts w:ascii="Verdana" w:hAnsi="Verdana" w:cs="Verdana"/>
          <w:color w:val="000000"/>
          <w:sz w:val="28"/>
          <w:szCs w:val="28"/>
        </w:rPr>
        <w:br/>
        <w:t>Голиков</w:t>
      </w:r>
    </w:p>
    <w:p w:rsidR="000D47AC" w:rsidRDefault="000D47AC" w:rsidP="000D47AC">
      <w:pPr>
        <w:pStyle w:val="a8"/>
        <w:rPr>
          <w:rFonts w:ascii="Verdana" w:hAnsi="Verdana" w:cs="Verdana"/>
          <w:i/>
          <w:iCs/>
          <w:color w:val="000000"/>
          <w:sz w:val="28"/>
          <w:szCs w:val="28"/>
        </w:rPr>
      </w:pPr>
      <w:r>
        <w:rPr>
          <w:rFonts w:ascii="Verdana" w:hAnsi="Verdana" w:cs="Verdana"/>
          <w:i/>
          <w:iCs/>
          <w:color w:val="000000"/>
          <w:sz w:val="28"/>
          <w:szCs w:val="28"/>
        </w:rPr>
        <w:t>ЦА МО РФ. Оп. 7237. Д. 2. Л. 117–119. Машинопись на специальном бланке, заверенная копия. Указана рассылка: Сталину, Молотову, Ворошилову, Тимошенко, Берия, Кузнецову, Жданову, Жукову, Мерецкову.</w:t>
      </w: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27</w:t>
      </w:r>
    </w:p>
    <w:p w:rsidR="000D47AC" w:rsidRDefault="000D47AC" w:rsidP="000D47AC">
      <w:pPr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Приложение №3</w:t>
      </w:r>
    </w:p>
    <w:p w:rsidR="000D47AC" w:rsidRDefault="000D47AC" w:rsidP="000D47AC">
      <w:pPr>
        <w:spacing w:before="100" w:beforeAutospacing="1" w:after="100" w:afterAutospacing="1"/>
        <w:outlineLvl w:val="3"/>
        <w:rPr>
          <w:rFonts w:ascii="Verdana" w:hAnsi="Verdana" w:cs="Verdana"/>
          <w:b/>
          <w:bCs/>
          <w:noProof w:val="0"/>
          <w:lang w:val="ru-RU"/>
        </w:rPr>
      </w:pPr>
      <w:r>
        <w:rPr>
          <w:rFonts w:ascii="Verdana" w:hAnsi="Verdana" w:cs="Verdana"/>
          <w:b/>
          <w:bCs/>
          <w:noProof w:val="0"/>
          <w:lang w:val="ru-RU"/>
        </w:rPr>
        <w:t>№ 41</w:t>
      </w:r>
      <w:r>
        <w:rPr>
          <w:rFonts w:ascii="Verdana" w:hAnsi="Verdana" w:cs="Verdana"/>
          <w:b/>
          <w:bCs/>
          <w:noProof w:val="0"/>
          <w:lang w:val="ru-RU"/>
        </w:rPr>
        <w:br/>
        <w:t>СООБЩЕНИЕ НКГБ СССР И.В.СТАЛИНУ И В.М.МОЛОТОВУ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  <w:t>№ 2279/м</w:t>
      </w:r>
      <w:r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  <w:br/>
        <w:t>17 июня 1941 г.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  <w:t>Сов[ершенно] секретно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Направляем агентурное сообщение, полученное НКГБ СССР из Берлина.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Народный комиссар государственной безопасности СССР</w:t>
      </w: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br/>
        <w:t>В.Меркулов</w:t>
      </w:r>
    </w:p>
    <w:p w:rsidR="000D47AC" w:rsidRDefault="000D47AC" w:rsidP="000D47AC">
      <w:pPr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b/>
          <w:bCs/>
          <w:noProof w:val="0"/>
          <w:color w:val="000000"/>
          <w:sz w:val="28"/>
          <w:szCs w:val="28"/>
          <w:lang w:val="ru-RU"/>
        </w:rPr>
        <w:t>Сообщение из Берлина</w:t>
      </w: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 xml:space="preserve"> 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Источник, работающий в штабе германской авиации, сообщает: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1. Все военные мероприятия Германии по подготовке вооруженного выступления против СССР полностью закончены, и удар можно ожидать в любое время.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2. В кругах штаба авиации сообщение ТАСС от 6 июня воспринято весьма иронически. Подчеркивают, что это заявление никакого значения иметь не может.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3. Объектами налетов германской авиации в первую очередь явятся: электростанция «Свирь-3», московские заводы, производящие отдельные части к самолетам (электрооборудование, шарикоподшипники, покрышки), а также авторемонтные мастерские.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4. В военных действиях на стороне Германии активное участие примет Венгрия. Часть германских самолетов, главным образом истребителей, находится уже на венгерских аэродромах.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5. Важные немецкие авиаремонтные мастерские расположены: в Кенигсберге, Гдыне, Грауденц, Бреславле, Мариенбурге. Авиамоторные мастерские Милича в Польше, в Варшаве – Очачи и особо важные в Хейлигенкейль.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Источник, работающий в министерстве хозяйства Германии, сообщает, что произведено назначение начальников военно-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b/>
          <w:bCs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b/>
          <w:bCs/>
          <w:noProof w:val="0"/>
          <w:color w:val="000000"/>
          <w:sz w:val="28"/>
          <w:szCs w:val="28"/>
          <w:lang w:val="ru-RU"/>
        </w:rPr>
        <w:t>28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хозяйственных управлений «будущих округов» оккупированной территории СССР, а именно: для Кавказа назначен Амонн, один из руководящих работников национал-социалистической партии в Дюссельдорфе, для Киева – Бурандт – бывший сотрудник министерства хозяйства, до последнего времени работавший в хозяйственном управлении во Франции, для Москвы – Бургер, руководитель хозяйственной палаты в Штутгарте. Все эти лица зачислены на военную службу и выехали в Дрезден, являющийся сборным пунктом.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Для общего руководства хозяйственным управлением «оккупированных территорий СССР» назначен Шлоттерер – начальник иностранного отдела министерства хозяйства, находящийся пока в Берлине.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В министерстве хозяйства рассказывают, что на собрании хозяйственников, предназначенных для «оккупированной» территории СССР, выступал также Розенберг, который заявил, что «понятие Советский Союз должно быть стерто с географической карты».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t>Верно:</w:t>
      </w: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br/>
        <w:t>Начальник 1-го Управления НКГБ Союза СССР</w:t>
      </w:r>
      <w:r>
        <w:rPr>
          <w:rFonts w:ascii="Verdana" w:hAnsi="Verdana" w:cs="Verdana"/>
          <w:noProof w:val="0"/>
          <w:color w:val="000000"/>
          <w:sz w:val="28"/>
          <w:szCs w:val="28"/>
          <w:lang w:val="ru-RU"/>
        </w:rPr>
        <w:br/>
        <w:t>Фитин</w:t>
      </w:r>
    </w:p>
    <w:p w:rsidR="000D47AC" w:rsidRDefault="000D47AC" w:rsidP="000D47AC">
      <w:pPr>
        <w:spacing w:before="100" w:beforeAutospacing="1" w:after="100" w:afterAutospacing="1"/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</w:pPr>
      <w:r>
        <w:rPr>
          <w:rFonts w:ascii="Verdana" w:hAnsi="Verdana" w:cs="Verdana"/>
          <w:i/>
          <w:iCs/>
          <w:noProof w:val="0"/>
          <w:color w:val="000000"/>
          <w:sz w:val="28"/>
          <w:szCs w:val="28"/>
          <w:lang w:val="ru-RU"/>
        </w:rPr>
        <w:t>АП РФ. Ф. 3. Оп. 50. Д. 415. Л. 50–52. Имеется резолюция: «Т[овари]щу Меркулову. Можете послать ваш «источник» из штаба герм[анской] авиации к ... матери. Это не «источник», а дезинформатор. И.Ст[алин]». Подлинник.</w:t>
      </w: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rPr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29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u w:val="single"/>
          <w:lang w:val="ru-RU"/>
        </w:rPr>
      </w:pPr>
      <w:r>
        <w:rPr>
          <w:b/>
          <w:bCs/>
          <w:sz w:val="28"/>
          <w:szCs w:val="28"/>
          <w:u w:val="single"/>
          <w:lang w:val="ru-RU"/>
        </w:rPr>
        <w:t>Список литературы :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1. Мельтюхов М.И. Упущенный шанс Сталина. Москва. 2000г.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2.Виктор Суворов. Ледокол. Кто начал Вторую мировую войну.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Москва. " Новое время". 1993г.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3.Никола Верт. История советского государства 1900 - 1991.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Москва. " Прогресс". 1992г.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4.  1941 год.   Международный фонд "Демократия".Москва. 1998г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spacing w:before="120"/>
        <w:rPr>
          <w:b/>
          <w:bCs/>
          <w:sz w:val="28"/>
          <w:szCs w:val="28"/>
          <w:lang w:val="ru-RU"/>
        </w:rPr>
      </w:pPr>
    </w:p>
    <w:p w:rsidR="000D47AC" w:rsidRDefault="000D47AC" w:rsidP="000D47AC">
      <w:pPr>
        <w:rPr>
          <w:lang w:val="ru-RU"/>
        </w:rPr>
      </w:pPr>
    </w:p>
    <w:p w:rsidR="000D47AC" w:rsidRDefault="000D47AC" w:rsidP="000D47AC">
      <w:pPr>
        <w:rPr>
          <w:lang w:val="ru-RU"/>
        </w:rPr>
      </w:pPr>
    </w:p>
    <w:p w:rsidR="000D47AC" w:rsidRDefault="000D47AC" w:rsidP="000D47AC">
      <w:pPr>
        <w:rPr>
          <w:lang w:val="ru-RU"/>
        </w:rPr>
      </w:pPr>
    </w:p>
    <w:p w:rsidR="000D47AC" w:rsidRDefault="000D47AC" w:rsidP="000D47AC">
      <w:pPr>
        <w:rPr>
          <w:lang w:val="ru-RU"/>
        </w:rPr>
      </w:pPr>
      <w:bookmarkStart w:id="0" w:name="_GoBack"/>
      <w:bookmarkEnd w:id="0"/>
    </w:p>
    <w:sectPr w:rsidR="000D47AC">
      <w:headerReference w:type="default" r:id="rId7"/>
      <w:pgSz w:w="11906" w:h="16838" w:code="9"/>
      <w:pgMar w:top="851" w:right="851" w:bottom="851" w:left="1418" w:header="284" w:footer="28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522" w:rsidRDefault="00471522">
      <w:r>
        <w:separator/>
      </w:r>
    </w:p>
  </w:endnote>
  <w:endnote w:type="continuationSeparator" w:id="0">
    <w:p w:rsidR="00471522" w:rsidRDefault="0047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522" w:rsidRDefault="00471522">
      <w:r>
        <w:separator/>
      </w:r>
    </w:p>
  </w:footnote>
  <w:footnote w:type="continuationSeparator" w:id="0">
    <w:p w:rsidR="00471522" w:rsidRDefault="00471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7AC" w:rsidRDefault="000D47AC">
    <w:pPr>
      <w:pStyle w:val="ac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D274C"/>
    <w:multiLevelType w:val="hybridMultilevel"/>
    <w:tmpl w:val="760041EA"/>
    <w:lvl w:ilvl="0" w:tplc="DF2A03A0">
      <w:start w:val="47"/>
      <w:numFmt w:val="decimal"/>
      <w:lvlText w:val="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noLead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B1A"/>
    <w:rsid w:val="000D47AC"/>
    <w:rsid w:val="00471522"/>
    <w:rsid w:val="00883141"/>
    <w:rsid w:val="009E5B1A"/>
    <w:rsid w:val="00AF599A"/>
    <w:rsid w:val="00C4566D"/>
    <w:rsid w:val="00F4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80B3DA-0EF4-406A-952D-23C40A83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4"/>
      <w:szCs w:val="24"/>
      <w:lang w:val="en-US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Verdana" w:hAnsi="Verdana" w:cs="Verdana"/>
      <w:b/>
      <w:bCs/>
      <w:noProof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noProof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noProof/>
      <w:sz w:val="16"/>
      <w:szCs w:val="16"/>
      <w:lang w:val="en-US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noProof/>
      <w:sz w:val="16"/>
      <w:szCs w:val="16"/>
      <w:lang w:val="en-US"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ind w:left="240" w:right="240"/>
      <w:jc w:val="both"/>
    </w:pPr>
    <w:rPr>
      <w:noProof w:val="0"/>
      <w:lang w:val="ru-RU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  <w:rPr>
      <w:noProof w:val="0"/>
      <w:lang w:val="ru-RU"/>
    </w:rPr>
  </w:style>
  <w:style w:type="paragraph" w:styleId="21">
    <w:name w:val="Body Text 2"/>
    <w:basedOn w:val="a"/>
    <w:link w:val="22"/>
    <w:uiPriority w:val="99"/>
    <w:pPr>
      <w:ind w:left="-284" w:firstLine="284"/>
    </w:pPr>
    <w:rPr>
      <w:rFonts w:ascii="Courier New" w:hAnsi="Courier New" w:cs="Courier New"/>
      <w:b/>
      <w:bCs/>
      <w:i/>
      <w:iCs/>
      <w:noProof w:val="0"/>
      <w:color w:val="000000"/>
      <w:sz w:val="28"/>
      <w:szCs w:val="28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noProof/>
      <w:sz w:val="24"/>
      <w:szCs w:val="24"/>
      <w:lang w:val="en-US"/>
    </w:rPr>
  </w:style>
  <w:style w:type="paragraph" w:styleId="a9">
    <w:name w:val="footnote text"/>
    <w:basedOn w:val="a"/>
    <w:link w:val="aa"/>
    <w:uiPriority w:val="99"/>
    <w:semiHidden/>
    <w:rPr>
      <w:rFonts w:ascii="Courier New" w:hAnsi="Courier New" w:cs="Courier New"/>
      <w:b/>
      <w:bCs/>
      <w:noProof w:val="0"/>
      <w:color w:val="000000"/>
      <w:sz w:val="20"/>
      <w:szCs w:val="20"/>
      <w:lang w:val="ru-RU"/>
    </w:rPr>
  </w:style>
  <w:style w:type="character" w:customStyle="1" w:styleId="aa">
    <w:name w:val="Текст сноски Знак"/>
    <w:link w:val="a9"/>
    <w:uiPriority w:val="99"/>
    <w:semiHidden/>
    <w:rPr>
      <w:noProof/>
      <w:sz w:val="20"/>
      <w:szCs w:val="20"/>
      <w:lang w:val="en-US"/>
    </w:rPr>
  </w:style>
  <w:style w:type="character" w:styleId="ab">
    <w:name w:val="footnote reference"/>
    <w:uiPriority w:val="99"/>
    <w:semiHidden/>
    <w:rPr>
      <w:vertAlign w:val="superscript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noProof/>
      <w:sz w:val="24"/>
      <w:szCs w:val="24"/>
      <w:lang w:val="en-US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7448</Words>
  <Characters>42460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Ф Е Р А Т</vt:lpstr>
    </vt:vector>
  </TitlesOfParts>
  <Company>UES</Company>
  <LinksUpToDate>false</LinksUpToDate>
  <CharactersWithSpaces>49809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Ф Е Р А Т</dc:title>
  <dc:subject/>
  <dc:creator>Dispetcher</dc:creator>
  <cp:keywords/>
  <dc:description/>
  <cp:lastModifiedBy>admin</cp:lastModifiedBy>
  <cp:revision>2</cp:revision>
  <cp:lastPrinted>2004-04-17T12:23:00Z</cp:lastPrinted>
  <dcterms:created xsi:type="dcterms:W3CDTF">2014-02-17T15:21:00Z</dcterms:created>
  <dcterms:modified xsi:type="dcterms:W3CDTF">2014-02-17T15:21:00Z</dcterms:modified>
</cp:coreProperties>
</file>