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F9E" w:rsidRDefault="002F4D79">
      <w:pPr>
        <w:pStyle w:val="1"/>
        <w:jc w:val="center"/>
      </w:pPr>
      <w:r>
        <w:t>Проблемы послевоенного устройства мира</w:t>
      </w:r>
    </w:p>
    <w:p w:rsidR="00F01F9E" w:rsidRPr="002F4D79" w:rsidRDefault="002F4D79">
      <w:pPr>
        <w:pStyle w:val="a3"/>
        <w:divId w:val="478349707"/>
      </w:pPr>
      <w:r>
        <w:t>     После окончания второй мировой войны, которая стоила человечеству огромных жертв (было уничтожено от 50 до 100 млн. человек с 1939 по 1945 гг.) и вошла в  историю, как самая кровавая и разрушительная, был остро поставлен вопрос о политическом, культурном и экономическом устройстве мира.</w:t>
      </w:r>
    </w:p>
    <w:p w:rsidR="00F01F9E" w:rsidRDefault="002F4D79">
      <w:pPr>
        <w:pStyle w:val="a3"/>
        <w:divId w:val="478349707"/>
      </w:pPr>
      <w:r>
        <w:t>     Победоносное окончание войны изменило международное положение Советского Союза. Он не только вышел из международной изоляции, но стал признанной всеми великой державой, играющей одну из ключевых ролей в международных делах. В Совете Безопасности ООН Советский Союз стал одним из пяти постоянных членов наряду с США,  Англией, Францией и Китаем (также официальными членами ООН были признаны две советские  республики Украина и Белоруссия). Великие державы признали право СССР на территории, приобретенные в Европе – часть Восточной Пруссии; и на Дальнем Востоке – возвращение России Южного Сахалина, Курильских островов и необходимость военного присутствия в Китае. В ялтинских и частично в лондонских соглашениях зафиксировано признание интересов Советского Союза в Восточной Европы.</w:t>
      </w:r>
    </w:p>
    <w:p w:rsidR="00F01F9E" w:rsidRDefault="002F4D79">
      <w:pPr>
        <w:pStyle w:val="a3"/>
        <w:divId w:val="478349707"/>
      </w:pPr>
      <w:r>
        <w:t>     Но военных и политических руководителей Англии и Соединенных Штатов пугала непредсказуемость советского руководства во главе со Сталиным и самая мощная в мире Советская армия, стоящая в центре Европы. Уже в декабре 1945 г. американский президент Гарри Трушэн открыто заявил, что США «ответственны за дальнейшее руководство миром». Для оказания давления на СССР бывший премьер – министр Великобритании Уинстон Черчилль предложил использовать «американо-британскую монополию» на атомную бомбу. А 5 марта 1946 г. он выступил в городе  Фултон (США) с пространной речью, считающейся официальным объявлением «холодной войны». Черчилль подверг резкой критике сложившееся в Европе послевоенное устройство. Он призвал начать формирование международных вооруженных сил на основе «содружества англоговорящих народов». На Западе разрабатывали доктрину сдерживания,  главной задачей которой было не допустить дальнейшего распространения коммунизма. Именно с такой целью 4 апреля 1949 г. был создан военно-политический союз – Организация Североатлантического договора (НАТО), ее членами с самого начала  являлись США, Великобритания, Франция, Бельгия, Дания, Исландия, Италия, Канада, Люксембург, Нидерланды, Норвегия, Португалия. В феврале 1952 г. в НАТО вступили Греция и Турция, а в мае 1955 г. – Федеративная Республика Германии. Но структуры этого альянса использовались в основном в интересах США и Англии, из-за чего происходили кризисы, например, в 1966 г. Франция вышла из НАТО, сохранив лишь политическое членство.</w:t>
      </w:r>
    </w:p>
    <w:p w:rsidR="00F01F9E" w:rsidRDefault="002F4D79">
      <w:pPr>
        <w:pStyle w:val="a3"/>
        <w:divId w:val="478349707"/>
      </w:pPr>
      <w:r>
        <w:t>     14 мая 1955 г. социалистические государства Восточной Европы во главе СССР создали собственный военный блок – организацию Варшавского договора (ОВД). Тогда и завершился раскол мира на два противоборствующих лагеря. Сложилась так называемая биполярная (двухполюсная) система. Она определялась соперничеством и взаимным сдерживанием двух сверхдержав – СССР и США.</w:t>
      </w:r>
    </w:p>
    <w:p w:rsidR="00F01F9E" w:rsidRDefault="002F4D79">
      <w:pPr>
        <w:pStyle w:val="a3"/>
        <w:divId w:val="478349707"/>
      </w:pPr>
      <w:r>
        <w:t>     Из-за войны удельный вес Западной Европы в промышленном производстве сократился с 38 % в 1937 г. до 31% в 1948 г., а в экспорте товаров с 35% до 28%. Западноевропейские страны сразу же поле войны оказались в экономической и политической зависимости от США, их золотовалютные резервы с 9 млрд. долл. до 4 млрд. долл. в 1948 г. сократились и были в 6 раз меньше, чем в США. Экономика Соединенных Штатов Америки вышла из Второй мировой войны значительно окрепшей, на эту страну приходилось до 62% прямых зарубежных инвестиций основных строек мира. Но администрация США решила оказать реальную помощь в восстановлении экономики стран Западной Европы и предложили план Маршалла для этой цели (7 июня 1947г.). Общая сумма государственных ассигнований по этому плану составила 17 млрд. долл. (около 90 млрд. долл. в нынешних ценах). Более половины этой суммы получили Великобритания, Франция и Западная Германия. Экономическую помощь предоставляли западноевропейским странам на основе двусторонних соглашений при условии предоставления свободы предпринимательской деятельности. И хотя 70% этой помощи относилось к американским поставкам продовольствия, топлива и удобрений, главный смысл этого плана был направлен на развитие западноевропейской промышленности, внутриевропейской промышленности, внутриевропейской торговли и на укрепление валют западноевропейских стран. Эта помощь оказалась настолько эффективной, что уже к 1949 г. вся европейская экономика вышла на довоенный уровень.</w:t>
      </w:r>
    </w:p>
    <w:p w:rsidR="00F01F9E" w:rsidRDefault="002F4D79">
      <w:pPr>
        <w:pStyle w:val="a3"/>
        <w:divId w:val="478349707"/>
      </w:pPr>
      <w:r>
        <w:t xml:space="preserve">     Еще более впечатлительной оказалось помощь США Японии. Экономика этой страны находилась в полном хаосе. Выпуск промышленной продукции сократился до 20% довоенного уровня. Как и в Германии, программа восстановления хозяйства Японии была разработана по инициативе оккупационной  администрации,    лично   ее    командующего  –     генерала </w:t>
      </w:r>
    </w:p>
    <w:p w:rsidR="00F01F9E" w:rsidRDefault="002F4D79">
      <w:pPr>
        <w:pStyle w:val="a3"/>
        <w:divId w:val="478349707"/>
      </w:pPr>
      <w:r>
        <w:t>Д. Макартура. Была приглашена группа американских предпринимателей и менеджеров во главе с управляющим Детройтским банком Д. Доджем, которые и разработали соответствующую программу. Наряду с крупными вложениями заокеанским управляющим удалось провести ряд демократических реформ, были уничтожены крупные конгломераты ВПК (дзайбацу), а  на их месте создавались независимые фирмы. Упор развития экономики был сделан на гражданские отрасли (металлургия, химия, судостроение, затем автомобилестроение и нефтепереработка). Результаты реформ были впечатляющими за период с 1955 по 1970 г. среднегодовые темпы роста экономики составляли 11%.</w:t>
      </w:r>
    </w:p>
    <w:p w:rsidR="00F01F9E" w:rsidRDefault="002F4D79">
      <w:pPr>
        <w:pStyle w:val="a3"/>
        <w:divId w:val="478349707"/>
      </w:pPr>
      <w:r>
        <w:t>     Но самые большие и страшные потери понесла инфраструктура Советского Союза. На временно оккупированной фашистской Германией территории СССР до войны проживало 45% населения страны, производилось 63% угля, 58% стали, 60% алюминия, 38% зерна, 84% сахара.  Враг захватил территорию площадью в 4,8 млн. кв. км., где производилось 33% промышленной продукции, находилось 47% посевных площадей. В результате военных действий полностью или частично было разрушено 1710 городов и поселков и более 70 тысяч сел и деревень, в которых было сожжено и разрушено свыше 6 млн. зданий. Крова лишились почти 25 млн. человек. Помимо этого было разрушено 31,8 тыс. промышленных предприятий, 65 тыс. км. железнодорожных путей, 4,1 тыс. железнодорожных станций. Немцы зарезали или угнали в Германию 7 млн. лошадей, 17 млн. голов крупного рогатого скота, 20 млн. свиней, 27 млн. овец и коз. Наша страна в этой войне потеряла 30% своего национального богатства (более 40% всего материального ущерба,  нанесенного Второй мировой войной). Однако особенно страшными оказались людские потери. Прямые потери населения в годы войны составили 26 млн. человек, косвенные (из-за падения рождаемости) – 22-23 млн., всего 48 млн. человек. Тем не менее СССР, благодаря упорству и труду своего народа, удалось быстро восстановить экономику, напрямую конкурировать в военной сфере с США (чья экономика многократно возросла благодаря войне). СССР удалось добиться огромного прироста в добывающих отраслях (в отдельных годы уровень добычи нефти достал около 1 млрд. тонн в год), была восстановлена металлургия и машиностроение. Но у Советского Союза были огромные «черные дыры», которые съедали большие ресурсы: сельское хозяйство и содержание мировой социалистической системы.</w:t>
      </w:r>
    </w:p>
    <w:p w:rsidR="00F01F9E" w:rsidRDefault="002F4D79">
      <w:pPr>
        <w:pStyle w:val="a3"/>
        <w:divId w:val="478349707"/>
      </w:pPr>
      <w:r>
        <w:t xml:space="preserve">     Неэффективность сельского хозяйства, неспособность прокормить собственную страну, вызывала огромные траты со стороны государства. </w:t>
      </w:r>
    </w:p>
    <w:p w:rsidR="00F01F9E" w:rsidRDefault="002F4D79">
      <w:pPr>
        <w:pStyle w:val="a3"/>
        <w:divId w:val="478349707"/>
      </w:pPr>
      <w:r>
        <w:t>     Страны мировой социалистической системы для поддержки своих коммунистических режимов и неэффективной экономики требовали растущей помощи со стороны СССР. По оценке специалистов, помощь СССР другим странам составила в 1954 – 1987 гг. от 144 до 200 млрд. долл. Самый высокий ее уровень пришелся на 1981 г. (свыше 20 млрд. долл.), самый низкий – на 1985 г. (свыше 8 млрд. долларов). Тем не менее Советский Союз помог завершить индустриализацию для большинства стран Центральной Восточной Европы (их среднегодовой рост исчислялся в 10%).</w:t>
      </w:r>
    </w:p>
    <w:p w:rsidR="00F01F9E" w:rsidRDefault="002F4D79">
      <w:pPr>
        <w:pStyle w:val="a3"/>
        <w:divId w:val="478349707"/>
      </w:pPr>
      <w:r>
        <w:t xml:space="preserve">     Наиболее ярким проявлением соперничества между сверхдержавами была гонка вооружений. Ее первоначальная цель – оказаться сильнее противника в неизбежной «горячей» войне. Но скоро стало ясно: разрушительная сила накопленного оружия такова, что в случае его применения победителей не будет. Тем не менее гонка вооружений не прекратилась. Мало внимания уделялось тому, что она отягощала экономик участвовавших в ней стран. Теперь гонка вооружений являлась средством доказательства военной и экономической мощи, взаимного шантажа и давления. </w:t>
      </w:r>
    </w:p>
    <w:p w:rsidR="00F01F9E" w:rsidRDefault="002F4D79">
      <w:pPr>
        <w:pStyle w:val="a3"/>
        <w:divId w:val="478349707"/>
      </w:pPr>
      <w:r>
        <w:t xml:space="preserve">     Ядерным оружием уже располагали не только США, но и другие  державы, ставшие постоянными членами Совета Безопасности ООН, - СССР, Великобритания, Франция, Китай. За годы «холодной войны» число ядерных зарядов в мире перевалило за отметку в 40 тыс. </w:t>
      </w:r>
    </w:p>
    <w:p w:rsidR="00F01F9E" w:rsidRDefault="002F4D79">
      <w:pPr>
        <w:pStyle w:val="a3"/>
        <w:divId w:val="478349707"/>
      </w:pPr>
      <w:r>
        <w:t>     США строили военные базы по всему миру. Их войска разместились и на территории Западной Европы – в рамках сотрудничества стран НАТО. В государствах Восточной Европы находились советские воинские части. Обе стороны выделяли огромные средства на разведывательную и подрывную деятельность против враждебного лагеря. Шпионские скандалы, поиск «агентов влияния» среди политиков и интеллигенции были типичными явлениями той эпохи. Обычным делом стали взаимные обвинения в нарушении прав человека. С Запада раздавались справедливые упреки в подавлении инакомыслия, насаждении тоталитарного режима, отсутствии экономической свободы в государствах социалистического лагеря. На Востоке поводом для критики капиталистических держав служили безработица, платное образование и лечение, национальные и расовые конфликты.</w:t>
      </w:r>
    </w:p>
    <w:p w:rsidR="00F01F9E" w:rsidRDefault="002F4D79">
      <w:pPr>
        <w:pStyle w:val="a3"/>
        <w:divId w:val="478349707"/>
      </w:pPr>
      <w:r>
        <w:t xml:space="preserve">     Неудивительно, что глобальное противостояние не раз выливалось в локальные войны. Практически каждый вооруженный конфликт в «горячих точках» планеты разводил СССР и страны НАТО по разные стороны баррикад. Например, на Ближнем Востоке СССР после 1953 г. поддержал арабских националистов, тогда как НАТО – Израиль. </w:t>
      </w:r>
    </w:p>
    <w:p w:rsidR="00F01F9E" w:rsidRDefault="002F4D79">
      <w:pPr>
        <w:pStyle w:val="a3"/>
        <w:divId w:val="478349707"/>
      </w:pPr>
      <w:r>
        <w:t>     Трижды Советская армия предпринимала вооруженные акции в Восточной Европе, оберегая сферу влияния СССР: в 1953 г. в ГДР, в 1956 году в Венгрии и в 1968 г. при оккупации Чехословакии. Вообще военные специалисты или регулярные части Красной армии участвовали практически в каждой региональной войне после 2-ой мировой войне. За время гражданской войны в Китае в 1946 – 50 гг. погибло 936 советских солдат; в Северной Корее в1950-53 гг. погибло 315 человек; в Венгрии в 1956 г. – 720; в войне во Вьетнаме – 16 человек, во время Карибского кризиса в 1962 – 64 гг. 69 человек; в общей сложности в боевых операциях по всему миру погибло около 18 тысяч советских граждан.</w:t>
      </w:r>
    </w:p>
    <w:p w:rsidR="00F01F9E" w:rsidRDefault="002F4D79">
      <w:pPr>
        <w:pStyle w:val="a3"/>
        <w:divId w:val="478349707"/>
      </w:pPr>
      <w:r>
        <w:t>     Но в свою очередь государства НАТО защищали в развивающихся странах собственные интересы. В 1954 г. американские наемники свергли президента Гватемалы Жакобо Арбенса Гусмана, пытавшегося ограничить влияние США. В 1956 г. Великобритания, Франция и Израиль воевали с Египтом из-за права управления зоной Суэцкого канала. В 1958 г. Великобритания вмешалась в ближневосточные события уже совместно с США. В сентябре 1960 г. европейские и американские наемщики свергли просоветское правительство Патриса Эмери Лумумбы. В результате была парализована государственная власть в Демократической Республике Конго.</w:t>
      </w:r>
    </w:p>
    <w:p w:rsidR="00F01F9E" w:rsidRDefault="002F4D79">
      <w:pPr>
        <w:pStyle w:val="a3"/>
        <w:divId w:val="478349707"/>
      </w:pPr>
      <w:r>
        <w:t>      Карибский кризис 1962 г. поставил  планету на грань ядерной войны. СССР разместил на кубе ядерные ракеты средней дальности. Противоборство с США приняло угрожающий характер. Вооруженные силы ведущих держав были готовы начать военные действия в любой момент. Но Н. С. Хрущеву и Д. Ф. Кеннеди хватило выдержки, чтобы не начать войны.</w:t>
      </w:r>
    </w:p>
    <w:p w:rsidR="00F01F9E" w:rsidRDefault="002F4D79">
      <w:pPr>
        <w:pStyle w:val="a3"/>
        <w:divId w:val="478349707"/>
      </w:pPr>
      <w:r>
        <w:t xml:space="preserve">      В 1965 г. путем вооруженной интервенции США свергли неугодный режим в Доминиканской Республике. С 1964 г. началась затяжная война во Вьетнаме, где США пытались противостоять Северному Вьетнаму и возглавляемому коммунистами повстанческому движению на Юге. </w:t>
      </w:r>
    </w:p>
    <w:p w:rsidR="00F01F9E" w:rsidRDefault="002F4D79">
      <w:pPr>
        <w:pStyle w:val="a3"/>
        <w:divId w:val="478349707"/>
      </w:pPr>
      <w:r>
        <w:t>      В ходе этой войны погибло 57605 военнослужащих США, свыше 300 тысяч было ранено. Вьетнам понес еще более страшные потери. Ведь только от воздушных налетов пострадало около 80% городов, было убито и изувечено 6 млн. человек. Из-за массового применения американской армией ядохимикатов во всем Индокитае до сих пор очень высок уровень детской смертности и велико количество людей с врожденными заболеваниями.</w:t>
      </w:r>
    </w:p>
    <w:p w:rsidR="00F01F9E" w:rsidRDefault="002F4D79">
      <w:pPr>
        <w:pStyle w:val="a3"/>
        <w:divId w:val="478349707"/>
      </w:pPr>
      <w:r>
        <w:t>     Несмотря на то, что человечество не  раз стояло на грани третьей мировой войны, все точки этого удалось избежать. Люди поняли, что в одночасье могут уничтожить все живое на  планете, поэтому никто не хотел брать на себя ответственность первым начать истребление цивилизации. Дальнейшие события доказали, что политика «разрядки» и диалог способны дать больше, чем угроза войны и «бросание оружием». Ведущие страны СССР и США в 70-е гг. все же смогли начать медленный, но неотвратимый в историческом плане процесс разоружения. Несмотря на тяжелые последствия правления коммунистов Россия не ввязалась в ядерную войну. Надо отметить, что и сейчас современные политические лидеры пытаются продолжать процесс уничтожения средств массового уничтожения. Но для понимания данной политики администрациям Вашингтона и Москвы пришлось пройти долгий, дорогостоящий послевоенный период взаимных претензий, идеологической нетерпимости, желанием уничтожить друг друга, нарастить огромный военный потенциал, чтобы понять, насколько это тупиковый путь для всех стран мира.</w:t>
      </w:r>
    </w:p>
    <w:p w:rsidR="00F01F9E" w:rsidRDefault="002F4D79">
      <w:pPr>
        <w:pStyle w:val="a3"/>
        <w:divId w:val="478349707"/>
      </w:pPr>
      <w:r>
        <w:t xml:space="preserve">     Также одним из важнейших событий в послевоенной истории является окончательный развал колониальной системы. Самым главным  в этом процессе было освобождение Африки. Первые на Черном континенте политические организации были не чем иным, как традиционными тайными союзами. Их члены хотели изучать европейцев со своей земли, вернуть прежнюю жизнь – она виделась «золотым веком». </w:t>
      </w:r>
    </w:p>
    <w:p w:rsidR="00F01F9E" w:rsidRDefault="002F4D79">
      <w:pPr>
        <w:pStyle w:val="a3"/>
        <w:divId w:val="478349707"/>
      </w:pPr>
      <w:r>
        <w:t>     Со временем на сцену  вышли представители нового типа африканских политиков – умелые ораторы, усвоившие европейский опыт политической борьбы. Они пытались добиться поставленных целей не путем восстаний, а с помощью массовых движений. После Второй мировой войны, когда из-за разрушительной экономики европейские страны уже не могли содержать войска и администрацию в колониях, стало ясно – рано или поздно африканские территории получат независимость. Противниками колониализма выступили и сверхдержавы – Советский Союз и США. Каждая из них планировала усилить в освободившихся колониях свое влияние.</w:t>
      </w:r>
    </w:p>
    <w:p w:rsidR="00F01F9E" w:rsidRDefault="002F4D79">
      <w:pPr>
        <w:pStyle w:val="a3"/>
        <w:divId w:val="478349707"/>
      </w:pPr>
      <w:r>
        <w:t xml:space="preserve">   В 1958 г. премьер – министр Франции генерал Шарль де Голль объявил о скором освобождении колонии. Французская Гвинея, которую возглавил левый националист Ахмед Секу Туре, получила независимость уже в октябре 1958 г. В 1960 г. сразу 14 французских колоний и протекторатов: Берег Слоновой Кости, Верхняя Вольта, Габон, Дагомея, Восточный Камерун, Конго, Мавритания, Мадагаскар, Мали, Нигер, Сенегал, Того, Центрально-Африканская Республика, Чад – стали суверенными государствами. Де Голль постарался установить личные контакты с лидерами этих стран, желая удержать их в орбите французского влияния, что в основном и удалось: новые государства, как и раньше, зависели от прежней метрополии в экономическом и военном отношении. </w:t>
      </w:r>
    </w:p>
    <w:p w:rsidR="00F01F9E" w:rsidRDefault="002F4D79">
      <w:pPr>
        <w:pStyle w:val="a3"/>
        <w:divId w:val="478349707"/>
      </w:pPr>
      <w:r>
        <w:t>     В 1960 г. получили независимость Бельгийское Конго, крупнейшая британская колония Нигерия, а также Сомали, находившееся под управлением Великобритании. В целом в течение 1960 г. статус независимых обрели 17 африканских государств.</w:t>
      </w:r>
    </w:p>
    <w:p w:rsidR="00F01F9E" w:rsidRDefault="002F4D79">
      <w:pPr>
        <w:pStyle w:val="a3"/>
        <w:divId w:val="478349707"/>
      </w:pPr>
      <w:r>
        <w:t xml:space="preserve">     В декабре по решению ООН 1960 год был провозглашен Годом Африки. В 1961 г. суверенными стали Сьерра –Леоне и Танганьика, в 1962 г. – Уганда, в 1963 г. -   Занзибар и Кения, в 1964 г. – Северная Родезия и Ньесаленд, в 1965 г. – Гамбия. Англичане тое использовали все возможности, чтобы сохранить свое влияние в бывших колониях. Большинство освободившихся территорий не только вошли в Содружество, но и объявили главой государства английскую королеву Елизавету II. </w:t>
      </w:r>
    </w:p>
    <w:p w:rsidR="00F01F9E" w:rsidRDefault="002F4D79">
      <w:pPr>
        <w:pStyle w:val="a3"/>
        <w:divId w:val="478349707"/>
      </w:pPr>
      <w:r>
        <w:t>     Но все же освободившееся Африка стала самым опасным континентом на Земле. «Человек с ружьем» стал главной фигурой в независимой Африке, где в течении 40 лет было более 120 переворотов и 17 полномасштабных гражданских войн, унесших миллионы жизней. Из 25 беднейших стран мира 20 находятся  Африке. Население в основном неграмотно, страдает от эпидемий, включая «чуму ХХ века» - СПИД. Начиная  1982 г. от этого недуга умерло около 15 млн. африканцев, а 35 млн. оказались заражены вирусом иммунодефицита человека.</w:t>
      </w:r>
    </w:p>
    <w:p w:rsidR="00F01F9E" w:rsidRDefault="002F4D79">
      <w:pPr>
        <w:pStyle w:val="a3"/>
        <w:divId w:val="478349707"/>
      </w:pPr>
      <w:r>
        <w:t> </w:t>
      </w:r>
    </w:p>
    <w:p w:rsidR="00F01F9E" w:rsidRDefault="002F4D79">
      <w:pPr>
        <w:pStyle w:val="a3"/>
        <w:divId w:val="478349707"/>
      </w:pPr>
      <w:r>
        <w:t xml:space="preserve">     </w:t>
      </w:r>
    </w:p>
    <w:p w:rsidR="00F01F9E" w:rsidRDefault="002F4D79">
      <w:pPr>
        <w:pStyle w:val="a3"/>
        <w:divId w:val="478349707"/>
      </w:pPr>
      <w:r>
        <w:t>Библиография.</w:t>
      </w:r>
    </w:p>
    <w:p w:rsidR="00F01F9E" w:rsidRDefault="002F4D79">
      <w:pPr>
        <w:pStyle w:val="a3"/>
        <w:divId w:val="478349707"/>
      </w:pPr>
      <w:r>
        <w:t>1)   «История  ХХ века. Зарубежные страны» // М., Аванта +, 2002 (стр. 245-367)</w:t>
      </w:r>
    </w:p>
    <w:p w:rsidR="00F01F9E" w:rsidRDefault="002F4D79">
      <w:pPr>
        <w:pStyle w:val="a3"/>
        <w:divId w:val="478349707"/>
      </w:pPr>
      <w:r>
        <w:t>2)   В. М. Кудров «Мировая экономика» (учебное пособие) // М., 1999 (стр. 17-38, 41-42, 54-72, 247-261)</w:t>
      </w:r>
    </w:p>
    <w:p w:rsidR="00F01F9E" w:rsidRDefault="002F4D79">
      <w:pPr>
        <w:pStyle w:val="a3"/>
        <w:divId w:val="478349707"/>
      </w:pPr>
      <w:r>
        <w:t>3)   «Общество. Экономика и политика» (энциклопедия) // М., Аванта +, 2003 (стр. 382-395)</w:t>
      </w:r>
    </w:p>
    <w:p w:rsidR="00F01F9E" w:rsidRDefault="002F4D79">
      <w:pPr>
        <w:pStyle w:val="a3"/>
        <w:divId w:val="478349707"/>
      </w:pPr>
      <w:r>
        <w:t>4)   К. Типпельскирх «История второй мировой войны»// М., 2003 (стр. 695-773)</w:t>
      </w:r>
    </w:p>
    <w:p w:rsidR="00F01F9E" w:rsidRDefault="002F4D79">
      <w:pPr>
        <w:pStyle w:val="a3"/>
        <w:divId w:val="478349707"/>
      </w:pPr>
      <w:r>
        <w:t>5)   «Россия и СССР в войнах ХХ века»(статистическое исследование) // М., Олма – Пресс, 2001 9стр. 521-532)</w:t>
      </w:r>
    </w:p>
    <w:p w:rsidR="00F01F9E" w:rsidRDefault="002F4D79">
      <w:pPr>
        <w:pStyle w:val="a3"/>
        <w:divId w:val="478349707"/>
      </w:pPr>
      <w:r>
        <w:t>6)   «Россия и мир» (учебное пособие) // М., 1994 (стр. 205-235)</w:t>
      </w:r>
      <w:bookmarkStart w:id="0" w:name="_GoBack"/>
      <w:bookmarkEnd w:id="0"/>
    </w:p>
    <w:sectPr w:rsidR="00F01F9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4D79"/>
    <w:rsid w:val="002F4D79"/>
    <w:rsid w:val="00A52DFC"/>
    <w:rsid w:val="00F01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361FC9-7C40-4E47-AECC-3B0CCFC63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34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2484</Words>
  <Characters>14165</Characters>
  <Application>Microsoft Office Word</Application>
  <DocSecurity>0</DocSecurity>
  <Lines>118</Lines>
  <Paragraphs>33</Paragraphs>
  <ScaleCrop>false</ScaleCrop>
  <Company>diakov.net</Company>
  <LinksUpToDate>false</LinksUpToDate>
  <CharactersWithSpaces>16616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Проблемы послевоенного устройства мира</dc:title>
  <dc:subject/>
  <dc:creator>Irina</dc:creator>
  <cp:keywords/>
  <dc:description/>
  <cp:lastModifiedBy>Irina</cp:lastModifiedBy>
  <cp:revision>2</cp:revision>
  <dcterms:created xsi:type="dcterms:W3CDTF">2014-08-05T05:40:00Z</dcterms:created>
  <dcterms:modified xsi:type="dcterms:W3CDTF">2014-08-05T05:40:00Z</dcterms:modified>
</cp:coreProperties>
</file>