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1EC" w:rsidRDefault="00BE61EC">
      <w:pPr>
        <w:pStyle w:val="a3"/>
        <w:ind w:firstLine="567"/>
        <w:rPr>
          <w:color w:val="6600CC"/>
          <w:lang w:val="en-US"/>
        </w:rPr>
      </w:pPr>
      <w:r>
        <w:rPr>
          <w:color w:val="6600CC"/>
        </w:rPr>
        <w:t>Чехословакия</w:t>
      </w:r>
    </w:p>
    <w:p w:rsidR="00BE61EC" w:rsidRDefault="00BE61EC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u w:val="single"/>
          <w:lang w:val="en-US"/>
        </w:rPr>
      </w:pPr>
    </w:p>
    <w:p w:rsidR="00BE61EC" w:rsidRDefault="00BE61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мае 1945 года Чехословакия была последним государством, освобожденном от фашистской Германии. На выборах в 1946 году коммунисты набрали 40% голосов и, благодаря поддержке массовых демонстраций. переформировали кабинет министров. Президент Бенеш вынужден был уйти в отставку. И в 1948 году Чехословакия была провозглашена народно-демократической республикой. Коммунистическая партия находилась у власти вплоть до декабря 1989 года. Но в 1968 году чехословацкие коммунисты во главе с Александром Дубчеком пытались построить «социализм с человеческим лицом». Этот период развития Чехословакии вошел в ее историю под названием «Пражская весна». К участию в управлении государством стали превликаться представители других партий и движений, была отменена цензура, признавалось право на существование оппозиции. Эти радикальные перемены в Чехословакии вызвали крайне негативную реакцию со стороны руководства СССР. Политическое давление не дало ожидаемого эффекта, и 21 августа на территорию Чехословакии были введены войска стран участниц Варшавского договора (14 мая 1955года в Варшаве был подписан Варшавский договор о дружбе сотрудничестве и взаимопомощи. Его целями были обеспечение безопасности стран его участниц и поддержание мира в Европе. 1 июля 1991 года он был упразднен.). 25 августа  в Москве на Красной площади в защиту «пражской весны» группой диссидентов, состоявшей из 8 человек, была проведена демонстрация под лозунгом «за нашу и вашу свободу». С 1980 года Чехословакия существовала как Чешская и Словацкая Социалистическая Республика. Ее президентом был Густав Гусак. В Чехословакии после отставки в декабре 1987. года с партийных постов Гусака и прихода нового руководства КПЧ во главе с М. Якешем резко активизировалась общественная жизнь. Начались дискуссии о новой политической жизни страны, о новой конституции ЧССР. Однако руководство КПЧ не спешило с осуществлением реформ. Обсудить их концепции оно намеревалось на очередном съезде партии. Вместе с тем руководство КПЧ отказывалось от пересмотра прежних критических оценок событий 1968.</w:t>
      </w:r>
      <w:r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</w:rPr>
        <w:t xml:space="preserve"> года и неизменно подчеркивало руководящую роль партии в обществе. Такие установки вразрез шли с быстрой политизацией страны. </w:t>
      </w:r>
    </w:p>
    <w:p w:rsidR="00BE61EC" w:rsidRDefault="00BE61EC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t-EE"/>
        </w:rPr>
      </w:pPr>
      <w:r>
        <w:rPr>
          <w:sz w:val="24"/>
          <w:szCs w:val="24"/>
        </w:rPr>
        <w:t xml:space="preserve">Характерной особенностью Чехословакии было наличие в её общественной жизни политической оппозиции, которая охватывала как большинство участников событий 1968. года, так и другие слои, примкнувшие к ней позже. Она находилась в летаргическом состоянии, хотя после образования политической группы, получившей название “Хартия-77”, несколко оживилась. </w:t>
      </w:r>
    </w:p>
    <w:p w:rsidR="00BE61EC" w:rsidRDefault="00BE61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Положение изменилось в 1988. году. Активизировавшиеся оппозиционные силы перешли к решительным действиям. Внешним её проявлением стали демонстрации в Праге и других городах в августе (в связи с 20. летием введения в Чехословакию войск стран Варшавского Договора), в конце октября (в связи с празднованием 70. летия образования независимой Чехословакии) и в январе 1989. года (20. летия годовщина сожжения Яна Палаха). 17. ноября 1989. года студенты провели в центре Праги демонстрацию протеста с требованием перемен. Полиция жестоко избила участников демонстраций. Это вызвало целую бурю протеста. Уже 20. ноября на Вацлавской площади в Праге собралось столько людей, что пустить в ход полицию уже не представлялось возможным. 21. ноября начались массовые демонстрации в Праге. В тот же день был создан «Гражданский форум», объединивший все оппозиционные силы в чешских землях,</w:t>
      </w:r>
      <w:r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</w:rPr>
        <w:t xml:space="preserve">и «Общество против насилия» в Словакии. Попытки властей осудить демонстрации не имели успеха.  Пленум ЦК КПЧ </w:t>
      </w:r>
      <w:r>
        <w:rPr>
          <w:i/>
          <w:iCs/>
          <w:sz w:val="24"/>
          <w:szCs w:val="24"/>
        </w:rPr>
        <w:t xml:space="preserve">(Коммунистическая партия Чехословакии) </w:t>
      </w:r>
      <w:r>
        <w:rPr>
          <w:sz w:val="24"/>
          <w:szCs w:val="24"/>
        </w:rPr>
        <w:t>принял отставку президиума ЦК партии. Затем было почти полностью заменено руководство КПЧ. Ему пришлось вступить в диалог с оппозицией. Оппозиционные силы выдвинули развернутую программу смены государственного и партийного руководства, выступили за дальнейшие социально-экономические преобразования. После попытки реорганизации старого правительства 10. декабря было создано повое правительство М. Чалфы.</w:t>
      </w:r>
    </w:p>
    <w:p w:rsidR="00BE61EC" w:rsidRDefault="00BE61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Председателем Федерального собрания стал А. Дубчек. Вслед за последовавшей тогда же отставкой Гусака в конце декабря президентом ЧССР был избрав Вацлав Гавел. Начался процесс демонтажа старой системы</w:t>
      </w:r>
      <w:r>
        <w:rPr>
          <w:sz w:val="24"/>
          <w:szCs w:val="24"/>
          <w:lang w:val="et-EE"/>
        </w:rPr>
        <w:t xml:space="preserve">, отменена статья конституции о руководящей роли партии, проведены рыночные реформы. В 1991. году из Чехославкии были выведены советские войска. Страна стала называться Чешской и Словацкой Федеративной республикой. Столь стремительные пермены в обстановке сохраняющегося мира  дали основания назвать эти события “бархатной революцией”. Но ее развитие не обошлось без проблем. Кризис привел к новому обострению взаимоотношений между двумя народами- чехами и словаками. В ходе революции 1989. года быстро выявились сепаратистские настроения. В июне 1992. года на выборах  и в Чехии, и в Словакии победу одержали партии, выступившие за мирный “развод” Чехословакии. В ходе последующих переговоров были решены основные процедурные вопросы, и с 1. января 1993. года Чехословакия как единое государство перестало существовать. </w:t>
      </w:r>
    </w:p>
    <w:p w:rsidR="00BE61EC" w:rsidRDefault="00BE61EC">
      <w:pPr>
        <w:ind w:firstLine="567"/>
        <w:rPr>
          <w:sz w:val="24"/>
          <w:szCs w:val="24"/>
        </w:rPr>
      </w:pPr>
    </w:p>
    <w:p w:rsidR="00BE61EC" w:rsidRDefault="00BE61EC">
      <w:pPr>
        <w:ind w:firstLine="567"/>
        <w:rPr>
          <w:sz w:val="24"/>
          <w:szCs w:val="24"/>
        </w:rPr>
      </w:pPr>
      <w:bookmarkStart w:id="0" w:name="_GoBack"/>
      <w:bookmarkEnd w:id="0"/>
    </w:p>
    <w:sectPr w:rsidR="00BE61EC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62F"/>
    <w:rsid w:val="00016BC2"/>
    <w:rsid w:val="005B5593"/>
    <w:rsid w:val="00BE61EC"/>
    <w:rsid w:val="00E0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7B1EDC-093A-440C-BB66-59FAF651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ind w:firstLine="720"/>
      <w:jc w:val="center"/>
      <w:outlineLvl w:val="0"/>
    </w:pPr>
    <w:rPr>
      <w:rFonts w:ascii="Bookman Old Style" w:hAnsi="Bookman Old Style" w:cs="Bookman Old Style"/>
      <w:b/>
      <w:bCs/>
      <w:shadow/>
      <w:sz w:val="48"/>
      <w:szCs w:val="48"/>
      <w:u w:val="double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 w:val="0"/>
      <w:autoSpaceDN w:val="0"/>
      <w:adjustRightInd w:val="0"/>
      <w:ind w:firstLine="720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autoSpaceDE w:val="0"/>
      <w:autoSpaceDN w:val="0"/>
      <w:adjustRightInd w:val="0"/>
      <w:ind w:firstLine="720"/>
      <w:jc w:val="center"/>
    </w:pPr>
    <w:rPr>
      <w:b/>
      <w:bCs/>
      <w:sz w:val="28"/>
      <w:szCs w:val="28"/>
      <w:u w:val="single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Чехословакия</vt:lpstr>
    </vt:vector>
  </TitlesOfParts>
  <Company>NoName</Company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Чехословакия</dc:title>
  <dc:subject/>
  <dc:creator>Краснов Дмитрий</dc:creator>
  <cp:keywords/>
  <dc:description/>
  <cp:lastModifiedBy>admin</cp:lastModifiedBy>
  <cp:revision>2</cp:revision>
  <cp:lastPrinted>2000-10-23T20:43:00Z</cp:lastPrinted>
  <dcterms:created xsi:type="dcterms:W3CDTF">2014-01-30T21:30:00Z</dcterms:created>
  <dcterms:modified xsi:type="dcterms:W3CDTF">2014-01-30T21:30:00Z</dcterms:modified>
</cp:coreProperties>
</file>